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4C" w:rsidRDefault="00CA624C">
      <w:pPr>
        <w:pStyle w:val="Corpodeltesto"/>
        <w:spacing w:before="2"/>
        <w:rPr>
          <w:rFonts w:ascii="Times New Roman"/>
          <w:sz w:val="12"/>
        </w:rPr>
      </w:pPr>
    </w:p>
    <w:p w:rsidR="00CA624C" w:rsidRDefault="00736EDF">
      <w:pPr>
        <w:pStyle w:val="Corpodeltesto"/>
        <w:rPr>
          <w:rFonts w:ascii="DejaVu Sans"/>
          <w:sz w:val="19"/>
        </w:rPr>
      </w:pPr>
      <w:r w:rsidRPr="00736EDF">
        <w:pict>
          <v:group id="_x0000_s1029" style="position:absolute;margin-left:57.6pt;margin-top:13.05pt;width:475.2pt;height:1.7pt;z-index:-251658240;mso-wrap-distance-left:0;mso-wrap-distance-right:0;mso-position-horizontal-relative:page" coordorigin="1152,261" coordsize="9504,34">
            <v:line id="_x0000_s1032" style="position:absolute" from="1152,268" to="10654,268" strokeweight=".7pt"/>
            <v:line id="_x0000_s1031" style="position:absolute" from="1152,268" to="1152,268" strokeweight=".7pt"/>
            <v:line id="_x0000_s1030" style="position:absolute" from="10656,288" to="10656,288" strokeweight=".7pt"/>
            <w10:wrap type="topAndBottom" anchorx="page"/>
          </v:group>
        </w:pict>
      </w:r>
    </w:p>
    <w:p w:rsidR="00CA624C" w:rsidRDefault="00F45F39">
      <w:pPr>
        <w:spacing w:before="12"/>
        <w:ind w:left="1438" w:right="1396" w:firstLine="654"/>
        <w:rPr>
          <w:rFonts w:ascii="Times New Roman" w:hAnsi="Times New Roman"/>
          <w:b/>
          <w:sz w:val="36"/>
        </w:rPr>
      </w:pPr>
      <w:r>
        <w:rPr>
          <w:rFonts w:ascii="Times New Roman" w:hAnsi="Times New Roman"/>
          <w:b/>
          <w:color w:val="0000FF"/>
          <w:sz w:val="36"/>
        </w:rPr>
        <w:t>TARI 2021 – RICHIESTA AGEVOLAZIONE PER REDDITO ISEE - UTENZE DOMESTICHE</w:t>
      </w:r>
    </w:p>
    <w:p w:rsidR="00CA624C" w:rsidRDefault="00F45F39">
      <w:pPr>
        <w:ind w:left="364" w:right="215"/>
        <w:jc w:val="center"/>
        <w:rPr>
          <w:sz w:val="16"/>
        </w:rPr>
      </w:pPr>
      <w:r>
        <w:rPr>
          <w:sz w:val="16"/>
        </w:rPr>
        <w:t xml:space="preserve">ai sensi  del “Regolamento per la disciplina del Tassa sui Rifiuti” e della deliberazione della Giunta comunale n. </w:t>
      </w:r>
      <w:r w:rsidR="00324D10">
        <w:rPr>
          <w:sz w:val="16"/>
        </w:rPr>
        <w:t>97 del 23.06.2021</w:t>
      </w:r>
    </w:p>
    <w:p w:rsidR="00CA624C" w:rsidRDefault="00F45F39">
      <w:pPr>
        <w:spacing w:before="69"/>
        <w:ind w:left="364" w:right="199"/>
        <w:jc w:val="center"/>
        <w:rPr>
          <w:sz w:val="24"/>
        </w:rPr>
      </w:pPr>
      <w:r>
        <w:rPr>
          <w:sz w:val="24"/>
        </w:rPr>
        <w:t xml:space="preserve">la richiesta dovrà essere presentata </w:t>
      </w:r>
      <w:r>
        <w:rPr>
          <w:b/>
          <w:sz w:val="24"/>
        </w:rPr>
        <w:t>entro il 1</w:t>
      </w:r>
      <w:r w:rsidR="002C6D1F">
        <w:rPr>
          <w:b/>
          <w:sz w:val="24"/>
        </w:rPr>
        <w:t>6</w:t>
      </w:r>
      <w:r>
        <w:rPr>
          <w:b/>
          <w:sz w:val="24"/>
        </w:rPr>
        <w:t>/0</w:t>
      </w:r>
      <w:r w:rsidR="002C6D1F">
        <w:rPr>
          <w:b/>
          <w:sz w:val="24"/>
        </w:rPr>
        <w:t>7</w:t>
      </w:r>
      <w:r>
        <w:rPr>
          <w:b/>
          <w:sz w:val="24"/>
        </w:rPr>
        <w:t>/2021</w:t>
      </w:r>
      <w:r>
        <w:rPr>
          <w:sz w:val="24"/>
        </w:rPr>
        <w:t>.</w:t>
      </w:r>
    </w:p>
    <w:p w:rsidR="00CA624C" w:rsidRDefault="00CA624C">
      <w:pPr>
        <w:pStyle w:val="Corpodeltesto"/>
        <w:spacing w:before="2"/>
        <w:rPr>
          <w:sz w:val="16"/>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0"/>
        <w:gridCol w:w="3150"/>
      </w:tblGrid>
      <w:tr w:rsidR="00CA624C">
        <w:trPr>
          <w:trHeight w:val="210"/>
        </w:trPr>
        <w:tc>
          <w:tcPr>
            <w:tcW w:w="7090" w:type="dxa"/>
            <w:shd w:val="clear" w:color="auto" w:fill="DEDEDE"/>
          </w:tcPr>
          <w:p w:rsidR="00CA624C" w:rsidRDefault="00F45F39">
            <w:pPr>
              <w:pStyle w:val="TableParagraph"/>
              <w:spacing w:line="183" w:lineRule="exact"/>
              <w:ind w:left="65"/>
              <w:rPr>
                <w:b/>
                <w:sz w:val="16"/>
              </w:rPr>
            </w:pPr>
            <w:r>
              <w:rPr>
                <w:b/>
                <w:sz w:val="16"/>
              </w:rPr>
              <w:t>Cognome e Nome dell’intestatario della TARI</w:t>
            </w:r>
          </w:p>
        </w:tc>
        <w:tc>
          <w:tcPr>
            <w:tcW w:w="3150" w:type="dxa"/>
            <w:shd w:val="clear" w:color="auto" w:fill="DEDEDE"/>
          </w:tcPr>
          <w:p w:rsidR="00CA624C" w:rsidRDefault="00F45F39">
            <w:pPr>
              <w:pStyle w:val="TableParagraph"/>
              <w:spacing w:line="183" w:lineRule="exact"/>
              <w:ind w:left="66"/>
              <w:rPr>
                <w:b/>
                <w:sz w:val="16"/>
              </w:rPr>
            </w:pPr>
            <w:r>
              <w:rPr>
                <w:b/>
                <w:sz w:val="16"/>
              </w:rPr>
              <w:t>Codice fiscale</w:t>
            </w:r>
          </w:p>
        </w:tc>
      </w:tr>
      <w:tr w:rsidR="00CA624C">
        <w:trPr>
          <w:trHeight w:val="321"/>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210"/>
        </w:trPr>
        <w:tc>
          <w:tcPr>
            <w:tcW w:w="7090" w:type="dxa"/>
            <w:shd w:val="clear" w:color="auto" w:fill="DEDEDE"/>
          </w:tcPr>
          <w:p w:rsidR="00CA624C" w:rsidRDefault="00F45F39">
            <w:pPr>
              <w:pStyle w:val="TableParagraph"/>
              <w:spacing w:line="183" w:lineRule="exact"/>
              <w:ind w:left="65"/>
              <w:rPr>
                <w:sz w:val="16"/>
              </w:rPr>
            </w:pPr>
            <w:r>
              <w:rPr>
                <w:sz w:val="16"/>
              </w:rPr>
              <w:t>Luogo e Data nascita</w:t>
            </w:r>
          </w:p>
        </w:tc>
        <w:tc>
          <w:tcPr>
            <w:tcW w:w="3150" w:type="dxa"/>
            <w:shd w:val="clear" w:color="auto" w:fill="D8D8D8"/>
          </w:tcPr>
          <w:p w:rsidR="00CA624C" w:rsidRDefault="00F45F39">
            <w:pPr>
              <w:pStyle w:val="TableParagraph"/>
              <w:spacing w:line="183" w:lineRule="exact"/>
              <w:ind w:left="66"/>
              <w:rPr>
                <w:sz w:val="16"/>
              </w:rPr>
            </w:pPr>
            <w:r>
              <w:rPr>
                <w:sz w:val="16"/>
              </w:rPr>
              <w:t>Codice utente Tari</w:t>
            </w:r>
          </w:p>
        </w:tc>
      </w:tr>
      <w:tr w:rsidR="00CA624C">
        <w:trPr>
          <w:trHeight w:val="322"/>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210"/>
        </w:trPr>
        <w:tc>
          <w:tcPr>
            <w:tcW w:w="7090" w:type="dxa"/>
            <w:shd w:val="clear" w:color="auto" w:fill="DEDEDE"/>
          </w:tcPr>
          <w:p w:rsidR="00CA624C" w:rsidRDefault="00F45F39">
            <w:pPr>
              <w:pStyle w:val="TableParagraph"/>
              <w:spacing w:line="183" w:lineRule="exact"/>
              <w:ind w:left="65"/>
              <w:rPr>
                <w:sz w:val="16"/>
              </w:rPr>
            </w:pPr>
            <w:r>
              <w:rPr>
                <w:sz w:val="16"/>
              </w:rPr>
              <w:t>Indirizzo di residenza o sede legale</w:t>
            </w:r>
          </w:p>
        </w:tc>
        <w:tc>
          <w:tcPr>
            <w:tcW w:w="3150" w:type="dxa"/>
            <w:shd w:val="clear" w:color="auto" w:fill="D8D8D8"/>
          </w:tcPr>
          <w:p w:rsidR="00CA624C" w:rsidRDefault="00F45F39">
            <w:pPr>
              <w:pStyle w:val="TableParagraph"/>
              <w:spacing w:line="183" w:lineRule="exact"/>
              <w:ind w:left="66"/>
              <w:rPr>
                <w:sz w:val="16"/>
              </w:rPr>
            </w:pPr>
            <w:r>
              <w:rPr>
                <w:sz w:val="16"/>
              </w:rPr>
              <w:t>E-mail</w:t>
            </w:r>
          </w:p>
        </w:tc>
      </w:tr>
      <w:tr w:rsidR="00CA624C">
        <w:trPr>
          <w:trHeight w:val="346"/>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210"/>
        </w:trPr>
        <w:tc>
          <w:tcPr>
            <w:tcW w:w="7090" w:type="dxa"/>
            <w:shd w:val="clear" w:color="auto" w:fill="DEDEDE"/>
          </w:tcPr>
          <w:p w:rsidR="00CA624C" w:rsidRDefault="00F45F39">
            <w:pPr>
              <w:pStyle w:val="TableParagraph"/>
              <w:spacing w:line="179" w:lineRule="exact"/>
              <w:ind w:left="65"/>
              <w:rPr>
                <w:sz w:val="16"/>
              </w:rPr>
            </w:pPr>
            <w:r>
              <w:rPr>
                <w:sz w:val="16"/>
              </w:rPr>
              <w:t xml:space="preserve">Eventuale recapito </w:t>
            </w:r>
            <w:r>
              <w:rPr>
                <w:sz w:val="16"/>
                <w:vertAlign w:val="subscript"/>
              </w:rPr>
              <w:t>(1)</w:t>
            </w:r>
          </w:p>
        </w:tc>
        <w:tc>
          <w:tcPr>
            <w:tcW w:w="3150" w:type="dxa"/>
            <w:shd w:val="clear" w:color="auto" w:fill="D8D8D8"/>
          </w:tcPr>
          <w:p w:rsidR="00CA624C" w:rsidRDefault="00F45F39">
            <w:pPr>
              <w:pStyle w:val="TableParagraph"/>
              <w:spacing w:line="179" w:lineRule="exact"/>
              <w:ind w:left="66"/>
              <w:rPr>
                <w:sz w:val="16"/>
              </w:rPr>
            </w:pPr>
            <w:r>
              <w:rPr>
                <w:sz w:val="16"/>
              </w:rPr>
              <w:t>Recapito telefonico</w:t>
            </w:r>
          </w:p>
        </w:tc>
      </w:tr>
      <w:tr w:rsidR="00CA624C">
        <w:trPr>
          <w:trHeight w:val="337"/>
        </w:trPr>
        <w:tc>
          <w:tcPr>
            <w:tcW w:w="7090" w:type="dxa"/>
          </w:tcPr>
          <w:p w:rsidR="00CA624C" w:rsidRDefault="00CA624C">
            <w:pPr>
              <w:pStyle w:val="TableParagraph"/>
              <w:rPr>
                <w:rFonts w:ascii="Times New Roman"/>
                <w:sz w:val="20"/>
              </w:rPr>
            </w:pPr>
          </w:p>
        </w:tc>
        <w:tc>
          <w:tcPr>
            <w:tcW w:w="3150" w:type="dxa"/>
          </w:tcPr>
          <w:p w:rsidR="00CA624C" w:rsidRDefault="00CA624C">
            <w:pPr>
              <w:pStyle w:val="TableParagraph"/>
              <w:rPr>
                <w:rFonts w:ascii="Times New Roman"/>
                <w:sz w:val="20"/>
              </w:rPr>
            </w:pPr>
          </w:p>
        </w:tc>
      </w:tr>
      <w:tr w:rsidR="00CA624C">
        <w:trPr>
          <w:trHeight w:val="415"/>
        </w:trPr>
        <w:tc>
          <w:tcPr>
            <w:tcW w:w="10240" w:type="dxa"/>
            <w:gridSpan w:val="2"/>
          </w:tcPr>
          <w:p w:rsidR="00CA624C" w:rsidRDefault="00F45F39">
            <w:pPr>
              <w:pStyle w:val="TableParagraph"/>
              <w:spacing w:line="201" w:lineRule="exact"/>
              <w:ind w:left="65"/>
              <w:rPr>
                <w:sz w:val="18"/>
              </w:rPr>
            </w:pPr>
            <w:r>
              <w:rPr>
                <w:sz w:val="18"/>
              </w:rPr>
              <w:t>Note</w:t>
            </w:r>
          </w:p>
        </w:tc>
      </w:tr>
    </w:tbl>
    <w:p w:rsidR="008751AE" w:rsidRDefault="008751AE">
      <w:pPr>
        <w:ind w:left="220" w:right="215"/>
        <w:jc w:val="center"/>
        <w:rPr>
          <w:b/>
          <w:sz w:val="32"/>
        </w:rPr>
      </w:pPr>
    </w:p>
    <w:p w:rsidR="00CA624C" w:rsidRDefault="00F45F39">
      <w:pPr>
        <w:ind w:left="220" w:right="215"/>
        <w:jc w:val="center"/>
        <w:rPr>
          <w:b/>
          <w:sz w:val="32"/>
        </w:rPr>
      </w:pPr>
      <w:r>
        <w:rPr>
          <w:b/>
          <w:sz w:val="32"/>
        </w:rPr>
        <w:t>CHIEDE</w:t>
      </w:r>
    </w:p>
    <w:p w:rsidR="008751AE" w:rsidRDefault="008751AE">
      <w:pPr>
        <w:pStyle w:val="Corpodeltesto"/>
        <w:spacing w:before="1"/>
        <w:ind w:left="494"/>
      </w:pPr>
    </w:p>
    <w:p w:rsidR="00CA624C" w:rsidRDefault="00F45F39">
      <w:pPr>
        <w:pStyle w:val="Corpodeltesto"/>
        <w:spacing w:before="1"/>
        <w:ind w:left="494"/>
      </w:pPr>
      <w:r>
        <w:t xml:space="preserve">Per </w:t>
      </w:r>
      <w:r>
        <w:rPr>
          <w:b/>
        </w:rPr>
        <w:t xml:space="preserve">l’anno 2021 </w:t>
      </w:r>
      <w:r>
        <w:t>la riduzione dal pagamento della TARI relativa all’abitazione di residenza nella seguente misura:</w:t>
      </w:r>
    </w:p>
    <w:p w:rsidR="00CA624C" w:rsidRDefault="00CA624C">
      <w:pPr>
        <w:pStyle w:val="Corpodeltesto"/>
        <w:spacing w:before="2"/>
      </w:pPr>
    </w:p>
    <w:tbl>
      <w:tblPr>
        <w:tblStyle w:val="TableNormal"/>
        <w:tblW w:w="0" w:type="auto"/>
        <w:tblInd w:w="1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0"/>
        <w:gridCol w:w="1934"/>
        <w:gridCol w:w="1726"/>
        <w:gridCol w:w="2116"/>
      </w:tblGrid>
      <w:tr w:rsidR="00CA624C">
        <w:trPr>
          <w:trHeight w:val="421"/>
        </w:trPr>
        <w:tc>
          <w:tcPr>
            <w:tcW w:w="3194" w:type="dxa"/>
            <w:gridSpan w:val="2"/>
            <w:shd w:val="clear" w:color="auto" w:fill="D7D7D7"/>
          </w:tcPr>
          <w:p w:rsidR="00CA624C" w:rsidRDefault="00F45F39">
            <w:pPr>
              <w:pStyle w:val="TableParagraph"/>
              <w:spacing w:before="95"/>
              <w:ind w:left="287"/>
              <w:rPr>
                <w:b/>
                <w:sz w:val="20"/>
              </w:rPr>
            </w:pPr>
            <w:r>
              <w:rPr>
                <w:b/>
                <w:sz w:val="20"/>
              </w:rPr>
              <w:t>Percentuale di agevolazione</w:t>
            </w:r>
          </w:p>
        </w:tc>
        <w:tc>
          <w:tcPr>
            <w:tcW w:w="3842" w:type="dxa"/>
            <w:gridSpan w:val="2"/>
            <w:shd w:val="clear" w:color="auto" w:fill="D7D7D7"/>
          </w:tcPr>
          <w:p w:rsidR="00CA624C" w:rsidRDefault="00F45F39">
            <w:pPr>
              <w:pStyle w:val="TableParagraph"/>
              <w:spacing w:before="95"/>
              <w:ind w:left="1170"/>
              <w:rPr>
                <w:b/>
                <w:sz w:val="20"/>
              </w:rPr>
            </w:pPr>
            <w:r>
              <w:rPr>
                <w:b/>
                <w:sz w:val="20"/>
              </w:rPr>
              <w:t xml:space="preserve">VALORE </w:t>
            </w:r>
            <w:proofErr w:type="spellStart"/>
            <w:r>
              <w:rPr>
                <w:b/>
                <w:sz w:val="20"/>
              </w:rPr>
              <w:t>I.S.E.E.</w:t>
            </w:r>
            <w:proofErr w:type="spellEnd"/>
          </w:p>
        </w:tc>
      </w:tr>
      <w:tr w:rsidR="00CA624C">
        <w:trPr>
          <w:trHeight w:val="674"/>
        </w:trPr>
        <w:tc>
          <w:tcPr>
            <w:tcW w:w="1260" w:type="dxa"/>
          </w:tcPr>
          <w:p w:rsidR="00CA624C" w:rsidRDefault="00F45F39">
            <w:pPr>
              <w:pStyle w:val="TableParagraph"/>
              <w:spacing w:before="229" w:line="425" w:lineRule="exact"/>
              <w:ind w:right="409"/>
              <w:jc w:val="right"/>
              <w:rPr>
                <w:rFonts w:ascii="Wingdings" w:hAnsi="Wingdings"/>
                <w:sz w:val="40"/>
              </w:rPr>
            </w:pPr>
            <w:r>
              <w:rPr>
                <w:rFonts w:ascii="Wingdings" w:hAnsi="Wingdings"/>
                <w:shadow/>
                <w:sz w:val="40"/>
              </w:rPr>
              <w:t></w:t>
            </w:r>
          </w:p>
        </w:tc>
        <w:tc>
          <w:tcPr>
            <w:tcW w:w="1934" w:type="dxa"/>
          </w:tcPr>
          <w:p w:rsidR="00CA624C" w:rsidRDefault="00CA624C">
            <w:pPr>
              <w:pStyle w:val="TableParagraph"/>
              <w:spacing w:before="3"/>
              <w:rPr>
                <w:sz w:val="29"/>
              </w:rPr>
            </w:pPr>
          </w:p>
          <w:p w:rsidR="00CA624C" w:rsidRDefault="002C6D1F" w:rsidP="002C6D1F">
            <w:pPr>
              <w:pStyle w:val="TableParagraph"/>
              <w:spacing w:before="1"/>
              <w:ind w:right="724"/>
              <w:jc w:val="right"/>
              <w:rPr>
                <w:b/>
                <w:sz w:val="20"/>
              </w:rPr>
            </w:pPr>
            <w:r>
              <w:rPr>
                <w:b/>
                <w:sz w:val="20"/>
              </w:rPr>
              <w:t>esenzione</w:t>
            </w:r>
          </w:p>
        </w:tc>
        <w:tc>
          <w:tcPr>
            <w:tcW w:w="1726" w:type="dxa"/>
          </w:tcPr>
          <w:p w:rsidR="00CA624C" w:rsidRDefault="00CA624C">
            <w:pPr>
              <w:pStyle w:val="TableParagraph"/>
              <w:spacing w:before="3"/>
              <w:rPr>
                <w:sz w:val="29"/>
              </w:rPr>
            </w:pPr>
          </w:p>
          <w:p w:rsidR="00CA624C" w:rsidRDefault="00F45F39">
            <w:pPr>
              <w:pStyle w:val="TableParagraph"/>
              <w:spacing w:before="1"/>
              <w:ind w:left="130"/>
              <w:rPr>
                <w:b/>
                <w:sz w:val="20"/>
              </w:rPr>
            </w:pPr>
            <w:r>
              <w:rPr>
                <w:b/>
                <w:sz w:val="20"/>
              </w:rPr>
              <w:t>da €        0,00</w:t>
            </w:r>
          </w:p>
        </w:tc>
        <w:tc>
          <w:tcPr>
            <w:tcW w:w="2116" w:type="dxa"/>
          </w:tcPr>
          <w:p w:rsidR="00CA624C" w:rsidRDefault="00CA624C">
            <w:pPr>
              <w:pStyle w:val="TableParagraph"/>
              <w:spacing w:before="3"/>
              <w:rPr>
                <w:sz w:val="29"/>
              </w:rPr>
            </w:pPr>
          </w:p>
          <w:p w:rsidR="00CA624C" w:rsidRDefault="00F45F39" w:rsidP="002C6D1F">
            <w:pPr>
              <w:pStyle w:val="TableParagraph"/>
              <w:spacing w:before="1"/>
              <w:ind w:left="127"/>
              <w:rPr>
                <w:b/>
                <w:sz w:val="20"/>
              </w:rPr>
            </w:pPr>
            <w:r>
              <w:rPr>
                <w:b/>
                <w:sz w:val="20"/>
              </w:rPr>
              <w:t>a €</w:t>
            </w:r>
            <w:r>
              <w:rPr>
                <w:b/>
                <w:spacing w:val="51"/>
                <w:sz w:val="20"/>
              </w:rPr>
              <w:t xml:space="preserve"> </w:t>
            </w:r>
            <w:r w:rsidR="002C6D1F">
              <w:rPr>
                <w:b/>
                <w:spacing w:val="51"/>
                <w:sz w:val="20"/>
              </w:rPr>
              <w:t>6</w:t>
            </w:r>
            <w:r>
              <w:rPr>
                <w:b/>
                <w:sz w:val="20"/>
              </w:rPr>
              <w:t>.000,00</w:t>
            </w:r>
          </w:p>
        </w:tc>
      </w:tr>
      <w:tr w:rsidR="00CA624C">
        <w:trPr>
          <w:trHeight w:val="460"/>
        </w:trPr>
        <w:tc>
          <w:tcPr>
            <w:tcW w:w="1260" w:type="dxa"/>
          </w:tcPr>
          <w:p w:rsidR="00CA624C" w:rsidRDefault="00F45F39">
            <w:pPr>
              <w:pStyle w:val="TableParagraph"/>
              <w:spacing w:before="7" w:line="433" w:lineRule="exact"/>
              <w:ind w:right="409"/>
              <w:jc w:val="right"/>
              <w:rPr>
                <w:rFonts w:ascii="Wingdings" w:hAnsi="Wingdings"/>
                <w:sz w:val="40"/>
              </w:rPr>
            </w:pPr>
            <w:r>
              <w:rPr>
                <w:rFonts w:ascii="Wingdings" w:hAnsi="Wingdings"/>
                <w:shadow/>
                <w:sz w:val="40"/>
              </w:rPr>
              <w:t></w:t>
            </w:r>
          </w:p>
        </w:tc>
        <w:tc>
          <w:tcPr>
            <w:tcW w:w="1934" w:type="dxa"/>
          </w:tcPr>
          <w:p w:rsidR="00CA624C" w:rsidRDefault="00CA624C">
            <w:pPr>
              <w:pStyle w:val="TableParagraph"/>
              <w:spacing w:before="10"/>
              <w:rPr>
                <w:sz w:val="19"/>
              </w:rPr>
            </w:pPr>
          </w:p>
          <w:p w:rsidR="00CA624C" w:rsidRDefault="00F45F39">
            <w:pPr>
              <w:pStyle w:val="TableParagraph"/>
              <w:spacing w:before="1" w:line="211" w:lineRule="exact"/>
              <w:ind w:right="724"/>
              <w:jc w:val="right"/>
              <w:rPr>
                <w:b/>
                <w:sz w:val="20"/>
              </w:rPr>
            </w:pPr>
            <w:r>
              <w:rPr>
                <w:b/>
                <w:sz w:val="20"/>
              </w:rPr>
              <w:t>50%</w:t>
            </w:r>
          </w:p>
        </w:tc>
        <w:tc>
          <w:tcPr>
            <w:tcW w:w="1726" w:type="dxa"/>
          </w:tcPr>
          <w:p w:rsidR="00CA624C" w:rsidRDefault="00CA624C">
            <w:pPr>
              <w:pStyle w:val="TableParagraph"/>
              <w:spacing w:before="10"/>
              <w:rPr>
                <w:sz w:val="19"/>
              </w:rPr>
            </w:pPr>
          </w:p>
          <w:p w:rsidR="00CA624C" w:rsidRDefault="002C6D1F">
            <w:pPr>
              <w:pStyle w:val="TableParagraph"/>
              <w:spacing w:before="1" w:line="211" w:lineRule="exact"/>
              <w:ind w:left="130"/>
              <w:rPr>
                <w:b/>
                <w:sz w:val="20"/>
              </w:rPr>
            </w:pPr>
            <w:r>
              <w:rPr>
                <w:b/>
                <w:sz w:val="20"/>
              </w:rPr>
              <w:t>da € 6</w:t>
            </w:r>
            <w:r w:rsidR="00F45F39">
              <w:rPr>
                <w:b/>
                <w:sz w:val="20"/>
              </w:rPr>
              <w:t>.000,01</w:t>
            </w:r>
          </w:p>
        </w:tc>
        <w:tc>
          <w:tcPr>
            <w:tcW w:w="2116" w:type="dxa"/>
          </w:tcPr>
          <w:p w:rsidR="00CA624C" w:rsidRDefault="00CA624C">
            <w:pPr>
              <w:pStyle w:val="TableParagraph"/>
              <w:spacing w:before="10"/>
              <w:rPr>
                <w:sz w:val="19"/>
              </w:rPr>
            </w:pPr>
          </w:p>
          <w:p w:rsidR="00CA624C" w:rsidRDefault="00F45F39" w:rsidP="002C6D1F">
            <w:pPr>
              <w:pStyle w:val="TableParagraph"/>
              <w:spacing w:before="1" w:line="211" w:lineRule="exact"/>
              <w:ind w:left="127"/>
              <w:rPr>
                <w:b/>
                <w:sz w:val="20"/>
              </w:rPr>
            </w:pPr>
            <w:r>
              <w:rPr>
                <w:b/>
                <w:sz w:val="20"/>
              </w:rPr>
              <w:t>a €</w:t>
            </w:r>
            <w:r>
              <w:rPr>
                <w:b/>
                <w:spacing w:val="51"/>
                <w:sz w:val="20"/>
              </w:rPr>
              <w:t xml:space="preserve"> </w:t>
            </w:r>
            <w:r w:rsidR="002C6D1F">
              <w:rPr>
                <w:b/>
                <w:spacing w:val="51"/>
                <w:sz w:val="20"/>
              </w:rPr>
              <w:t>9</w:t>
            </w:r>
            <w:r>
              <w:rPr>
                <w:b/>
                <w:sz w:val="20"/>
              </w:rPr>
              <w:t>.000,00</w:t>
            </w:r>
          </w:p>
        </w:tc>
      </w:tr>
      <w:tr w:rsidR="00CA624C">
        <w:trPr>
          <w:trHeight w:val="460"/>
        </w:trPr>
        <w:tc>
          <w:tcPr>
            <w:tcW w:w="1260" w:type="dxa"/>
          </w:tcPr>
          <w:p w:rsidR="00CA624C" w:rsidRDefault="00F45F39">
            <w:pPr>
              <w:pStyle w:val="TableParagraph"/>
              <w:spacing w:before="7" w:line="433" w:lineRule="exact"/>
              <w:ind w:right="409"/>
              <w:jc w:val="right"/>
              <w:rPr>
                <w:rFonts w:ascii="Wingdings" w:hAnsi="Wingdings"/>
                <w:sz w:val="40"/>
              </w:rPr>
            </w:pPr>
            <w:r>
              <w:rPr>
                <w:rFonts w:ascii="Wingdings" w:hAnsi="Wingdings"/>
                <w:shadow/>
                <w:sz w:val="40"/>
              </w:rPr>
              <w:t></w:t>
            </w:r>
          </w:p>
        </w:tc>
        <w:tc>
          <w:tcPr>
            <w:tcW w:w="1934" w:type="dxa"/>
          </w:tcPr>
          <w:p w:rsidR="00CA624C" w:rsidRDefault="00CA624C">
            <w:pPr>
              <w:pStyle w:val="TableParagraph"/>
              <w:spacing w:before="10"/>
              <w:rPr>
                <w:sz w:val="19"/>
              </w:rPr>
            </w:pPr>
          </w:p>
          <w:p w:rsidR="00CA624C" w:rsidRDefault="00F45F39">
            <w:pPr>
              <w:pStyle w:val="TableParagraph"/>
              <w:spacing w:before="1" w:line="211" w:lineRule="exact"/>
              <w:ind w:right="724"/>
              <w:jc w:val="right"/>
              <w:rPr>
                <w:b/>
                <w:sz w:val="20"/>
              </w:rPr>
            </w:pPr>
            <w:r>
              <w:rPr>
                <w:b/>
                <w:sz w:val="20"/>
              </w:rPr>
              <w:t>30%</w:t>
            </w:r>
          </w:p>
        </w:tc>
        <w:tc>
          <w:tcPr>
            <w:tcW w:w="1726" w:type="dxa"/>
          </w:tcPr>
          <w:p w:rsidR="00CA624C" w:rsidRDefault="00CA624C">
            <w:pPr>
              <w:pStyle w:val="TableParagraph"/>
              <w:spacing w:before="10"/>
              <w:rPr>
                <w:sz w:val="19"/>
              </w:rPr>
            </w:pPr>
          </w:p>
          <w:p w:rsidR="00CA624C" w:rsidRDefault="00F45F39" w:rsidP="002C6D1F">
            <w:pPr>
              <w:pStyle w:val="TableParagraph"/>
              <w:spacing w:before="1" w:line="211" w:lineRule="exact"/>
              <w:ind w:left="130"/>
              <w:rPr>
                <w:b/>
                <w:sz w:val="20"/>
              </w:rPr>
            </w:pPr>
            <w:r>
              <w:rPr>
                <w:b/>
                <w:sz w:val="20"/>
              </w:rPr>
              <w:t xml:space="preserve">da € </w:t>
            </w:r>
            <w:r w:rsidR="002C6D1F">
              <w:rPr>
                <w:b/>
                <w:sz w:val="20"/>
              </w:rPr>
              <w:t>9</w:t>
            </w:r>
            <w:r>
              <w:rPr>
                <w:b/>
                <w:sz w:val="20"/>
              </w:rPr>
              <w:t>.000,01</w:t>
            </w:r>
          </w:p>
        </w:tc>
        <w:tc>
          <w:tcPr>
            <w:tcW w:w="2116" w:type="dxa"/>
          </w:tcPr>
          <w:p w:rsidR="00CA624C" w:rsidRDefault="00CA624C">
            <w:pPr>
              <w:pStyle w:val="TableParagraph"/>
              <w:spacing w:before="10"/>
              <w:rPr>
                <w:sz w:val="19"/>
              </w:rPr>
            </w:pPr>
          </w:p>
          <w:p w:rsidR="00CA624C" w:rsidRDefault="00F45F39" w:rsidP="0056222E">
            <w:pPr>
              <w:pStyle w:val="TableParagraph"/>
              <w:spacing w:before="1" w:line="211" w:lineRule="exact"/>
              <w:ind w:left="127"/>
              <w:rPr>
                <w:b/>
                <w:sz w:val="20"/>
              </w:rPr>
            </w:pPr>
            <w:r>
              <w:rPr>
                <w:b/>
                <w:sz w:val="20"/>
              </w:rPr>
              <w:t>a € 1</w:t>
            </w:r>
            <w:r w:rsidR="0056222E">
              <w:rPr>
                <w:b/>
                <w:sz w:val="20"/>
              </w:rPr>
              <w:t>4</w:t>
            </w:r>
            <w:r>
              <w:rPr>
                <w:b/>
                <w:sz w:val="20"/>
              </w:rPr>
              <w:t>.000,00</w:t>
            </w:r>
          </w:p>
        </w:tc>
      </w:tr>
    </w:tbl>
    <w:p w:rsidR="00CA624C" w:rsidRDefault="00CA624C">
      <w:pPr>
        <w:pStyle w:val="Corpodeltesto"/>
        <w:rPr>
          <w:sz w:val="22"/>
        </w:rPr>
      </w:pPr>
    </w:p>
    <w:p w:rsidR="00CA624C" w:rsidRDefault="00F45F39">
      <w:pPr>
        <w:spacing w:before="159"/>
        <w:ind w:left="3776" w:right="596" w:hanging="3044"/>
        <w:rPr>
          <w:b/>
          <w:sz w:val="18"/>
        </w:rPr>
      </w:pPr>
      <w:r>
        <w:rPr>
          <w:b/>
          <w:sz w:val="18"/>
        </w:rPr>
        <w:t>A tal fine, consapevole delle responsabilità penali in caso di false dichiarazioni, in base a quanto previsto dall’art. 76 del D.P.R. n. 445/2000</w:t>
      </w:r>
    </w:p>
    <w:p w:rsidR="00CA624C" w:rsidRDefault="00CA624C">
      <w:pPr>
        <w:pStyle w:val="Corpodeltesto"/>
        <w:spacing w:before="6"/>
        <w:rPr>
          <w:b/>
          <w:sz w:val="19"/>
        </w:rPr>
      </w:pPr>
    </w:p>
    <w:p w:rsidR="00CA624C" w:rsidRDefault="00F45F39">
      <w:pPr>
        <w:pStyle w:val="Heading1"/>
        <w:ind w:right="215"/>
        <w:jc w:val="center"/>
      </w:pPr>
      <w:r>
        <w:t>DICHIARA</w:t>
      </w:r>
    </w:p>
    <w:p w:rsidR="00CA624C" w:rsidRPr="0056222E" w:rsidRDefault="0056222E" w:rsidP="00F45F39">
      <w:pPr>
        <w:pStyle w:val="Paragrafoelenco"/>
        <w:numPr>
          <w:ilvl w:val="0"/>
          <w:numId w:val="4"/>
        </w:numPr>
        <w:tabs>
          <w:tab w:val="left" w:pos="854"/>
          <w:tab w:val="left" w:pos="6278"/>
          <w:tab w:val="left" w:pos="6889"/>
        </w:tabs>
        <w:ind w:right="851"/>
        <w:jc w:val="both"/>
        <w:rPr>
          <w:sz w:val="20"/>
        </w:rPr>
      </w:pPr>
      <w:r w:rsidRPr="0056222E">
        <w:rPr>
          <w:sz w:val="20"/>
        </w:rPr>
        <w:t>Di essere in possesso di attestazione ISEE in corso di validità pari a</w:t>
      </w:r>
      <w:r>
        <w:rPr>
          <w:sz w:val="20"/>
        </w:rPr>
        <w:t xml:space="preserve">d € </w:t>
      </w:r>
      <w:r w:rsidRPr="0056222E">
        <w:rPr>
          <w:sz w:val="20"/>
        </w:rPr>
        <w:t xml:space="preserve"> _________________  allegata alla presente o di aver presentato DSU in data antecedente la scadenza del presente avviso, in data______________ allegata alla presente</w:t>
      </w:r>
      <w:r>
        <w:rPr>
          <w:sz w:val="20"/>
        </w:rPr>
        <w:t>;</w:t>
      </w:r>
    </w:p>
    <w:p w:rsidR="00CA624C" w:rsidRDefault="00F45F39" w:rsidP="00F45F39">
      <w:pPr>
        <w:pStyle w:val="Paragrafoelenco"/>
        <w:numPr>
          <w:ilvl w:val="0"/>
          <w:numId w:val="4"/>
        </w:numPr>
        <w:tabs>
          <w:tab w:val="left" w:pos="854"/>
        </w:tabs>
        <w:spacing w:before="2"/>
        <w:ind w:right="694"/>
        <w:jc w:val="both"/>
        <w:rPr>
          <w:sz w:val="20"/>
        </w:rPr>
      </w:pPr>
      <w:r>
        <w:rPr>
          <w:sz w:val="20"/>
        </w:rPr>
        <w:t>di essere in regola con i versamenti della tassa sui rifiuti relativa agli anni 201</w:t>
      </w:r>
      <w:r w:rsidR="0056222E">
        <w:rPr>
          <w:sz w:val="20"/>
        </w:rPr>
        <w:t>7</w:t>
      </w:r>
      <w:r>
        <w:rPr>
          <w:sz w:val="20"/>
        </w:rPr>
        <w:t>-2019, ovvero aver attivato</w:t>
      </w:r>
      <w:r>
        <w:rPr>
          <w:spacing w:val="-4"/>
          <w:sz w:val="20"/>
        </w:rPr>
        <w:t xml:space="preserve"> </w:t>
      </w:r>
      <w:r>
        <w:rPr>
          <w:sz w:val="20"/>
        </w:rPr>
        <w:t>piani</w:t>
      </w:r>
      <w:r>
        <w:rPr>
          <w:spacing w:val="-4"/>
          <w:sz w:val="20"/>
        </w:rPr>
        <w:t xml:space="preserve"> </w:t>
      </w:r>
      <w:r>
        <w:rPr>
          <w:sz w:val="20"/>
        </w:rPr>
        <w:t>di</w:t>
      </w:r>
      <w:r>
        <w:rPr>
          <w:spacing w:val="-4"/>
          <w:sz w:val="20"/>
        </w:rPr>
        <w:t xml:space="preserve"> </w:t>
      </w:r>
      <w:r>
        <w:rPr>
          <w:sz w:val="20"/>
        </w:rPr>
        <w:t>rateizzazione</w:t>
      </w:r>
      <w:r>
        <w:rPr>
          <w:spacing w:val="-2"/>
          <w:sz w:val="20"/>
        </w:rPr>
        <w:t xml:space="preserve"> </w:t>
      </w:r>
      <w:r>
        <w:rPr>
          <w:sz w:val="20"/>
        </w:rPr>
        <w:t>e/o</w:t>
      </w:r>
      <w:r>
        <w:rPr>
          <w:spacing w:val="-4"/>
          <w:sz w:val="20"/>
        </w:rPr>
        <w:t xml:space="preserve"> </w:t>
      </w:r>
      <w:r>
        <w:rPr>
          <w:sz w:val="20"/>
        </w:rPr>
        <w:t>altre</w:t>
      </w:r>
      <w:r>
        <w:rPr>
          <w:spacing w:val="-3"/>
          <w:sz w:val="20"/>
        </w:rPr>
        <w:t xml:space="preserve"> </w:t>
      </w:r>
      <w:r>
        <w:rPr>
          <w:sz w:val="20"/>
        </w:rPr>
        <w:t>forme</w:t>
      </w:r>
      <w:r>
        <w:rPr>
          <w:spacing w:val="-2"/>
          <w:sz w:val="20"/>
        </w:rPr>
        <w:t xml:space="preserve"> </w:t>
      </w:r>
      <w:r>
        <w:rPr>
          <w:sz w:val="20"/>
        </w:rPr>
        <w:t>di</w:t>
      </w:r>
      <w:r>
        <w:rPr>
          <w:spacing w:val="-4"/>
          <w:sz w:val="20"/>
        </w:rPr>
        <w:t xml:space="preserve"> </w:t>
      </w:r>
      <w:r>
        <w:rPr>
          <w:sz w:val="20"/>
        </w:rPr>
        <w:t>definizione</w:t>
      </w:r>
      <w:r>
        <w:rPr>
          <w:spacing w:val="-4"/>
          <w:sz w:val="20"/>
        </w:rPr>
        <w:t xml:space="preserve"> </w:t>
      </w:r>
      <w:r>
        <w:rPr>
          <w:sz w:val="20"/>
        </w:rPr>
        <w:t>agevolate</w:t>
      </w:r>
      <w:r>
        <w:rPr>
          <w:spacing w:val="-3"/>
          <w:sz w:val="20"/>
        </w:rPr>
        <w:t xml:space="preserve"> </w:t>
      </w:r>
      <w:r>
        <w:rPr>
          <w:sz w:val="20"/>
        </w:rPr>
        <w:t>previste</w:t>
      </w:r>
      <w:r>
        <w:rPr>
          <w:spacing w:val="-3"/>
          <w:sz w:val="20"/>
        </w:rPr>
        <w:t xml:space="preserve"> </w:t>
      </w:r>
      <w:r>
        <w:rPr>
          <w:sz w:val="20"/>
        </w:rPr>
        <w:t>dalle</w:t>
      </w:r>
      <w:r>
        <w:rPr>
          <w:spacing w:val="-4"/>
          <w:sz w:val="20"/>
        </w:rPr>
        <w:t xml:space="preserve"> </w:t>
      </w:r>
      <w:r>
        <w:rPr>
          <w:sz w:val="20"/>
        </w:rPr>
        <w:t>normative</w:t>
      </w:r>
      <w:r>
        <w:rPr>
          <w:spacing w:val="-3"/>
          <w:sz w:val="20"/>
        </w:rPr>
        <w:t xml:space="preserve"> </w:t>
      </w:r>
      <w:r w:rsidR="0056222E">
        <w:rPr>
          <w:sz w:val="20"/>
        </w:rPr>
        <w:t>vigenti;</w:t>
      </w:r>
    </w:p>
    <w:p w:rsidR="00CA624C" w:rsidRDefault="00F45F39" w:rsidP="00F45F39">
      <w:pPr>
        <w:pStyle w:val="Paragrafoelenco"/>
        <w:numPr>
          <w:ilvl w:val="0"/>
          <w:numId w:val="4"/>
        </w:numPr>
        <w:tabs>
          <w:tab w:val="left" w:pos="854"/>
        </w:tabs>
        <w:ind w:right="696"/>
        <w:jc w:val="both"/>
        <w:rPr>
          <w:sz w:val="20"/>
        </w:rPr>
      </w:pPr>
      <w:r>
        <w:rPr>
          <w:sz w:val="20"/>
        </w:rPr>
        <w:t>di provvedere ad eseguire correttamente la raccolta differenziata dei rifiuti secondo le disposizioni previste dal vigente regolamento in materia di gestione dei rifiuti solidi urbani e assimilati. A tal fine, comprovano tale requisito l’assenza di contestazioni accertate nell’annualità in corso ed in quella antecedente rispetto alla data di presentazione della richiesta di</w:t>
      </w:r>
      <w:r>
        <w:rPr>
          <w:spacing w:val="-12"/>
          <w:sz w:val="20"/>
        </w:rPr>
        <w:t xml:space="preserve"> </w:t>
      </w:r>
      <w:r w:rsidR="0056222E">
        <w:rPr>
          <w:sz w:val="20"/>
        </w:rPr>
        <w:t xml:space="preserve">agevolazione. </w:t>
      </w:r>
    </w:p>
    <w:p w:rsidR="00CA624C" w:rsidRDefault="00F45F39" w:rsidP="0056222E">
      <w:pPr>
        <w:pStyle w:val="Paragrafoelenco"/>
        <w:tabs>
          <w:tab w:val="left" w:pos="830"/>
        </w:tabs>
        <w:spacing w:before="2"/>
        <w:ind w:left="830" w:right="720" w:firstLine="0"/>
        <w:rPr>
          <w:sz w:val="20"/>
        </w:rPr>
      </w:pPr>
      <w:r>
        <w:rPr>
          <w:sz w:val="20"/>
        </w:rPr>
        <w:t>.</w:t>
      </w:r>
    </w:p>
    <w:p w:rsidR="00CA624C" w:rsidRDefault="00F45F39" w:rsidP="008751AE">
      <w:pPr>
        <w:ind w:left="262" w:right="596"/>
        <w:jc w:val="both"/>
        <w:rPr>
          <w:b/>
          <w:i/>
          <w:sz w:val="20"/>
        </w:rPr>
      </w:pPr>
      <w:r>
        <w:rPr>
          <w:sz w:val="20"/>
        </w:rPr>
        <w:t xml:space="preserve">Inoltre, ai fini della attribuzione della preferenza in caso di parità di reddito ISEE, dichiara che nel proprio nucleo familiare sono presenti i seguenti componenti che hanno i requisiti che danno diritto alla precedenza: </w:t>
      </w:r>
      <w:r>
        <w:rPr>
          <w:b/>
          <w:sz w:val="20"/>
        </w:rPr>
        <w:t xml:space="preserve">[da </w:t>
      </w:r>
      <w:r>
        <w:rPr>
          <w:b/>
          <w:i/>
          <w:sz w:val="20"/>
        </w:rPr>
        <w:t>compilare solo in caso di presenza, nel nucleo familiare, di almeno tre figli, e/o di un soggetto invalido, e/o di un ultrase</w:t>
      </w:r>
      <w:r w:rsidR="002C6D1F">
        <w:rPr>
          <w:b/>
          <w:i/>
          <w:sz w:val="20"/>
        </w:rPr>
        <w:t>tta</w:t>
      </w:r>
      <w:r w:rsidR="003F4427">
        <w:rPr>
          <w:b/>
          <w:i/>
          <w:sz w:val="20"/>
        </w:rPr>
        <w:t>tacinquenne</w:t>
      </w:r>
      <w:r>
        <w:rPr>
          <w:b/>
          <w:i/>
          <w:sz w:val="20"/>
        </w:rPr>
        <w:t xml:space="preserve"> (2)]</w:t>
      </w:r>
    </w:p>
    <w:p w:rsidR="008751AE" w:rsidRDefault="008751AE">
      <w:pPr>
        <w:ind w:left="262" w:right="596"/>
        <w:rPr>
          <w:b/>
          <w:i/>
          <w:sz w:val="20"/>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4"/>
        <w:gridCol w:w="850"/>
        <w:gridCol w:w="1300"/>
        <w:gridCol w:w="1382"/>
      </w:tblGrid>
      <w:tr w:rsidR="00CA624C" w:rsidTr="0056222E">
        <w:trPr>
          <w:trHeight w:val="364"/>
        </w:trPr>
        <w:tc>
          <w:tcPr>
            <w:tcW w:w="5954" w:type="dxa"/>
          </w:tcPr>
          <w:p w:rsidR="00CA624C" w:rsidRDefault="00F45F39">
            <w:pPr>
              <w:pStyle w:val="TableParagraph"/>
              <w:spacing w:before="55"/>
              <w:ind w:left="2008" w:right="1995"/>
              <w:jc w:val="center"/>
              <w:rPr>
                <w:sz w:val="20"/>
              </w:rPr>
            </w:pPr>
            <w:r>
              <w:rPr>
                <w:sz w:val="20"/>
              </w:rPr>
              <w:t>COGNOME E NOME</w:t>
            </w:r>
          </w:p>
        </w:tc>
        <w:tc>
          <w:tcPr>
            <w:tcW w:w="850" w:type="dxa"/>
          </w:tcPr>
          <w:p w:rsidR="00CA624C" w:rsidRDefault="00F45F39">
            <w:pPr>
              <w:pStyle w:val="TableParagraph"/>
              <w:spacing w:before="54"/>
              <w:ind w:left="163"/>
            </w:pPr>
            <w:r>
              <w:t>Figlio</w:t>
            </w:r>
          </w:p>
        </w:tc>
        <w:tc>
          <w:tcPr>
            <w:tcW w:w="1300" w:type="dxa"/>
          </w:tcPr>
          <w:p w:rsidR="00CA624C" w:rsidRDefault="00F45F39">
            <w:pPr>
              <w:pStyle w:val="TableParagraph"/>
              <w:spacing w:before="54"/>
              <w:ind w:left="169" w:right="155"/>
              <w:jc w:val="center"/>
            </w:pPr>
            <w:r>
              <w:t>Invalido</w:t>
            </w:r>
          </w:p>
          <w:p w:rsidR="0056222E" w:rsidRPr="0056222E" w:rsidRDefault="00331D0E" w:rsidP="0056222E">
            <w:pPr>
              <w:pStyle w:val="TableParagraph"/>
              <w:spacing w:before="54"/>
              <w:ind w:left="169" w:right="155"/>
              <w:jc w:val="center"/>
              <w:rPr>
                <w:b/>
                <w:sz w:val="18"/>
                <w:szCs w:val="18"/>
              </w:rPr>
            </w:pPr>
            <w:r>
              <w:rPr>
                <w:b/>
                <w:sz w:val="18"/>
                <w:szCs w:val="18"/>
              </w:rPr>
              <w:t>(</w:t>
            </w:r>
            <w:r w:rsidR="0056222E" w:rsidRPr="0056222E">
              <w:rPr>
                <w:b/>
                <w:sz w:val="18"/>
                <w:szCs w:val="18"/>
              </w:rPr>
              <w:t>maggiore di 74%</w:t>
            </w:r>
            <w:r>
              <w:rPr>
                <w:b/>
                <w:sz w:val="18"/>
                <w:szCs w:val="18"/>
              </w:rPr>
              <w:t>)</w:t>
            </w:r>
            <w:r w:rsidR="0056222E" w:rsidRPr="0056222E">
              <w:rPr>
                <w:b/>
                <w:sz w:val="18"/>
                <w:szCs w:val="18"/>
              </w:rPr>
              <w:t xml:space="preserve"> </w:t>
            </w:r>
          </w:p>
        </w:tc>
        <w:tc>
          <w:tcPr>
            <w:tcW w:w="1382" w:type="dxa"/>
          </w:tcPr>
          <w:p w:rsidR="00CA624C" w:rsidRDefault="00F45F39" w:rsidP="0056222E">
            <w:pPr>
              <w:pStyle w:val="TableParagraph"/>
              <w:spacing w:before="54"/>
              <w:ind w:left="126" w:right="112"/>
              <w:jc w:val="center"/>
            </w:pPr>
            <w:r>
              <w:t xml:space="preserve">Oltre </w:t>
            </w:r>
            <w:r w:rsidR="005C311C">
              <w:t>65</w:t>
            </w:r>
            <w:r>
              <w:t xml:space="preserve"> anni</w:t>
            </w:r>
          </w:p>
        </w:tc>
      </w:tr>
      <w:tr w:rsidR="00CA624C" w:rsidTr="0056222E">
        <w:trPr>
          <w:trHeight w:val="361"/>
        </w:trPr>
        <w:tc>
          <w:tcPr>
            <w:tcW w:w="5954" w:type="dxa"/>
          </w:tcPr>
          <w:p w:rsidR="00CA624C" w:rsidRDefault="00CA624C">
            <w:pPr>
              <w:pStyle w:val="TableParagraph"/>
              <w:rPr>
                <w:rFonts w:ascii="Times New Roman"/>
                <w:sz w:val="20"/>
              </w:rPr>
            </w:pPr>
          </w:p>
        </w:tc>
        <w:tc>
          <w:tcPr>
            <w:tcW w:w="850" w:type="dxa"/>
          </w:tcPr>
          <w:p w:rsidR="00CA624C" w:rsidRDefault="00F45F39">
            <w:pPr>
              <w:pStyle w:val="TableParagraph"/>
              <w:spacing w:before="53"/>
              <w:ind w:left="278"/>
              <w:rPr>
                <w:rFonts w:ascii="Wingdings" w:hAnsi="Wingdings"/>
              </w:rPr>
            </w:pPr>
            <w:r>
              <w:rPr>
                <w:rFonts w:ascii="Wingdings" w:hAnsi="Wingdings"/>
                <w:shadow/>
              </w:rPr>
              <w:t></w:t>
            </w:r>
          </w:p>
        </w:tc>
        <w:tc>
          <w:tcPr>
            <w:tcW w:w="1300" w:type="dxa"/>
          </w:tcPr>
          <w:p w:rsidR="00CA624C" w:rsidRDefault="00F45F39">
            <w:pPr>
              <w:pStyle w:val="TableParagraph"/>
              <w:spacing w:before="53"/>
              <w:ind w:left="68"/>
              <w:jc w:val="center"/>
              <w:rPr>
                <w:rFonts w:ascii="Wingdings" w:hAnsi="Wingdings"/>
              </w:rPr>
            </w:pPr>
            <w:r>
              <w:rPr>
                <w:rFonts w:ascii="Wingdings" w:hAnsi="Wingdings"/>
                <w:shadow/>
              </w:rPr>
              <w:t></w:t>
            </w:r>
          </w:p>
        </w:tc>
        <w:tc>
          <w:tcPr>
            <w:tcW w:w="1382" w:type="dxa"/>
          </w:tcPr>
          <w:p w:rsidR="00CA624C" w:rsidRDefault="00F45F39">
            <w:pPr>
              <w:pStyle w:val="TableParagraph"/>
              <w:spacing w:before="53"/>
              <w:ind w:left="114"/>
              <w:jc w:val="center"/>
              <w:rPr>
                <w:rFonts w:ascii="Wingdings" w:hAnsi="Wingdings"/>
              </w:rPr>
            </w:pPr>
            <w:r>
              <w:rPr>
                <w:rFonts w:ascii="Wingdings" w:hAnsi="Wingdings"/>
                <w:shadow/>
              </w:rPr>
              <w:t></w:t>
            </w:r>
          </w:p>
        </w:tc>
      </w:tr>
      <w:tr w:rsidR="00CA624C" w:rsidTr="0056222E">
        <w:trPr>
          <w:trHeight w:val="364"/>
        </w:trPr>
        <w:tc>
          <w:tcPr>
            <w:tcW w:w="5954" w:type="dxa"/>
          </w:tcPr>
          <w:p w:rsidR="00CA624C" w:rsidRDefault="00CA624C">
            <w:pPr>
              <w:pStyle w:val="TableParagraph"/>
              <w:rPr>
                <w:rFonts w:ascii="Times New Roman"/>
                <w:sz w:val="20"/>
              </w:rPr>
            </w:pPr>
          </w:p>
        </w:tc>
        <w:tc>
          <w:tcPr>
            <w:tcW w:w="850" w:type="dxa"/>
          </w:tcPr>
          <w:p w:rsidR="00CA624C" w:rsidRDefault="00F45F39">
            <w:pPr>
              <w:pStyle w:val="TableParagraph"/>
              <w:spacing w:before="55"/>
              <w:ind w:left="278"/>
              <w:rPr>
                <w:rFonts w:ascii="Wingdings" w:hAnsi="Wingdings"/>
              </w:rPr>
            </w:pPr>
            <w:r>
              <w:rPr>
                <w:rFonts w:ascii="Wingdings" w:hAnsi="Wingdings"/>
                <w:shadow/>
              </w:rPr>
              <w:t></w:t>
            </w:r>
          </w:p>
        </w:tc>
        <w:tc>
          <w:tcPr>
            <w:tcW w:w="1300" w:type="dxa"/>
          </w:tcPr>
          <w:p w:rsidR="00CA624C" w:rsidRDefault="00F45F39">
            <w:pPr>
              <w:pStyle w:val="TableParagraph"/>
              <w:spacing w:before="55"/>
              <w:ind w:left="68"/>
              <w:jc w:val="center"/>
              <w:rPr>
                <w:rFonts w:ascii="Wingdings" w:hAnsi="Wingdings"/>
              </w:rPr>
            </w:pPr>
            <w:r>
              <w:rPr>
                <w:rFonts w:ascii="Wingdings" w:hAnsi="Wingdings"/>
                <w:shadow/>
              </w:rPr>
              <w:t></w:t>
            </w:r>
          </w:p>
        </w:tc>
        <w:tc>
          <w:tcPr>
            <w:tcW w:w="1382" w:type="dxa"/>
          </w:tcPr>
          <w:p w:rsidR="00CA624C" w:rsidRDefault="00F45F39">
            <w:pPr>
              <w:pStyle w:val="TableParagraph"/>
              <w:spacing w:before="55"/>
              <w:ind w:left="114"/>
              <w:jc w:val="center"/>
              <w:rPr>
                <w:rFonts w:ascii="Wingdings" w:hAnsi="Wingdings"/>
              </w:rPr>
            </w:pPr>
            <w:r>
              <w:rPr>
                <w:rFonts w:ascii="Wingdings" w:hAnsi="Wingdings"/>
                <w:shadow/>
              </w:rPr>
              <w:t></w:t>
            </w:r>
          </w:p>
        </w:tc>
      </w:tr>
      <w:tr w:rsidR="00CA624C" w:rsidTr="0056222E">
        <w:trPr>
          <w:trHeight w:val="362"/>
        </w:trPr>
        <w:tc>
          <w:tcPr>
            <w:tcW w:w="5954" w:type="dxa"/>
          </w:tcPr>
          <w:p w:rsidR="00CA624C" w:rsidRDefault="00CA624C">
            <w:pPr>
              <w:pStyle w:val="TableParagraph"/>
              <w:rPr>
                <w:rFonts w:ascii="Times New Roman"/>
                <w:sz w:val="20"/>
              </w:rPr>
            </w:pPr>
          </w:p>
        </w:tc>
        <w:tc>
          <w:tcPr>
            <w:tcW w:w="850" w:type="dxa"/>
          </w:tcPr>
          <w:p w:rsidR="00CA624C" w:rsidRDefault="00F45F39">
            <w:pPr>
              <w:pStyle w:val="TableParagraph"/>
              <w:spacing w:before="53"/>
              <w:ind w:left="278"/>
              <w:rPr>
                <w:rFonts w:ascii="Wingdings" w:hAnsi="Wingdings"/>
              </w:rPr>
            </w:pPr>
            <w:r>
              <w:rPr>
                <w:rFonts w:ascii="Wingdings" w:hAnsi="Wingdings"/>
                <w:shadow/>
              </w:rPr>
              <w:t></w:t>
            </w:r>
          </w:p>
        </w:tc>
        <w:tc>
          <w:tcPr>
            <w:tcW w:w="1300" w:type="dxa"/>
          </w:tcPr>
          <w:p w:rsidR="00CA624C" w:rsidRDefault="00F45F39">
            <w:pPr>
              <w:pStyle w:val="TableParagraph"/>
              <w:spacing w:before="53"/>
              <w:ind w:left="68"/>
              <w:jc w:val="center"/>
              <w:rPr>
                <w:rFonts w:ascii="Wingdings" w:hAnsi="Wingdings"/>
              </w:rPr>
            </w:pPr>
            <w:r>
              <w:rPr>
                <w:rFonts w:ascii="Wingdings" w:hAnsi="Wingdings"/>
                <w:shadow/>
              </w:rPr>
              <w:t></w:t>
            </w:r>
          </w:p>
        </w:tc>
        <w:tc>
          <w:tcPr>
            <w:tcW w:w="1382" w:type="dxa"/>
          </w:tcPr>
          <w:p w:rsidR="00CA624C" w:rsidRDefault="00F45F39">
            <w:pPr>
              <w:pStyle w:val="TableParagraph"/>
              <w:spacing w:before="53"/>
              <w:ind w:left="114"/>
              <w:jc w:val="center"/>
              <w:rPr>
                <w:rFonts w:ascii="Wingdings" w:hAnsi="Wingdings"/>
              </w:rPr>
            </w:pPr>
            <w:r>
              <w:rPr>
                <w:rFonts w:ascii="Wingdings" w:hAnsi="Wingdings"/>
                <w:shadow/>
              </w:rPr>
              <w:t></w:t>
            </w:r>
          </w:p>
        </w:tc>
      </w:tr>
    </w:tbl>
    <w:p w:rsidR="00CA624C" w:rsidRDefault="00CA624C">
      <w:pPr>
        <w:jc w:val="center"/>
        <w:rPr>
          <w:rFonts w:ascii="Wingdings" w:hAnsi="Wingdings"/>
        </w:rPr>
        <w:sectPr w:rsidR="00CA624C">
          <w:type w:val="continuous"/>
          <w:pgSz w:w="11910" w:h="16840"/>
          <w:pgMar w:top="540" w:right="600" w:bottom="280" w:left="640" w:header="720" w:footer="720" w:gutter="0"/>
          <w:cols w:space="720"/>
        </w:sectPr>
      </w:pPr>
    </w:p>
    <w:p w:rsidR="00331D0E" w:rsidRPr="00331D0E" w:rsidRDefault="00F45F39" w:rsidP="00331D0E">
      <w:pPr>
        <w:tabs>
          <w:tab w:val="left" w:pos="1213"/>
          <w:tab w:val="left" w:pos="1214"/>
        </w:tabs>
        <w:spacing w:before="85" w:line="245" w:lineRule="exact"/>
        <w:rPr>
          <w:sz w:val="20"/>
        </w:rPr>
      </w:pPr>
      <w:r w:rsidRPr="00331D0E">
        <w:rPr>
          <w:sz w:val="20"/>
        </w:rPr>
        <w:lastRenderedPageBreak/>
        <w:t>Si allega</w:t>
      </w:r>
      <w:r w:rsidR="00331D0E">
        <w:rPr>
          <w:sz w:val="20"/>
        </w:rPr>
        <w:t>:</w:t>
      </w:r>
      <w:r w:rsidRPr="00331D0E">
        <w:rPr>
          <w:sz w:val="20"/>
        </w:rPr>
        <w:t xml:space="preserve"> </w:t>
      </w:r>
    </w:p>
    <w:p w:rsidR="00CA624C" w:rsidRDefault="00331D0E">
      <w:pPr>
        <w:pStyle w:val="Paragrafoelenco"/>
        <w:numPr>
          <w:ilvl w:val="1"/>
          <w:numId w:val="4"/>
        </w:numPr>
        <w:tabs>
          <w:tab w:val="left" w:pos="1213"/>
          <w:tab w:val="left" w:pos="1214"/>
        </w:tabs>
        <w:spacing w:before="85" w:line="245" w:lineRule="exact"/>
        <w:rPr>
          <w:sz w:val="20"/>
        </w:rPr>
      </w:pPr>
      <w:r>
        <w:rPr>
          <w:sz w:val="20"/>
        </w:rPr>
        <w:t>C</w:t>
      </w:r>
      <w:r w:rsidR="00F45F39">
        <w:rPr>
          <w:sz w:val="20"/>
        </w:rPr>
        <w:t>opia documento di identità in corso di</w:t>
      </w:r>
      <w:r w:rsidR="00F45F39">
        <w:rPr>
          <w:spacing w:val="-5"/>
          <w:sz w:val="20"/>
        </w:rPr>
        <w:t xml:space="preserve"> </w:t>
      </w:r>
      <w:r w:rsidR="00F45F39">
        <w:rPr>
          <w:sz w:val="20"/>
        </w:rPr>
        <w:t>validità;</w:t>
      </w:r>
    </w:p>
    <w:p w:rsidR="00CA624C" w:rsidRDefault="00F45F39">
      <w:pPr>
        <w:pStyle w:val="Paragrafoelenco"/>
        <w:numPr>
          <w:ilvl w:val="1"/>
          <w:numId w:val="4"/>
        </w:numPr>
        <w:tabs>
          <w:tab w:val="left" w:pos="1213"/>
          <w:tab w:val="left" w:pos="1214"/>
        </w:tabs>
        <w:spacing w:line="245" w:lineRule="exact"/>
        <w:rPr>
          <w:sz w:val="20"/>
        </w:rPr>
      </w:pPr>
      <w:r w:rsidRPr="0056222E">
        <w:rPr>
          <w:sz w:val="20"/>
        </w:rPr>
        <w:t>Attestazione ISEE in corso di validità</w:t>
      </w:r>
      <w:r>
        <w:rPr>
          <w:b/>
          <w:sz w:val="20"/>
        </w:rPr>
        <w:t xml:space="preserve"> </w:t>
      </w:r>
      <w:r>
        <w:rPr>
          <w:sz w:val="20"/>
        </w:rPr>
        <w:t>rilasciata dal competente</w:t>
      </w:r>
      <w:r>
        <w:rPr>
          <w:spacing w:val="-8"/>
          <w:sz w:val="20"/>
        </w:rPr>
        <w:t xml:space="preserve"> </w:t>
      </w:r>
      <w:r>
        <w:rPr>
          <w:sz w:val="20"/>
        </w:rPr>
        <w:t>organo.</w:t>
      </w:r>
    </w:p>
    <w:p w:rsidR="0056222E" w:rsidRDefault="0056222E">
      <w:pPr>
        <w:pStyle w:val="Paragrafoelenco"/>
        <w:numPr>
          <w:ilvl w:val="1"/>
          <w:numId w:val="4"/>
        </w:numPr>
        <w:tabs>
          <w:tab w:val="left" w:pos="1213"/>
          <w:tab w:val="left" w:pos="1214"/>
        </w:tabs>
        <w:spacing w:line="245" w:lineRule="exact"/>
        <w:rPr>
          <w:sz w:val="20"/>
        </w:rPr>
      </w:pPr>
      <w:r>
        <w:rPr>
          <w:sz w:val="20"/>
        </w:rPr>
        <w:t>Certificazione relativa al riconoscimento del grado d’invalidità.</w:t>
      </w:r>
    </w:p>
    <w:p w:rsidR="00CA624C" w:rsidRDefault="00736EDF">
      <w:pPr>
        <w:pStyle w:val="Corpodeltesto"/>
        <w:spacing w:before="11"/>
        <w:rPr>
          <w:sz w:val="11"/>
        </w:rPr>
      </w:pPr>
      <w:r w:rsidRPr="00736EDF">
        <w:pict>
          <v:shapetype id="_x0000_t202" coordsize="21600,21600" o:spt="202" path="m,l,21600r21600,l21600,xe">
            <v:stroke joinstyle="miter"/>
            <v:path gradientshapeok="t" o:connecttype="rect"/>
          </v:shapetype>
          <v:shape id="_x0000_s1028" type="#_x0000_t202" style="position:absolute;margin-left:51pt;margin-top:9.1pt;width:491.9pt;height:43pt;z-index:-251654144;mso-wrap-distance-left:0;mso-wrap-distance-right:0;mso-position-horizontal-relative:page" filled="f" strokeweight=".5pt">
            <v:textbox inset="0,0,0,0">
              <w:txbxContent>
                <w:p w:rsidR="00331D0E" w:rsidRDefault="00331D0E">
                  <w:pPr>
                    <w:spacing w:before="17" w:line="160" w:lineRule="exact"/>
                    <w:ind w:left="109"/>
                    <w:rPr>
                      <w:sz w:val="14"/>
                    </w:rPr>
                  </w:pPr>
                  <w:r>
                    <w:rPr>
                      <w:sz w:val="14"/>
                    </w:rPr>
                    <w:t>Il sottoscritto dichiara infine:</w:t>
                  </w:r>
                </w:p>
                <w:p w:rsidR="00331D0E" w:rsidRDefault="00331D0E">
                  <w:pPr>
                    <w:numPr>
                      <w:ilvl w:val="0"/>
                      <w:numId w:val="3"/>
                    </w:numPr>
                    <w:tabs>
                      <w:tab w:val="left" w:pos="470"/>
                      <w:tab w:val="left" w:pos="471"/>
                    </w:tabs>
                    <w:spacing w:before="3" w:line="235" w:lineRule="auto"/>
                    <w:ind w:left="470" w:right="334"/>
                    <w:rPr>
                      <w:sz w:val="14"/>
                    </w:rPr>
                  </w:pPr>
                  <w:r>
                    <w:rPr>
                      <w:sz w:val="14"/>
                    </w:rPr>
                    <w:t>di</w:t>
                  </w:r>
                  <w:r>
                    <w:rPr>
                      <w:spacing w:val="-3"/>
                      <w:sz w:val="14"/>
                    </w:rPr>
                    <w:t xml:space="preserve"> </w:t>
                  </w:r>
                  <w:r>
                    <w:rPr>
                      <w:sz w:val="14"/>
                    </w:rPr>
                    <w:t>aver</w:t>
                  </w:r>
                  <w:r>
                    <w:rPr>
                      <w:spacing w:val="-6"/>
                      <w:sz w:val="14"/>
                    </w:rPr>
                    <w:t xml:space="preserve"> </w:t>
                  </w:r>
                  <w:r>
                    <w:rPr>
                      <w:sz w:val="14"/>
                    </w:rPr>
                    <w:t>preso</w:t>
                  </w:r>
                  <w:r>
                    <w:rPr>
                      <w:spacing w:val="-3"/>
                      <w:sz w:val="14"/>
                    </w:rPr>
                    <w:t xml:space="preserve"> </w:t>
                  </w:r>
                  <w:r>
                    <w:rPr>
                      <w:sz w:val="14"/>
                    </w:rPr>
                    <w:t>visione</w:t>
                  </w:r>
                  <w:r>
                    <w:rPr>
                      <w:spacing w:val="-5"/>
                      <w:sz w:val="14"/>
                    </w:rPr>
                    <w:t xml:space="preserve"> </w:t>
                  </w:r>
                  <w:r>
                    <w:rPr>
                      <w:sz w:val="14"/>
                    </w:rPr>
                    <w:t>del</w:t>
                  </w:r>
                  <w:r>
                    <w:rPr>
                      <w:spacing w:val="-5"/>
                      <w:sz w:val="14"/>
                    </w:rPr>
                    <w:t xml:space="preserve"> </w:t>
                  </w:r>
                  <w:r>
                    <w:rPr>
                      <w:sz w:val="14"/>
                    </w:rPr>
                    <w:t>disciplinare</w:t>
                  </w:r>
                  <w:r>
                    <w:rPr>
                      <w:spacing w:val="-3"/>
                      <w:sz w:val="14"/>
                    </w:rPr>
                    <w:t xml:space="preserve"> </w:t>
                  </w:r>
                  <w:r>
                    <w:rPr>
                      <w:sz w:val="14"/>
                    </w:rPr>
                    <w:t>recante</w:t>
                  </w:r>
                  <w:r>
                    <w:rPr>
                      <w:spacing w:val="-5"/>
                      <w:sz w:val="14"/>
                    </w:rPr>
                    <w:t xml:space="preserve"> </w:t>
                  </w:r>
                  <w:r>
                    <w:rPr>
                      <w:sz w:val="14"/>
                    </w:rPr>
                    <w:t>i</w:t>
                  </w:r>
                  <w:r>
                    <w:rPr>
                      <w:spacing w:val="-4"/>
                      <w:sz w:val="14"/>
                    </w:rPr>
                    <w:t xml:space="preserve"> </w:t>
                  </w:r>
                  <w:r>
                    <w:rPr>
                      <w:sz w:val="14"/>
                    </w:rPr>
                    <w:t>criteri</w:t>
                  </w:r>
                  <w:r>
                    <w:rPr>
                      <w:spacing w:val="-5"/>
                      <w:sz w:val="14"/>
                    </w:rPr>
                    <w:t xml:space="preserve"> </w:t>
                  </w:r>
                  <w:r>
                    <w:rPr>
                      <w:sz w:val="14"/>
                    </w:rPr>
                    <w:t>applicativi</w:t>
                  </w:r>
                  <w:r>
                    <w:rPr>
                      <w:spacing w:val="-3"/>
                      <w:sz w:val="14"/>
                    </w:rPr>
                    <w:t xml:space="preserve"> </w:t>
                  </w:r>
                  <w:r>
                    <w:rPr>
                      <w:sz w:val="14"/>
                    </w:rPr>
                    <w:t>per</w:t>
                  </w:r>
                  <w:r>
                    <w:rPr>
                      <w:spacing w:val="-5"/>
                      <w:sz w:val="14"/>
                    </w:rPr>
                    <w:t xml:space="preserve"> </w:t>
                  </w:r>
                  <w:r>
                    <w:rPr>
                      <w:sz w:val="14"/>
                    </w:rPr>
                    <w:t>la</w:t>
                  </w:r>
                  <w:r>
                    <w:rPr>
                      <w:spacing w:val="-5"/>
                      <w:sz w:val="14"/>
                    </w:rPr>
                    <w:t xml:space="preserve"> </w:t>
                  </w:r>
                  <w:r>
                    <w:rPr>
                      <w:sz w:val="14"/>
                    </w:rPr>
                    <w:t>concessione</w:t>
                  </w:r>
                  <w:r>
                    <w:rPr>
                      <w:spacing w:val="-4"/>
                      <w:sz w:val="14"/>
                    </w:rPr>
                    <w:t xml:space="preserve"> </w:t>
                  </w:r>
                  <w:r>
                    <w:rPr>
                      <w:sz w:val="14"/>
                    </w:rPr>
                    <w:t>delle</w:t>
                  </w:r>
                  <w:r>
                    <w:rPr>
                      <w:spacing w:val="-4"/>
                      <w:sz w:val="14"/>
                    </w:rPr>
                    <w:t xml:space="preserve"> </w:t>
                  </w:r>
                  <w:r>
                    <w:rPr>
                      <w:sz w:val="14"/>
                    </w:rPr>
                    <w:t>agevolazioni</w:t>
                  </w:r>
                  <w:r>
                    <w:rPr>
                      <w:spacing w:val="-3"/>
                      <w:sz w:val="14"/>
                    </w:rPr>
                    <w:t xml:space="preserve"> </w:t>
                  </w:r>
                  <w:r>
                    <w:rPr>
                      <w:sz w:val="14"/>
                    </w:rPr>
                    <w:t>approvato</w:t>
                  </w:r>
                  <w:r>
                    <w:rPr>
                      <w:spacing w:val="-4"/>
                      <w:sz w:val="14"/>
                    </w:rPr>
                    <w:t xml:space="preserve"> </w:t>
                  </w:r>
                  <w:r>
                    <w:rPr>
                      <w:sz w:val="14"/>
                    </w:rPr>
                    <w:t>con</w:t>
                  </w:r>
                  <w:r>
                    <w:rPr>
                      <w:spacing w:val="-3"/>
                      <w:sz w:val="14"/>
                    </w:rPr>
                    <w:t xml:space="preserve"> </w:t>
                  </w:r>
                  <w:r>
                    <w:rPr>
                      <w:sz w:val="14"/>
                    </w:rPr>
                    <w:t>atto</w:t>
                  </w:r>
                  <w:r>
                    <w:rPr>
                      <w:spacing w:val="-4"/>
                      <w:sz w:val="14"/>
                    </w:rPr>
                    <w:t xml:space="preserve"> </w:t>
                  </w:r>
                  <w:r>
                    <w:rPr>
                      <w:sz w:val="14"/>
                    </w:rPr>
                    <w:t>della</w:t>
                  </w:r>
                  <w:r>
                    <w:rPr>
                      <w:spacing w:val="-4"/>
                      <w:sz w:val="14"/>
                    </w:rPr>
                    <w:t xml:space="preserve"> </w:t>
                  </w:r>
                  <w:r>
                    <w:rPr>
                      <w:sz w:val="14"/>
                    </w:rPr>
                    <w:t>Giunta</w:t>
                  </w:r>
                  <w:r>
                    <w:rPr>
                      <w:spacing w:val="-4"/>
                      <w:sz w:val="14"/>
                    </w:rPr>
                    <w:t xml:space="preserve"> </w:t>
                  </w:r>
                  <w:r>
                    <w:rPr>
                      <w:sz w:val="14"/>
                    </w:rPr>
                    <w:t>Comunale</w:t>
                  </w:r>
                  <w:r>
                    <w:rPr>
                      <w:spacing w:val="-5"/>
                      <w:sz w:val="14"/>
                    </w:rPr>
                    <w:t xml:space="preserve"> </w:t>
                  </w:r>
                  <w:r>
                    <w:rPr>
                      <w:sz w:val="14"/>
                    </w:rPr>
                    <w:t xml:space="preserve">n. </w:t>
                  </w:r>
                  <w:proofErr w:type="spellStart"/>
                  <w:r>
                    <w:rPr>
                      <w:sz w:val="14"/>
                    </w:rPr>
                    <w:t>………………………</w:t>
                  </w:r>
                  <w:proofErr w:type="spellEnd"/>
                  <w:r>
                    <w:rPr>
                      <w:sz w:val="14"/>
                    </w:rPr>
                    <w:t>...</w:t>
                  </w:r>
                </w:p>
                <w:p w:rsidR="00331D0E" w:rsidRDefault="00331D0E">
                  <w:pPr>
                    <w:numPr>
                      <w:ilvl w:val="0"/>
                      <w:numId w:val="3"/>
                    </w:numPr>
                    <w:tabs>
                      <w:tab w:val="left" w:pos="470"/>
                      <w:tab w:val="left" w:pos="471"/>
                    </w:tabs>
                    <w:spacing w:before="3" w:line="160" w:lineRule="exact"/>
                    <w:ind w:hanging="361"/>
                    <w:rPr>
                      <w:sz w:val="14"/>
                    </w:rPr>
                  </w:pPr>
                  <w:r>
                    <w:rPr>
                      <w:sz w:val="14"/>
                    </w:rPr>
                    <w:t>di essere consapevole che, nel caso di denuncia infedele o incompleta, saranno applicabili le sanzioni previste dalla normativa</w:t>
                  </w:r>
                  <w:r>
                    <w:rPr>
                      <w:spacing w:val="-22"/>
                      <w:sz w:val="14"/>
                    </w:rPr>
                    <w:t xml:space="preserve"> </w:t>
                  </w:r>
                  <w:r>
                    <w:rPr>
                      <w:sz w:val="14"/>
                    </w:rPr>
                    <w:t>vigente.</w:t>
                  </w:r>
                </w:p>
                <w:p w:rsidR="00331D0E" w:rsidRDefault="00331D0E">
                  <w:pPr>
                    <w:numPr>
                      <w:ilvl w:val="0"/>
                      <w:numId w:val="3"/>
                    </w:numPr>
                    <w:tabs>
                      <w:tab w:val="left" w:pos="470"/>
                      <w:tab w:val="left" w:pos="471"/>
                    </w:tabs>
                    <w:spacing w:line="160" w:lineRule="exact"/>
                    <w:ind w:hanging="361"/>
                    <w:rPr>
                      <w:sz w:val="14"/>
                    </w:rPr>
                  </w:pPr>
                  <w:r>
                    <w:rPr>
                      <w:sz w:val="14"/>
                    </w:rPr>
                    <w:t>di aver preso visione dell’informativa relativa al trattamento e alla comunicazione dei dati personali sotto</w:t>
                  </w:r>
                  <w:r>
                    <w:rPr>
                      <w:spacing w:val="-18"/>
                      <w:sz w:val="14"/>
                    </w:rPr>
                    <w:t xml:space="preserve"> </w:t>
                  </w:r>
                  <w:r>
                    <w:rPr>
                      <w:sz w:val="14"/>
                    </w:rPr>
                    <w:t>riportata</w:t>
                  </w:r>
                </w:p>
              </w:txbxContent>
            </v:textbox>
            <w10:wrap type="topAndBottom" anchorx="page"/>
          </v:shape>
        </w:pict>
      </w:r>
    </w:p>
    <w:p w:rsidR="00CA624C" w:rsidRDefault="00CA624C">
      <w:pPr>
        <w:pStyle w:val="Corpodeltesto"/>
        <w:rPr>
          <w:sz w:val="24"/>
        </w:rPr>
      </w:pPr>
    </w:p>
    <w:p w:rsidR="00CA624C" w:rsidRDefault="00F45F39">
      <w:pPr>
        <w:tabs>
          <w:tab w:val="left" w:pos="3268"/>
          <w:tab w:val="left" w:pos="5449"/>
          <w:tab w:val="left" w:pos="9908"/>
        </w:tabs>
        <w:spacing w:before="208"/>
        <w:ind w:left="494"/>
        <w:rPr>
          <w:rFonts w:ascii="Times New Roman"/>
          <w:sz w:val="16"/>
        </w:rPr>
      </w:pPr>
      <w:r>
        <w:rPr>
          <w:sz w:val="16"/>
        </w:rPr>
        <w:t>Gubbio,</w:t>
      </w:r>
      <w:r>
        <w:rPr>
          <w:sz w:val="16"/>
          <w:u w:val="single"/>
        </w:rPr>
        <w:t xml:space="preserve"> </w:t>
      </w:r>
      <w:r>
        <w:rPr>
          <w:sz w:val="16"/>
          <w:u w:val="single"/>
        </w:rPr>
        <w:tab/>
      </w:r>
      <w:r>
        <w:rPr>
          <w:sz w:val="16"/>
        </w:rPr>
        <w:tab/>
        <w:t>Firma del</w:t>
      </w:r>
      <w:r>
        <w:rPr>
          <w:spacing w:val="-7"/>
          <w:sz w:val="16"/>
        </w:rPr>
        <w:t xml:space="preserve"> </w:t>
      </w:r>
      <w:r>
        <w:rPr>
          <w:sz w:val="16"/>
        </w:rPr>
        <w:t>dichiarante:</w:t>
      </w:r>
      <w:r>
        <w:rPr>
          <w:rFonts w:ascii="Times New Roman"/>
          <w:sz w:val="16"/>
          <w:u w:val="single"/>
        </w:rPr>
        <w:t xml:space="preserve"> </w:t>
      </w:r>
      <w:r>
        <w:rPr>
          <w:rFonts w:ascii="Times New Roman"/>
          <w:sz w:val="16"/>
          <w:u w:val="single"/>
        </w:rPr>
        <w:tab/>
      </w:r>
    </w:p>
    <w:p w:rsidR="00CA624C" w:rsidRDefault="00CA624C">
      <w:pPr>
        <w:pStyle w:val="Corpodeltesto"/>
        <w:spacing w:before="8"/>
        <w:rPr>
          <w:rFonts w:ascii="Times New Roman"/>
          <w:sz w:val="23"/>
        </w:rPr>
      </w:pPr>
    </w:p>
    <w:p w:rsidR="00CA624C" w:rsidRDefault="00F45F39">
      <w:pPr>
        <w:pStyle w:val="Heading1"/>
        <w:spacing w:before="94"/>
        <w:ind w:left="3856"/>
      </w:pPr>
      <w:r>
        <w:t>NOTE PER LA COMPILAZIONE</w:t>
      </w:r>
    </w:p>
    <w:p w:rsidR="00CA624C" w:rsidRDefault="00F45F39">
      <w:pPr>
        <w:pStyle w:val="Paragrafoelenco"/>
        <w:numPr>
          <w:ilvl w:val="0"/>
          <w:numId w:val="2"/>
        </w:numPr>
        <w:tabs>
          <w:tab w:val="left" w:pos="532"/>
        </w:tabs>
        <w:jc w:val="both"/>
        <w:rPr>
          <w:sz w:val="18"/>
        </w:rPr>
      </w:pPr>
      <w:r>
        <w:rPr>
          <w:sz w:val="18"/>
        </w:rPr>
        <w:t>da compilare solo se il recapito è diverso dall’indirizzo di</w:t>
      </w:r>
      <w:r>
        <w:rPr>
          <w:spacing w:val="-9"/>
          <w:sz w:val="18"/>
        </w:rPr>
        <w:t xml:space="preserve"> </w:t>
      </w:r>
      <w:r>
        <w:rPr>
          <w:sz w:val="18"/>
        </w:rPr>
        <w:t>residenza</w:t>
      </w:r>
    </w:p>
    <w:p w:rsidR="00CA624C" w:rsidRDefault="00F45F39">
      <w:pPr>
        <w:pStyle w:val="Paragrafoelenco"/>
        <w:numPr>
          <w:ilvl w:val="0"/>
          <w:numId w:val="2"/>
        </w:numPr>
        <w:tabs>
          <w:tab w:val="left" w:pos="550"/>
        </w:tabs>
        <w:spacing w:before="137"/>
        <w:ind w:left="262" w:right="100" w:firstLine="0"/>
        <w:jc w:val="both"/>
        <w:rPr>
          <w:sz w:val="18"/>
        </w:rPr>
      </w:pPr>
      <w:r>
        <w:rPr>
          <w:sz w:val="18"/>
        </w:rPr>
        <w:t xml:space="preserve">le agevolazioni saranno concesse </w:t>
      </w:r>
      <w:r w:rsidRPr="005C311C">
        <w:rPr>
          <w:b/>
          <w:sz w:val="18"/>
        </w:rPr>
        <w:t>nei limiti e fino ad esaurimento delle risorse stanziate nel bilancio di previsione 2021</w:t>
      </w:r>
      <w:r>
        <w:rPr>
          <w:sz w:val="18"/>
        </w:rPr>
        <w:t xml:space="preserve">. In applicazione dei criteri stabiliti con atto della Giunta Comunale n. </w:t>
      </w:r>
      <w:proofErr w:type="spellStart"/>
      <w:r>
        <w:rPr>
          <w:sz w:val="18"/>
        </w:rPr>
        <w:t>………………………</w:t>
      </w:r>
      <w:proofErr w:type="spellEnd"/>
      <w:r>
        <w:rPr>
          <w:sz w:val="18"/>
        </w:rPr>
        <w:t>.., l’Amministrazione predisporrà apposita graduatoria in ordine crescente di ISEE. Nel caso in cui due o più nuclei familiari presentino lo stesso valore di ISEE, verrà assegnata la precedenza a chi possiede almeno uno dei seguenti</w:t>
      </w:r>
      <w:r>
        <w:rPr>
          <w:spacing w:val="-8"/>
          <w:sz w:val="18"/>
        </w:rPr>
        <w:t xml:space="preserve"> </w:t>
      </w:r>
      <w:r>
        <w:rPr>
          <w:sz w:val="18"/>
        </w:rPr>
        <w:t>requisiti:</w:t>
      </w:r>
    </w:p>
    <w:p w:rsidR="00CA624C" w:rsidRDefault="00F45F39">
      <w:pPr>
        <w:pStyle w:val="Paragrafoelenco"/>
        <w:numPr>
          <w:ilvl w:val="1"/>
          <w:numId w:val="2"/>
        </w:numPr>
        <w:tabs>
          <w:tab w:val="left" w:pos="1692"/>
        </w:tabs>
        <w:spacing w:before="4"/>
        <w:rPr>
          <w:sz w:val="18"/>
        </w:rPr>
      </w:pPr>
      <w:r>
        <w:rPr>
          <w:sz w:val="18"/>
        </w:rPr>
        <w:t>presenza di almeno tre figli nel nucleo</w:t>
      </w:r>
      <w:r>
        <w:rPr>
          <w:spacing w:val="-8"/>
          <w:sz w:val="18"/>
        </w:rPr>
        <w:t xml:space="preserve"> </w:t>
      </w:r>
      <w:r>
        <w:rPr>
          <w:sz w:val="18"/>
        </w:rPr>
        <w:t>familiare</w:t>
      </w:r>
    </w:p>
    <w:p w:rsidR="00CA624C" w:rsidRDefault="00F45F39">
      <w:pPr>
        <w:pStyle w:val="Paragrafoelenco"/>
        <w:numPr>
          <w:ilvl w:val="1"/>
          <w:numId w:val="2"/>
        </w:numPr>
        <w:tabs>
          <w:tab w:val="left" w:pos="1692"/>
        </w:tabs>
        <w:spacing w:before="1" w:line="268" w:lineRule="exact"/>
        <w:rPr>
          <w:sz w:val="18"/>
        </w:rPr>
      </w:pPr>
      <w:r>
        <w:rPr>
          <w:sz w:val="18"/>
        </w:rPr>
        <w:t>presenza di almeno un soggetto invalido nel nucleo</w:t>
      </w:r>
      <w:r>
        <w:rPr>
          <w:spacing w:val="-8"/>
          <w:sz w:val="18"/>
        </w:rPr>
        <w:t xml:space="preserve"> </w:t>
      </w:r>
      <w:r>
        <w:rPr>
          <w:sz w:val="18"/>
        </w:rPr>
        <w:t>familiare</w:t>
      </w:r>
    </w:p>
    <w:p w:rsidR="00CA624C" w:rsidRDefault="00736EDF">
      <w:pPr>
        <w:pStyle w:val="Paragrafoelenco"/>
        <w:numPr>
          <w:ilvl w:val="1"/>
          <w:numId w:val="2"/>
        </w:numPr>
        <w:tabs>
          <w:tab w:val="left" w:pos="1692"/>
        </w:tabs>
        <w:spacing w:line="268" w:lineRule="exact"/>
        <w:rPr>
          <w:sz w:val="18"/>
        </w:rPr>
      </w:pPr>
      <w:r w:rsidRPr="00736EDF">
        <w:pict>
          <v:line id="_x0000_s1027" style="position:absolute;left:0;text-align:left;z-index:-251950080;mso-position-horizontal-relative:page" from="322.9pt,82.25pt" to="325.1pt,82.25pt" strokeweight=".4pt">
            <w10:wrap anchorx="page"/>
          </v:line>
        </w:pict>
      </w:r>
      <w:r w:rsidR="00F45F39">
        <w:rPr>
          <w:sz w:val="18"/>
        </w:rPr>
        <w:t>presenza di</w:t>
      </w:r>
      <w:r w:rsidR="00F1671E">
        <w:rPr>
          <w:sz w:val="18"/>
        </w:rPr>
        <w:t xml:space="preserve"> almeno un soggetto ultra</w:t>
      </w:r>
      <w:r w:rsidR="00F45F39">
        <w:rPr>
          <w:sz w:val="18"/>
        </w:rPr>
        <w:t xml:space="preserve"> </w:t>
      </w:r>
      <w:r w:rsidR="00F1671E">
        <w:rPr>
          <w:sz w:val="18"/>
        </w:rPr>
        <w:t>sessantacinquenne</w:t>
      </w:r>
      <w:r w:rsidR="00F45F39">
        <w:rPr>
          <w:sz w:val="18"/>
        </w:rPr>
        <w:t xml:space="preserve"> nel nucleo</w:t>
      </w:r>
      <w:r w:rsidR="00F45F39">
        <w:rPr>
          <w:spacing w:val="-10"/>
          <w:sz w:val="18"/>
        </w:rPr>
        <w:t xml:space="preserve"> </w:t>
      </w:r>
      <w:r w:rsidR="00F45F39">
        <w:rPr>
          <w:sz w:val="18"/>
        </w:rPr>
        <w:t>familiare</w:t>
      </w:r>
    </w:p>
    <w:p w:rsidR="00CA624C" w:rsidRDefault="00CA624C">
      <w:pPr>
        <w:pStyle w:val="Corpodeltesto"/>
        <w:spacing w:before="10"/>
        <w:rPr>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8"/>
      </w:tblGrid>
      <w:tr w:rsidR="00CA624C">
        <w:trPr>
          <w:trHeight w:val="230"/>
        </w:trPr>
        <w:tc>
          <w:tcPr>
            <w:tcW w:w="9948" w:type="dxa"/>
            <w:shd w:val="clear" w:color="auto" w:fill="BEBEBE"/>
          </w:tcPr>
          <w:p w:rsidR="00CA624C" w:rsidRDefault="00F45F39">
            <w:pPr>
              <w:pStyle w:val="TableParagraph"/>
              <w:spacing w:line="210" w:lineRule="exact"/>
              <w:ind w:left="3788" w:right="3776"/>
              <w:jc w:val="center"/>
              <w:rPr>
                <w:b/>
                <w:sz w:val="20"/>
              </w:rPr>
            </w:pPr>
            <w:bookmarkStart w:id="0" w:name="INFORMATIVA_PRIVACY"/>
            <w:bookmarkEnd w:id="0"/>
            <w:r>
              <w:rPr>
                <w:b/>
                <w:sz w:val="20"/>
              </w:rPr>
              <w:t>INFORMATIVA PRIVACY</w:t>
            </w:r>
          </w:p>
        </w:tc>
      </w:tr>
      <w:tr w:rsidR="00CA624C">
        <w:trPr>
          <w:trHeight w:val="7360"/>
        </w:trPr>
        <w:tc>
          <w:tcPr>
            <w:tcW w:w="9948" w:type="dxa"/>
          </w:tcPr>
          <w:p w:rsidR="0056222E" w:rsidRPr="0056222E" w:rsidRDefault="0056222E" w:rsidP="0056222E">
            <w:pPr>
              <w:ind w:left="360"/>
              <w:jc w:val="both"/>
              <w:rPr>
                <w:rFonts w:ascii="Times New Roman" w:hAnsi="Times New Roman" w:cs="Times New Roman"/>
                <w:sz w:val="12"/>
                <w:szCs w:val="12"/>
              </w:rPr>
            </w:pPr>
            <w:r w:rsidRPr="0056222E">
              <w:rPr>
                <w:rFonts w:ascii="Times New Roman" w:hAnsi="Times New Roman" w:cs="Times New Roman"/>
                <w:b/>
                <w:i/>
                <w:sz w:val="12"/>
                <w:szCs w:val="12"/>
              </w:rPr>
              <w:t>Informazioni obbligatorie in materia di protezione dei dati personali in attuazione del Regolamento europeo (</w:t>
            </w:r>
            <w:proofErr w:type="spellStart"/>
            <w:r w:rsidRPr="0056222E">
              <w:rPr>
                <w:rFonts w:ascii="Times New Roman" w:hAnsi="Times New Roman" w:cs="Times New Roman"/>
                <w:b/>
                <w:i/>
                <w:sz w:val="12"/>
                <w:szCs w:val="12"/>
              </w:rPr>
              <w:t>General</w:t>
            </w:r>
            <w:proofErr w:type="spellEnd"/>
            <w:r w:rsidRPr="0056222E">
              <w:rPr>
                <w:rFonts w:ascii="Times New Roman" w:hAnsi="Times New Roman" w:cs="Times New Roman"/>
                <w:b/>
                <w:i/>
                <w:sz w:val="12"/>
                <w:szCs w:val="12"/>
              </w:rPr>
              <w:t xml:space="preserve"> Data </w:t>
            </w:r>
            <w:proofErr w:type="spellStart"/>
            <w:r w:rsidRPr="0056222E">
              <w:rPr>
                <w:rFonts w:ascii="Times New Roman" w:hAnsi="Times New Roman" w:cs="Times New Roman"/>
                <w:b/>
                <w:i/>
                <w:sz w:val="12"/>
                <w:szCs w:val="12"/>
              </w:rPr>
              <w:t>Protection</w:t>
            </w:r>
            <w:proofErr w:type="spellEnd"/>
            <w:r w:rsidRPr="0056222E">
              <w:rPr>
                <w:rFonts w:ascii="Times New Roman" w:hAnsi="Times New Roman" w:cs="Times New Roman"/>
                <w:b/>
                <w:i/>
                <w:sz w:val="12"/>
                <w:szCs w:val="12"/>
              </w:rPr>
              <w:t xml:space="preserve"> </w:t>
            </w:r>
            <w:proofErr w:type="spellStart"/>
            <w:r w:rsidRPr="0056222E">
              <w:rPr>
                <w:rFonts w:ascii="Times New Roman" w:hAnsi="Times New Roman" w:cs="Times New Roman"/>
                <w:b/>
                <w:i/>
                <w:sz w:val="12"/>
                <w:szCs w:val="12"/>
              </w:rPr>
              <w:t>Regulation</w:t>
            </w:r>
            <w:proofErr w:type="spellEnd"/>
            <w:r w:rsidRPr="0056222E">
              <w:rPr>
                <w:rFonts w:ascii="Times New Roman" w:hAnsi="Times New Roman" w:cs="Times New Roman"/>
                <w:b/>
                <w:i/>
                <w:sz w:val="12"/>
                <w:szCs w:val="12"/>
              </w:rPr>
              <w:t xml:space="preserve"> del 27 aprile 2016 n. 679, di seguito indicato con “GDPR”, (Regolamento Generale Protezione Dati).</w:t>
            </w:r>
          </w:p>
          <w:p w:rsidR="0056222E" w:rsidRPr="0056222E" w:rsidRDefault="0056222E" w:rsidP="0056222E">
            <w:pPr>
              <w:ind w:left="360"/>
              <w:jc w:val="both"/>
              <w:rPr>
                <w:rFonts w:ascii="Times New Roman" w:hAnsi="Times New Roman" w:cs="Times New Roman"/>
                <w:sz w:val="12"/>
                <w:szCs w:val="12"/>
              </w:rPr>
            </w:pPr>
            <w:r w:rsidRPr="0056222E">
              <w:rPr>
                <w:rFonts w:ascii="Times New Roman" w:hAnsi="Times New Roman" w:cs="Times New Roman"/>
                <w:b/>
                <w:sz w:val="12"/>
                <w:szCs w:val="12"/>
              </w:rPr>
              <w:t>Dati del titolare</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sz w:val="12"/>
                <w:szCs w:val="12"/>
              </w:rPr>
              <w:t xml:space="preserve">Il Comune di GUBBIO, nell'ambito dell'esercizio funzioni che gli sono attribuiti dalla legge e dei servizi che eroga ai cittadini e alle imprese, tratta dati personali. Così essendo, è tenuto a fornire loro le informazioni che seguono ai sensi degli artt. 13 e 14 GDPR. </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b/>
                <w:bCs/>
                <w:sz w:val="12"/>
                <w:szCs w:val="12"/>
              </w:rPr>
              <w:t>Il Titolare</w:t>
            </w:r>
            <w:r w:rsidRPr="0056222E">
              <w:rPr>
                <w:rFonts w:ascii="Times New Roman" w:hAnsi="Times New Roman" w:cs="Times New Roman"/>
                <w:bCs/>
                <w:sz w:val="12"/>
                <w:szCs w:val="12"/>
              </w:rPr>
              <w:t xml:space="preserve"> del trattamento è il Comune di GUBBIO, in persona del Sindaco </w:t>
            </w:r>
            <w:proofErr w:type="spellStart"/>
            <w:r w:rsidRPr="0056222E">
              <w:rPr>
                <w:rFonts w:ascii="Times New Roman" w:hAnsi="Times New Roman" w:cs="Times New Roman"/>
                <w:bCs/>
                <w:sz w:val="12"/>
                <w:szCs w:val="12"/>
              </w:rPr>
              <w:t>p.t.</w:t>
            </w:r>
            <w:proofErr w:type="spellEnd"/>
            <w:r w:rsidRPr="0056222E">
              <w:rPr>
                <w:rFonts w:ascii="Times New Roman" w:hAnsi="Times New Roman" w:cs="Times New Roman"/>
                <w:bCs/>
                <w:sz w:val="12"/>
                <w:szCs w:val="12"/>
              </w:rPr>
              <w:t xml:space="preserve">, con sede in GUBBIO, Via </w:t>
            </w:r>
            <w:proofErr w:type="spellStart"/>
            <w:r w:rsidRPr="0056222E">
              <w:rPr>
                <w:rFonts w:ascii="Times New Roman" w:hAnsi="Times New Roman" w:cs="Times New Roman"/>
                <w:bCs/>
                <w:sz w:val="12"/>
                <w:szCs w:val="12"/>
              </w:rPr>
              <w:t>P.ZZA</w:t>
            </w:r>
            <w:proofErr w:type="spellEnd"/>
            <w:r w:rsidRPr="0056222E">
              <w:rPr>
                <w:rFonts w:ascii="Times New Roman" w:hAnsi="Times New Roman" w:cs="Times New Roman"/>
                <w:bCs/>
                <w:sz w:val="12"/>
                <w:szCs w:val="12"/>
              </w:rPr>
              <w:t xml:space="preserve"> GRANDE 9 - pec.: COMUNE.GUBBIO@POSTACERT.UMBRIA.IT.</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sz w:val="12"/>
                <w:szCs w:val="12"/>
              </w:rPr>
              <w:t xml:space="preserve">Il Comune di GUBBIO ha nominato il Responsabile per protezione dei Dati o Data </w:t>
            </w:r>
            <w:proofErr w:type="spellStart"/>
            <w:r w:rsidRPr="0056222E">
              <w:rPr>
                <w:rFonts w:ascii="Times New Roman" w:hAnsi="Times New Roman" w:cs="Times New Roman"/>
                <w:sz w:val="12"/>
                <w:szCs w:val="12"/>
              </w:rPr>
              <w:t>Protection</w:t>
            </w:r>
            <w:proofErr w:type="spellEnd"/>
            <w:r w:rsidRPr="0056222E">
              <w:rPr>
                <w:rFonts w:ascii="Times New Roman" w:hAnsi="Times New Roman" w:cs="Times New Roman"/>
                <w:sz w:val="12"/>
                <w:szCs w:val="12"/>
              </w:rPr>
              <w:t xml:space="preserve"> </w:t>
            </w:r>
            <w:proofErr w:type="spellStart"/>
            <w:r w:rsidRPr="0056222E">
              <w:rPr>
                <w:rFonts w:ascii="Times New Roman" w:hAnsi="Times New Roman" w:cs="Times New Roman"/>
                <w:sz w:val="12"/>
                <w:szCs w:val="12"/>
              </w:rPr>
              <w:t>Officer</w:t>
            </w:r>
            <w:proofErr w:type="spellEnd"/>
            <w:r w:rsidRPr="0056222E">
              <w:rPr>
                <w:rFonts w:ascii="Times New Roman" w:hAnsi="Times New Roman" w:cs="Times New Roman"/>
                <w:sz w:val="12"/>
                <w:szCs w:val="12"/>
              </w:rPr>
              <w:t xml:space="preserve"> (DPO), che può essere contattato all'indirizzo e-mail dpo@comune.gubbio.pg.it</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b/>
                <w:bCs/>
                <w:sz w:val="12"/>
                <w:szCs w:val="12"/>
              </w:rPr>
              <w:t>1) Principi del trattamento.</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sz w:val="12"/>
                <w:szCs w:val="12"/>
              </w:rPr>
              <w:t>Il trattamento dei dati personali farà applicazione dei principi di liceità, correttezza e trasparenza. I dati personali saranno raccolti per finalità determinate, esplicite e legittime (limitazione delle finalità) e saranno adeguati, pertinenti e limitati rispetto alle finalità per le quali sono trattati (minimizzazione dei dati). Saranno sempre aggiornati ed esatti e conservati per un arco di tempo non superiore a quanto necessario per il perseguimento delle finalità del titolare (limitazione della conservazione), dopo di che verranno cancellati. Infine, verranno trattati adottando tutte le misure di sicurezza adeguate a garantirne l'integrità e non accessibilità da parte di terzi non autorizzati (integrità e riservatezza).</w:t>
            </w:r>
          </w:p>
          <w:p w:rsidR="0056222E" w:rsidRPr="0056222E" w:rsidRDefault="0056222E" w:rsidP="0056222E">
            <w:pPr>
              <w:tabs>
                <w:tab w:val="left" w:pos="3402"/>
              </w:tabs>
              <w:ind w:left="360"/>
              <w:jc w:val="both"/>
              <w:rPr>
                <w:rFonts w:ascii="Times New Roman" w:hAnsi="Times New Roman" w:cs="Times New Roman"/>
                <w:sz w:val="12"/>
                <w:szCs w:val="12"/>
              </w:rPr>
            </w:pPr>
            <w:r w:rsidRPr="0056222E">
              <w:rPr>
                <w:rFonts w:ascii="Times New Roman" w:hAnsi="Times New Roman" w:cs="Times New Roman"/>
                <w:b/>
                <w:bCs/>
                <w:sz w:val="12"/>
                <w:szCs w:val="12"/>
              </w:rPr>
              <w:t>2) Categorie di dati personali e finalità del trattamento.</w:t>
            </w:r>
          </w:p>
          <w:p w:rsidR="0056222E" w:rsidRPr="0056222E" w:rsidRDefault="0056222E" w:rsidP="0056222E">
            <w:pPr>
              <w:ind w:left="360"/>
              <w:jc w:val="both"/>
              <w:rPr>
                <w:rFonts w:ascii="Times New Roman" w:hAnsi="Times New Roman" w:cs="Times New Roman"/>
                <w:sz w:val="12"/>
                <w:szCs w:val="12"/>
              </w:rPr>
            </w:pPr>
            <w:r w:rsidRPr="0056222E">
              <w:rPr>
                <w:rFonts w:ascii="Times New Roman" w:hAnsi="Times New Roman" w:cs="Times New Roman"/>
                <w:bCs/>
                <w:sz w:val="12"/>
                <w:szCs w:val="12"/>
              </w:rPr>
              <w:t xml:space="preserve">Costituiscono oggetto di trattamento i dati personali, previsti dalla legge e dai regolamenti, necessari allo svolgimento da parte del Comune della  funzione istituzionale relativa ai </w:t>
            </w:r>
            <w:r w:rsidRPr="0056222E">
              <w:rPr>
                <w:rFonts w:ascii="Times New Roman" w:hAnsi="Times New Roman" w:cs="Times New Roman"/>
                <w:b/>
                <w:bCs/>
                <w:sz w:val="12"/>
                <w:szCs w:val="12"/>
              </w:rPr>
              <w:t>SERVIZI SOCIALI</w:t>
            </w:r>
            <w:r w:rsidRPr="0056222E">
              <w:rPr>
                <w:rFonts w:ascii="Times New Roman" w:hAnsi="Times New Roman" w:cs="Times New Roman"/>
                <w:bCs/>
                <w:color w:val="FF0000"/>
                <w:sz w:val="12"/>
                <w:szCs w:val="12"/>
              </w:rPr>
              <w:t xml:space="preserve"> .</w:t>
            </w:r>
          </w:p>
          <w:p w:rsidR="0056222E" w:rsidRPr="00331D0E" w:rsidRDefault="0056222E" w:rsidP="0056222E">
            <w:pPr>
              <w:pStyle w:val="a"/>
              <w:spacing w:after="283" w:line="240" w:lineRule="auto"/>
              <w:ind w:left="360"/>
              <w:jc w:val="left"/>
              <w:rPr>
                <w:b/>
                <w:i/>
                <w:sz w:val="12"/>
                <w:szCs w:val="12"/>
                <w:lang w:val="it-IT"/>
              </w:rPr>
            </w:pPr>
            <w:r w:rsidRPr="00331D0E">
              <w:rPr>
                <w:bCs/>
                <w:sz w:val="12"/>
                <w:szCs w:val="12"/>
                <w:lang w:val="it-IT"/>
              </w:rPr>
              <w:t xml:space="preserve">I dati personali saranno trattati in relazione ai servizi offerti dal Comune di GUBBIO, esclusivamente per le finalità che rientrano nei compiti istituzionali dell’Amministrazione e di interesse pubblico o per gli adempimenti previsti da norme di legge o di regolamento. Nell’ambito di tali finalità il trattamento riguarda anche i dati relativi alle richieste formulate per l'ottenimento di atti, documenti e/o certificati e, più in generale, per la gestione dei rapporti con il Comune, nonché per consentire un’efficace comunicazione istituzionale e per adempiere ad eventuali obblighi di legge, regolamentari o contrattuali. </w:t>
            </w:r>
            <w:r w:rsidRPr="00331D0E">
              <w:rPr>
                <w:sz w:val="12"/>
                <w:szCs w:val="12"/>
                <w:lang w:val="it-IT"/>
              </w:rPr>
              <w:t>I dati personali, che conferisce chi utilizza i servizi del Comune (come nome, cognome, residenza, riferimenti telefonici, indirizzo e-mail), possono essere utilizzati per altre operazioni di trattamento in termini compatibili con gli scopi della raccolta come ad esempio l’invio, mediante posta elettronica, di comunicazioni istituzionali e di pubblica utilità.</w:t>
            </w:r>
            <w:r w:rsidRPr="00331D0E">
              <w:rPr>
                <w:sz w:val="12"/>
                <w:szCs w:val="12"/>
                <w:lang w:val="it-IT"/>
              </w:rPr>
              <w:br/>
            </w:r>
            <w:r w:rsidRPr="00331D0E">
              <w:rPr>
                <w:b/>
                <w:bCs/>
                <w:sz w:val="12"/>
                <w:szCs w:val="12"/>
                <w:lang w:val="it-IT"/>
              </w:rPr>
              <w:t xml:space="preserve">3) Base giuridica del trattamento. Natura obbligatoria o facoltativa del conferimento. </w:t>
            </w:r>
            <w:r w:rsidRPr="00331D0E">
              <w:rPr>
                <w:b/>
                <w:bCs/>
                <w:sz w:val="12"/>
                <w:szCs w:val="12"/>
                <w:lang w:val="it-IT"/>
              </w:rPr>
              <w:br/>
            </w:r>
            <w:r w:rsidRPr="00331D0E">
              <w:rPr>
                <w:bCs/>
                <w:sz w:val="12"/>
                <w:szCs w:val="12"/>
                <w:lang w:val="it-IT"/>
              </w:rPr>
              <w:t xml:space="preserve">La base giuridica di questo trattamento è costituita dalla legge e dai regolamenti attributivi delle funzioni di pertinenza del Comune e segnatamente dell'Ufficio Servizi Sociali e Contratti .Rispetto al conferimento dei dati personali per evadere le richieste presentate al Comune, esso non ha natura obbligatoria ma è necessario ed indispensabile per il rilascio di quanto richiesto ed anche per eseguire tutti gli adempimenti che sono attribuiti al titolare dalla legge e dai regolamenti. </w:t>
            </w:r>
            <w:r w:rsidRPr="00331D0E">
              <w:rPr>
                <w:bCs/>
                <w:sz w:val="12"/>
                <w:szCs w:val="12"/>
                <w:lang w:val="it-IT"/>
              </w:rPr>
              <w:br/>
            </w:r>
            <w:r w:rsidRPr="00331D0E">
              <w:rPr>
                <w:b/>
                <w:bCs/>
                <w:sz w:val="12"/>
                <w:szCs w:val="12"/>
                <w:lang w:val="it-IT"/>
              </w:rPr>
              <w:t>4) Modalità di trattamento dei dati.</w:t>
            </w:r>
            <w:r w:rsidRPr="00331D0E">
              <w:rPr>
                <w:b/>
                <w:bCs/>
                <w:sz w:val="12"/>
                <w:szCs w:val="12"/>
                <w:lang w:val="it-IT"/>
              </w:rPr>
              <w:br/>
            </w:r>
            <w:r w:rsidRPr="00331D0E">
              <w:rPr>
                <w:bCs/>
                <w:sz w:val="12"/>
                <w:szCs w:val="12"/>
                <w:lang w:val="it-IT"/>
              </w:rPr>
              <w:t xml:space="preserve">In relazione alle indicate finalità, i dati sono oggetto di trattamento informatico e cartaceo. Le logiche del trattamento sono strettamente correlate alle finalità più sopra illustrate e i dati personali saranno assoggettabili a trattamenti elettronici e manuali. </w:t>
            </w:r>
            <w:r w:rsidRPr="00331D0E">
              <w:rPr>
                <w:sz w:val="12"/>
                <w:szCs w:val="12"/>
                <w:lang w:val="it-IT"/>
              </w:rPr>
              <w:t>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r w:rsidRPr="00331D0E">
              <w:rPr>
                <w:sz w:val="12"/>
                <w:szCs w:val="12"/>
                <w:lang w:val="it-IT"/>
              </w:rPr>
              <w:br/>
            </w:r>
            <w:r w:rsidRPr="00331D0E">
              <w:rPr>
                <w:b/>
                <w:bCs/>
                <w:sz w:val="12"/>
                <w:szCs w:val="12"/>
                <w:lang w:val="it-IT"/>
              </w:rPr>
              <w:t>5) Destinatari dei dati.</w:t>
            </w:r>
            <w:r w:rsidRPr="00331D0E">
              <w:rPr>
                <w:b/>
                <w:bCs/>
                <w:sz w:val="12"/>
                <w:szCs w:val="12"/>
                <w:lang w:val="it-IT"/>
              </w:rPr>
              <w:br/>
            </w:r>
            <w:r w:rsidRPr="00331D0E">
              <w:rPr>
                <w:bCs/>
                <w:sz w:val="12"/>
                <w:szCs w:val="12"/>
                <w:lang w:val="it-IT"/>
              </w:rPr>
              <w:t xml:space="preserve">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 </w:t>
            </w:r>
            <w:r w:rsidRPr="00331D0E">
              <w:rPr>
                <w:sz w:val="12"/>
                <w:szCs w:val="12"/>
                <w:lang w:val="it-IT"/>
              </w:rPr>
              <w:t>I dati personali degli interessati potranno essere comunicati a soggetti terzi, società private ed Enti pubblici, che hanno rapporti con il titolare nell'ambito delle sue funzioni istituzionali.</w:t>
            </w:r>
            <w:r w:rsidRPr="00331D0E">
              <w:rPr>
                <w:sz w:val="12"/>
                <w:szCs w:val="12"/>
                <w:lang w:val="it-IT"/>
              </w:rPr>
              <w:br/>
              <w:t>L’elenco aggiornato dei responsabili del trattamento è consultabile presso il SETTORE AFFARI GENERALI - Ufficio  Risorse Umane.</w:t>
            </w:r>
            <w:r w:rsidRPr="00331D0E">
              <w:rPr>
                <w:b/>
                <w:color w:val="FF0000"/>
                <w:sz w:val="12"/>
                <w:szCs w:val="12"/>
                <w:lang w:val="it-IT"/>
              </w:rPr>
              <w:t xml:space="preserve"> </w:t>
            </w:r>
            <w:r w:rsidRPr="00331D0E">
              <w:rPr>
                <w:b/>
                <w:color w:val="FF0000"/>
                <w:sz w:val="12"/>
                <w:szCs w:val="12"/>
                <w:lang w:val="it-IT"/>
              </w:rPr>
              <w:br/>
            </w:r>
            <w:r w:rsidRPr="00331D0E">
              <w:rPr>
                <w:b/>
                <w:bCs/>
                <w:sz w:val="12"/>
                <w:szCs w:val="12"/>
                <w:lang w:val="it-IT"/>
              </w:rPr>
              <w:t>6) Tempi di conservazione dei dati personali.</w:t>
            </w:r>
            <w:r w:rsidRPr="00331D0E">
              <w:rPr>
                <w:b/>
                <w:bCs/>
                <w:sz w:val="12"/>
                <w:szCs w:val="12"/>
                <w:lang w:val="it-IT"/>
              </w:rPr>
              <w:br/>
            </w:r>
            <w:r w:rsidRPr="00331D0E">
              <w:rPr>
                <w:sz w:val="12"/>
                <w:szCs w:val="12"/>
                <w:lang w:val="it-IT"/>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r w:rsidRPr="00331D0E">
              <w:rPr>
                <w:sz w:val="12"/>
                <w:szCs w:val="12"/>
                <w:lang w:val="it-IT"/>
              </w:rPr>
              <w:br/>
            </w:r>
            <w:r w:rsidRPr="00331D0E">
              <w:rPr>
                <w:b/>
                <w:bCs/>
                <w:sz w:val="12"/>
                <w:szCs w:val="12"/>
                <w:lang w:val="it-IT"/>
              </w:rPr>
              <w:t>7) Trasferimento dei dati personali all'estero.</w:t>
            </w:r>
            <w:r w:rsidRPr="00331D0E">
              <w:rPr>
                <w:b/>
                <w:bCs/>
                <w:sz w:val="12"/>
                <w:szCs w:val="12"/>
                <w:lang w:val="it-IT"/>
              </w:rPr>
              <w:br/>
            </w:r>
            <w:r w:rsidRPr="00331D0E">
              <w:rPr>
                <w:sz w:val="12"/>
                <w:szCs w:val="12"/>
                <w:lang w:val="it-IT"/>
              </w:rPr>
              <w:t xml:space="preserve">I dati oggetto del trattamento risiedono in server ubicati nel territorio italiano. In ogni caso, nella eventualità di un loro trasferimento fuori dalla Unione Europea, </w:t>
            </w:r>
            <w:proofErr w:type="spellStart"/>
            <w:r w:rsidRPr="00331D0E">
              <w:rPr>
                <w:sz w:val="12"/>
                <w:szCs w:val="12"/>
                <w:lang w:val="it-IT"/>
              </w:rPr>
              <w:t>perchè</w:t>
            </w:r>
            <w:proofErr w:type="spellEnd"/>
            <w:r w:rsidRPr="00331D0E">
              <w:rPr>
                <w:sz w:val="12"/>
                <w:szCs w:val="12"/>
                <w:lang w:val="it-IT"/>
              </w:rPr>
              <w:t xml:space="preserve"> ivi fossero allocati i server di alcuni fornitori di servizi, il titolare adotterà tutte le garanzie adeguate prescritte dal GDPR in funzione di protezione dei dati personali degli interessati.</w:t>
            </w:r>
            <w:r w:rsidRPr="00331D0E">
              <w:rPr>
                <w:sz w:val="12"/>
                <w:szCs w:val="12"/>
                <w:lang w:val="it-IT"/>
              </w:rPr>
              <w:br/>
            </w:r>
            <w:r w:rsidRPr="00331D0E">
              <w:rPr>
                <w:b/>
                <w:bCs/>
                <w:sz w:val="12"/>
                <w:szCs w:val="12"/>
                <w:lang w:val="it-IT"/>
              </w:rPr>
              <w:t>8) Diritti d'accesso.</w:t>
            </w:r>
            <w:r w:rsidRPr="00331D0E">
              <w:rPr>
                <w:b/>
                <w:bCs/>
                <w:sz w:val="12"/>
                <w:szCs w:val="12"/>
                <w:lang w:val="it-IT"/>
              </w:rPr>
              <w:br/>
            </w:r>
            <w:r w:rsidRPr="00331D0E">
              <w:rPr>
                <w:bCs/>
                <w:sz w:val="12"/>
                <w:szCs w:val="12"/>
                <w:lang w:val="it-IT"/>
              </w:rPr>
              <w:t>Gli articoli da 15 a 22, GDPR conferiscono agli interessati l’esercizio di specifici diritti. L'art. 15 riconosce agli interessati il diritto di accedere ai propri dati personali e di ottenerne copia. Il diritto di ottenere copia dei dati non deve ledere i diritti e le libertà altrui.</w:t>
            </w:r>
            <w:r w:rsidRPr="00331D0E">
              <w:rPr>
                <w:bCs/>
                <w:sz w:val="12"/>
                <w:szCs w:val="12"/>
                <w:lang w:val="it-IT"/>
              </w:rPr>
              <w:br/>
              <w:t>Con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r w:rsidRPr="00331D0E">
              <w:rPr>
                <w:bCs/>
                <w:sz w:val="12"/>
                <w:szCs w:val="12"/>
                <w:lang w:val="it-IT"/>
              </w:rPr>
              <w:br/>
            </w:r>
            <w:r w:rsidRPr="00331D0E">
              <w:rPr>
                <w:bCs/>
                <w:sz w:val="12"/>
                <w:szCs w:val="12"/>
                <w:lang w:val="it-IT"/>
              </w:rPr>
              <w:br/>
            </w:r>
            <w:r w:rsidRPr="00331D0E">
              <w:rPr>
                <w:b/>
                <w:bCs/>
                <w:sz w:val="12"/>
                <w:szCs w:val="12"/>
                <w:lang w:val="it-IT"/>
              </w:rPr>
              <w:t>9) Altri diritti.</w:t>
            </w:r>
            <w:r w:rsidRPr="00331D0E">
              <w:rPr>
                <w:b/>
                <w:bCs/>
                <w:sz w:val="12"/>
                <w:szCs w:val="12"/>
                <w:lang w:val="it-IT"/>
              </w:rPr>
              <w:br/>
            </w:r>
            <w:r w:rsidRPr="00331D0E">
              <w:rPr>
                <w:sz w:val="12"/>
                <w:szCs w:val="12"/>
                <w:lang w:val="it-IT"/>
              </w:rPr>
              <w:t>Rispetto ai propri dati personali, l'interessato ha il diritto di chiedere la rettifica dei dati inesatti e la integrazione di quelli incompleti, la</w:t>
            </w:r>
            <w:r w:rsidRPr="00331D0E">
              <w:rPr>
                <w:bCs/>
                <w:sz w:val="12"/>
                <w:szCs w:val="12"/>
                <w:lang w:val="it-IT"/>
              </w:rPr>
              <w:t xml:space="preserve"> cancellazione (diritto all'oblio) alle condizioni indicate dall'art. 17, GDPR, la limitazione del trattamento, la portabilità dei dati e il diritto di opporsi, per motivi connessi alla sua situazione particolare, a un procedimento automatizzato. </w:t>
            </w:r>
            <w:r w:rsidRPr="00331D0E">
              <w:rPr>
                <w:bCs/>
                <w:sz w:val="12"/>
                <w:szCs w:val="12"/>
                <w:lang w:val="it-IT"/>
              </w:rPr>
              <w:br/>
              <w:t xml:space="preserve">I diritti potranno essere esercitati mediante e-mail all'indirizzo del titolare </w:t>
            </w:r>
            <w:r w:rsidRPr="00331D0E">
              <w:rPr>
                <w:bCs/>
                <w:sz w:val="12"/>
                <w:szCs w:val="12"/>
                <w:u w:val="single"/>
                <w:lang w:val="it-IT"/>
              </w:rPr>
              <w:t>dpo@comune.gubbio.pg.it</w:t>
            </w:r>
            <w:r w:rsidRPr="00331D0E">
              <w:rPr>
                <w:bCs/>
                <w:sz w:val="12"/>
                <w:szCs w:val="12"/>
                <w:lang w:val="it-IT"/>
              </w:rPr>
              <w:t>, oppure mediante posta ordinaria all'indirizzo della propria sede .</w:t>
            </w:r>
            <w:r w:rsidRPr="00331D0E">
              <w:rPr>
                <w:bCs/>
                <w:sz w:val="12"/>
                <w:szCs w:val="12"/>
                <w:lang w:val="it-IT"/>
              </w:rPr>
              <w:br/>
              <w:t>Il titolare potrebbe avere bisogno di identificare l'interessato mediante richiesta di fornire copia del proprio documento d'identità.</w:t>
            </w:r>
            <w:r w:rsidRPr="00331D0E">
              <w:rPr>
                <w:bCs/>
                <w:sz w:val="12"/>
                <w:szCs w:val="12"/>
                <w:lang w:val="it-IT"/>
              </w:rPr>
              <w:br/>
              <w:t>Una risposta verrà fornita senza ritardo e comunque entro un mese dalla richiesta.</w:t>
            </w:r>
            <w:r w:rsidRPr="00331D0E">
              <w:rPr>
                <w:bCs/>
                <w:sz w:val="12"/>
                <w:szCs w:val="12"/>
                <w:lang w:val="it-IT"/>
              </w:rPr>
              <w:br/>
            </w:r>
            <w:r w:rsidRPr="00331D0E">
              <w:rPr>
                <w:b/>
                <w:bCs/>
                <w:sz w:val="12"/>
                <w:szCs w:val="12"/>
                <w:lang w:val="it-IT"/>
              </w:rPr>
              <w:t>10) Reclamo ad un'autorità di controllo.</w:t>
            </w:r>
            <w:r w:rsidRPr="00331D0E">
              <w:rPr>
                <w:b/>
                <w:bCs/>
                <w:sz w:val="12"/>
                <w:szCs w:val="12"/>
                <w:lang w:val="it-IT"/>
              </w:rPr>
              <w:br/>
            </w:r>
            <w:r w:rsidRPr="00331D0E">
              <w:rPr>
                <w:sz w:val="12"/>
                <w:szCs w:val="12"/>
                <w:highlight w:val="white"/>
                <w:lang w:val="it-IT"/>
              </w:rPr>
              <w:t>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w:t>
            </w:r>
            <w:r w:rsidRPr="00331D0E">
              <w:rPr>
                <w:b/>
                <w:i/>
                <w:sz w:val="12"/>
                <w:szCs w:val="12"/>
                <w:lang w:val="it-IT"/>
              </w:rPr>
              <w:br/>
            </w:r>
            <w:r w:rsidRPr="00331D0E">
              <w:rPr>
                <w:b/>
                <w:i/>
                <w:sz w:val="12"/>
                <w:szCs w:val="12"/>
                <w:lang w:val="it-IT"/>
              </w:rPr>
              <w:br/>
              <w:t>Gubbio, lì ____________</w:t>
            </w:r>
            <w:r w:rsidRPr="00331D0E">
              <w:rPr>
                <w:b/>
                <w:i/>
                <w:sz w:val="12"/>
                <w:szCs w:val="12"/>
                <w:lang w:val="it-IT"/>
              </w:rPr>
              <w:br/>
            </w:r>
            <w:r w:rsidRPr="00331D0E">
              <w:rPr>
                <w:rFonts w:eastAsia="Arial Narrow"/>
                <w:b/>
                <w:bCs/>
                <w:sz w:val="12"/>
                <w:szCs w:val="12"/>
                <w:lang w:val="it-IT"/>
              </w:rPr>
              <w:t xml:space="preserve">   </w:t>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331D0E">
              <w:rPr>
                <w:rFonts w:eastAsia="Arial Narrow"/>
                <w:b/>
                <w:bCs/>
                <w:sz w:val="12"/>
                <w:szCs w:val="12"/>
                <w:lang w:val="it-IT"/>
              </w:rPr>
              <w:tab/>
            </w:r>
            <w:r w:rsidRPr="0056222E">
              <w:rPr>
                <w:rFonts w:eastAsia="Arial Narrow"/>
                <w:b/>
                <w:bCs/>
                <w:sz w:val="12"/>
                <w:szCs w:val="12"/>
                <w:lang w:val="it-IT"/>
              </w:rPr>
              <w:t xml:space="preserve">             </w:t>
            </w:r>
            <w:r w:rsidRPr="00331D0E">
              <w:rPr>
                <w:rFonts w:eastAsia="Arial Narrow"/>
                <w:b/>
                <w:bCs/>
                <w:sz w:val="12"/>
                <w:szCs w:val="12"/>
                <w:lang w:val="it-IT"/>
              </w:rPr>
              <w:t>FIRMA DEL</w:t>
            </w:r>
            <w:r w:rsidRPr="00331D0E">
              <w:rPr>
                <w:b/>
                <w:sz w:val="12"/>
                <w:szCs w:val="12"/>
                <w:lang w:val="it-IT"/>
              </w:rPr>
              <w:t xml:space="preserve">L'INTERESSATO PER PRESA VISIONE </w:t>
            </w:r>
          </w:p>
          <w:p w:rsidR="0056222E" w:rsidRPr="0056222E" w:rsidRDefault="0056222E" w:rsidP="0056222E">
            <w:pPr>
              <w:ind w:left="5664" w:firstLine="708"/>
              <w:rPr>
                <w:rFonts w:ascii="Times New Roman" w:hAnsi="Times New Roman" w:cs="Times New Roman"/>
                <w:sz w:val="12"/>
                <w:szCs w:val="12"/>
              </w:rPr>
            </w:pPr>
            <w:proofErr w:type="spellStart"/>
            <w:r w:rsidRPr="0056222E">
              <w:rPr>
                <w:rFonts w:ascii="Times New Roman" w:eastAsia="Arial Narrow" w:hAnsi="Times New Roman" w:cs="Times New Roman"/>
                <w:b/>
                <w:bCs/>
                <w:sz w:val="12"/>
                <w:szCs w:val="12"/>
                <w:u w:val="single"/>
              </w:rPr>
              <w:t>……………</w:t>
            </w:r>
            <w:proofErr w:type="spellEnd"/>
            <w:r w:rsidRPr="0056222E">
              <w:rPr>
                <w:rFonts w:ascii="Times New Roman" w:hAnsi="Times New Roman" w:cs="Times New Roman"/>
                <w:b/>
                <w:bCs/>
                <w:sz w:val="12"/>
                <w:szCs w:val="12"/>
                <w:u w:val="single"/>
              </w:rPr>
              <w:t>.........................................................</w:t>
            </w:r>
          </w:p>
          <w:p w:rsidR="0056222E" w:rsidRPr="0056222E" w:rsidRDefault="0056222E" w:rsidP="0056222E">
            <w:pPr>
              <w:tabs>
                <w:tab w:val="left" w:pos="737"/>
              </w:tabs>
              <w:jc w:val="both"/>
              <w:rPr>
                <w:rFonts w:ascii="Times New Roman" w:hAnsi="Times New Roman" w:cs="Times New Roman"/>
                <w:i/>
                <w:sz w:val="12"/>
                <w:szCs w:val="12"/>
                <w:u w:val="single"/>
              </w:rPr>
            </w:pPr>
          </w:p>
          <w:p w:rsidR="00CA624C" w:rsidRDefault="00CA624C">
            <w:pPr>
              <w:pStyle w:val="TableParagraph"/>
              <w:ind w:left="72" w:right="67"/>
              <w:jc w:val="both"/>
              <w:rPr>
                <w:sz w:val="16"/>
              </w:rPr>
            </w:pPr>
          </w:p>
        </w:tc>
      </w:tr>
    </w:tbl>
    <w:p w:rsidR="0010708D" w:rsidRDefault="0010708D" w:rsidP="0010708D">
      <w:pPr>
        <w:pStyle w:val="Heading1"/>
        <w:spacing w:before="65"/>
      </w:pPr>
    </w:p>
    <w:p w:rsidR="0056222E" w:rsidRDefault="0056222E">
      <w:pPr>
        <w:pStyle w:val="Heading1"/>
        <w:spacing w:before="65"/>
        <w:ind w:left="3882"/>
      </w:pPr>
    </w:p>
    <w:p w:rsidR="0056222E" w:rsidRDefault="0056222E">
      <w:pPr>
        <w:pStyle w:val="Heading1"/>
        <w:spacing w:before="65"/>
        <w:ind w:left="3882"/>
      </w:pPr>
    </w:p>
    <w:p w:rsidR="0056222E" w:rsidRDefault="0056222E">
      <w:pPr>
        <w:pStyle w:val="Heading1"/>
        <w:spacing w:before="65"/>
        <w:ind w:left="3882"/>
      </w:pPr>
    </w:p>
    <w:p w:rsidR="0056222E" w:rsidRDefault="0056222E">
      <w:pPr>
        <w:pStyle w:val="Heading1"/>
        <w:spacing w:before="65"/>
        <w:ind w:left="3882"/>
      </w:pPr>
    </w:p>
    <w:p w:rsidR="0056222E" w:rsidRDefault="0056222E">
      <w:pPr>
        <w:pStyle w:val="Heading1"/>
        <w:spacing w:before="65"/>
        <w:ind w:left="3882"/>
      </w:pPr>
    </w:p>
    <w:p w:rsidR="00CA624C" w:rsidRDefault="00F45F39" w:rsidP="0056222E">
      <w:pPr>
        <w:pStyle w:val="Heading1"/>
        <w:spacing w:before="65"/>
        <w:ind w:left="3882"/>
        <w:rPr>
          <w:b w:val="0"/>
          <w:sz w:val="23"/>
        </w:rPr>
      </w:pPr>
      <w:r>
        <w:t xml:space="preserve">MODALITA’ </w:t>
      </w:r>
      <w:proofErr w:type="spellStart"/>
      <w:r>
        <w:t>DI</w:t>
      </w:r>
      <w:proofErr w:type="spellEnd"/>
      <w:r>
        <w:t xml:space="preserve"> PRESENTAZIONE</w:t>
      </w:r>
      <w:r w:rsidR="00736EDF" w:rsidRPr="00736EDF">
        <w:rPr>
          <w:b w:val="0"/>
        </w:rPr>
        <w:pict>
          <v:shape id="_x0000_s1026" type="#_x0000_t202" style="position:absolute;left:0;text-align:left;margin-left:47.7pt;margin-top:30.75pt;width:482.5pt;height:77.5pt;z-index:-251653120;mso-wrap-distance-left:0;mso-wrap-distance-right:0;mso-position-horizontal-relative:page;mso-position-vertical-relative:text" filled="f" strokeweight=".5pt">
            <v:textbox inset="0,0,0,0">
              <w:txbxContent>
                <w:p w:rsidR="00331D0E" w:rsidRPr="0056222E" w:rsidRDefault="00331D0E" w:rsidP="00F45F39">
                  <w:pPr>
                    <w:numPr>
                      <w:ilvl w:val="0"/>
                      <w:numId w:val="1"/>
                    </w:numPr>
                    <w:tabs>
                      <w:tab w:val="left" w:pos="470"/>
                      <w:tab w:val="left" w:pos="471"/>
                    </w:tabs>
                    <w:spacing w:before="1"/>
                    <w:ind w:left="470" w:right="2498"/>
                    <w:rPr>
                      <w:sz w:val="16"/>
                      <w:szCs w:val="16"/>
                    </w:rPr>
                  </w:pPr>
                  <w:r w:rsidRPr="0056222E">
                    <w:rPr>
                      <w:sz w:val="16"/>
                      <w:szCs w:val="16"/>
                    </w:rPr>
                    <w:t>La trasmissione della presente istanza dovrà avvenire:</w:t>
                  </w:r>
                </w:p>
                <w:p w:rsidR="00331D0E" w:rsidRPr="0056222E" w:rsidRDefault="00331D0E">
                  <w:pPr>
                    <w:numPr>
                      <w:ilvl w:val="0"/>
                      <w:numId w:val="1"/>
                    </w:numPr>
                    <w:tabs>
                      <w:tab w:val="left" w:pos="470"/>
                      <w:tab w:val="left" w:pos="471"/>
                    </w:tabs>
                    <w:spacing w:line="182" w:lineRule="exact"/>
                    <w:ind w:hanging="361"/>
                    <w:rPr>
                      <w:sz w:val="16"/>
                      <w:szCs w:val="16"/>
                    </w:rPr>
                  </w:pPr>
                  <w:r w:rsidRPr="0056222E">
                    <w:rPr>
                      <w:sz w:val="16"/>
                      <w:szCs w:val="16"/>
                    </w:rPr>
                    <w:t>Spedizione tramite servizio</w:t>
                  </w:r>
                  <w:r w:rsidRPr="0056222E">
                    <w:rPr>
                      <w:spacing w:val="-2"/>
                      <w:sz w:val="16"/>
                      <w:szCs w:val="16"/>
                    </w:rPr>
                    <w:t xml:space="preserve"> </w:t>
                  </w:r>
                  <w:r w:rsidRPr="0056222E">
                    <w:rPr>
                      <w:sz w:val="16"/>
                      <w:szCs w:val="16"/>
                    </w:rPr>
                    <w:t>postale;</w:t>
                  </w:r>
                </w:p>
                <w:p w:rsidR="00331D0E" w:rsidRPr="0056222E" w:rsidRDefault="00331D0E" w:rsidP="00F45F39">
                  <w:pPr>
                    <w:numPr>
                      <w:ilvl w:val="0"/>
                      <w:numId w:val="1"/>
                    </w:numPr>
                    <w:tabs>
                      <w:tab w:val="left" w:pos="470"/>
                      <w:tab w:val="left" w:pos="471"/>
                    </w:tabs>
                    <w:spacing w:before="4"/>
                    <w:ind w:hanging="361"/>
                    <w:rPr>
                      <w:sz w:val="16"/>
                      <w:szCs w:val="16"/>
                    </w:rPr>
                  </w:pPr>
                  <w:r w:rsidRPr="0056222E">
                    <w:rPr>
                      <w:sz w:val="16"/>
                      <w:szCs w:val="16"/>
                    </w:rPr>
                    <w:t>Spedizione tramite PEC:</w:t>
                  </w:r>
                  <w:r w:rsidRPr="0056222E">
                    <w:rPr>
                      <w:spacing w:val="-1"/>
                      <w:sz w:val="16"/>
                      <w:szCs w:val="16"/>
                    </w:rPr>
                    <w:t xml:space="preserve"> </w:t>
                  </w:r>
                  <w:hyperlink r:id="rId6" w:history="1">
                    <w:r w:rsidRPr="0056222E">
                      <w:rPr>
                        <w:rStyle w:val="Collegamentoipertestuale"/>
                        <w:color w:val="auto"/>
                        <w:sz w:val="16"/>
                        <w:szCs w:val="16"/>
                        <w:u w:color="00007F"/>
                      </w:rPr>
                      <w:t>comune.gubbio@postacert.umbria.it</w:t>
                    </w:r>
                  </w:hyperlink>
                  <w:r w:rsidRPr="0056222E">
                    <w:rPr>
                      <w:sz w:val="16"/>
                      <w:szCs w:val="16"/>
                      <w:u w:val="single" w:color="00007F"/>
                    </w:rPr>
                    <w:t xml:space="preserve">;  </w:t>
                  </w:r>
                  <w:r w:rsidRPr="0056222E">
                    <w:rPr>
                      <w:sz w:val="16"/>
                      <w:szCs w:val="16"/>
                    </w:rPr>
                    <w:t>ovvero tramite e-mail: protocollo@comune.gubbio.p</w:t>
                  </w:r>
                  <w:r w:rsidR="00B74172">
                    <w:rPr>
                      <w:sz w:val="16"/>
                      <w:szCs w:val="16"/>
                    </w:rPr>
                    <w:t>g</w:t>
                  </w:r>
                  <w:r w:rsidRPr="0056222E">
                    <w:rPr>
                      <w:sz w:val="16"/>
                      <w:szCs w:val="16"/>
                    </w:rPr>
                    <w:t>.it;</w:t>
                  </w:r>
                </w:p>
                <w:p w:rsidR="00331D0E" w:rsidRPr="0056222E" w:rsidRDefault="00331D0E" w:rsidP="00F45F39">
                  <w:pPr>
                    <w:numPr>
                      <w:ilvl w:val="0"/>
                      <w:numId w:val="1"/>
                    </w:numPr>
                    <w:tabs>
                      <w:tab w:val="left" w:pos="470"/>
                      <w:tab w:val="left" w:pos="471"/>
                    </w:tabs>
                    <w:spacing w:before="4"/>
                    <w:ind w:hanging="361"/>
                    <w:rPr>
                      <w:sz w:val="16"/>
                      <w:szCs w:val="16"/>
                    </w:rPr>
                  </w:pPr>
                  <w:r w:rsidRPr="0056222E">
                    <w:rPr>
                      <w:sz w:val="16"/>
                      <w:szCs w:val="16"/>
                    </w:rPr>
                    <w:t>Consegna manuale agli sportelli dell’ufficio protocollo in Via della Repubblica n. 11.</w:t>
                  </w:r>
                </w:p>
                <w:p w:rsidR="00331D0E" w:rsidRPr="0056222E" w:rsidRDefault="00331D0E" w:rsidP="0056222E">
                  <w:pPr>
                    <w:tabs>
                      <w:tab w:val="left" w:pos="470"/>
                      <w:tab w:val="left" w:pos="471"/>
                    </w:tabs>
                    <w:spacing w:before="4"/>
                    <w:ind w:left="110"/>
                    <w:rPr>
                      <w:sz w:val="16"/>
                      <w:szCs w:val="16"/>
                    </w:rPr>
                  </w:pPr>
                </w:p>
                <w:p w:rsidR="00331D0E" w:rsidRPr="0056222E" w:rsidRDefault="00331D0E" w:rsidP="0056222E">
                  <w:pPr>
                    <w:tabs>
                      <w:tab w:val="left" w:pos="470"/>
                      <w:tab w:val="left" w:pos="471"/>
                    </w:tabs>
                    <w:spacing w:before="4"/>
                    <w:rPr>
                      <w:b/>
                      <w:sz w:val="16"/>
                    </w:rPr>
                  </w:pPr>
                  <w:r w:rsidRPr="0056222E">
                    <w:rPr>
                      <w:b/>
                      <w:sz w:val="16"/>
                      <w:szCs w:val="16"/>
                    </w:rPr>
                    <w:t>I Servizi Sociali associati e Politiche Abitative - Ufficio di cittadinanza siti in ex Seminario- Galleria del Donatore sono a disposizione per l’attività di supporto nella compilazione della domanda, dal lunedì al venerdì dalle 9:00 alle 12:00 e il martedì e giovedì pomeriggio dalle 15:30 alle 17:30, per</w:t>
                  </w:r>
                  <w:r w:rsidRPr="0056222E">
                    <w:rPr>
                      <w:b/>
                    </w:rPr>
                    <w:t xml:space="preserve"> </w:t>
                  </w:r>
                  <w:r w:rsidRPr="0056222E">
                    <w:rPr>
                      <w:b/>
                      <w:sz w:val="16"/>
                      <w:szCs w:val="16"/>
                    </w:rPr>
                    <w:t>appuntamento telefonare al numero 0759237542 – 0759237521 – 3421357396</w:t>
                  </w:r>
                </w:p>
              </w:txbxContent>
            </v:textbox>
            <w10:wrap type="topAndBottom" anchorx="page"/>
          </v:shape>
        </w:pict>
      </w:r>
    </w:p>
    <w:sectPr w:rsidR="00CA624C" w:rsidSect="00CA624C">
      <w:pgSz w:w="11910" w:h="16840"/>
      <w:pgMar w:top="460" w:right="60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E91"/>
    <w:multiLevelType w:val="hybridMultilevel"/>
    <w:tmpl w:val="B1B05ADA"/>
    <w:lvl w:ilvl="0" w:tplc="F6465FF0">
      <w:start w:val="1"/>
      <w:numFmt w:val="decimal"/>
      <w:lvlText w:val="%1."/>
      <w:lvlJc w:val="left"/>
      <w:pPr>
        <w:ind w:left="854" w:hanging="360"/>
      </w:pPr>
      <w:rPr>
        <w:rFonts w:ascii="Arial" w:eastAsia="Arial" w:hAnsi="Arial" w:cs="Arial" w:hint="default"/>
        <w:spacing w:val="-2"/>
        <w:w w:val="100"/>
        <w:sz w:val="20"/>
        <w:szCs w:val="20"/>
        <w:lang w:val="it-IT" w:eastAsia="it-IT" w:bidi="it-IT"/>
      </w:rPr>
    </w:lvl>
    <w:lvl w:ilvl="1" w:tplc="170A343C">
      <w:numFmt w:val="bullet"/>
      <w:lvlText w:val=""/>
      <w:lvlJc w:val="left"/>
      <w:pPr>
        <w:ind w:left="1214" w:hanging="360"/>
      </w:pPr>
      <w:rPr>
        <w:rFonts w:ascii="Symbol" w:eastAsia="Symbol" w:hAnsi="Symbol" w:cs="Symbol" w:hint="default"/>
        <w:w w:val="100"/>
        <w:sz w:val="20"/>
        <w:szCs w:val="20"/>
        <w:lang w:val="it-IT" w:eastAsia="it-IT" w:bidi="it-IT"/>
      </w:rPr>
    </w:lvl>
    <w:lvl w:ilvl="2" w:tplc="2CE823D6">
      <w:numFmt w:val="bullet"/>
      <w:lvlText w:val="•"/>
      <w:lvlJc w:val="left"/>
      <w:pPr>
        <w:ind w:left="2269" w:hanging="360"/>
      </w:pPr>
      <w:rPr>
        <w:rFonts w:hint="default"/>
        <w:lang w:val="it-IT" w:eastAsia="it-IT" w:bidi="it-IT"/>
      </w:rPr>
    </w:lvl>
    <w:lvl w:ilvl="3" w:tplc="430A2894">
      <w:numFmt w:val="bullet"/>
      <w:lvlText w:val="•"/>
      <w:lvlJc w:val="left"/>
      <w:pPr>
        <w:ind w:left="3319" w:hanging="360"/>
      </w:pPr>
      <w:rPr>
        <w:rFonts w:hint="default"/>
        <w:lang w:val="it-IT" w:eastAsia="it-IT" w:bidi="it-IT"/>
      </w:rPr>
    </w:lvl>
    <w:lvl w:ilvl="4" w:tplc="3A60C006">
      <w:numFmt w:val="bullet"/>
      <w:lvlText w:val="•"/>
      <w:lvlJc w:val="left"/>
      <w:pPr>
        <w:ind w:left="4368" w:hanging="360"/>
      </w:pPr>
      <w:rPr>
        <w:rFonts w:hint="default"/>
        <w:lang w:val="it-IT" w:eastAsia="it-IT" w:bidi="it-IT"/>
      </w:rPr>
    </w:lvl>
    <w:lvl w:ilvl="5" w:tplc="57FA77C8">
      <w:numFmt w:val="bullet"/>
      <w:lvlText w:val="•"/>
      <w:lvlJc w:val="left"/>
      <w:pPr>
        <w:ind w:left="5418" w:hanging="360"/>
      </w:pPr>
      <w:rPr>
        <w:rFonts w:hint="default"/>
        <w:lang w:val="it-IT" w:eastAsia="it-IT" w:bidi="it-IT"/>
      </w:rPr>
    </w:lvl>
    <w:lvl w:ilvl="6" w:tplc="97F661A0">
      <w:numFmt w:val="bullet"/>
      <w:lvlText w:val="•"/>
      <w:lvlJc w:val="left"/>
      <w:pPr>
        <w:ind w:left="6467" w:hanging="360"/>
      </w:pPr>
      <w:rPr>
        <w:rFonts w:hint="default"/>
        <w:lang w:val="it-IT" w:eastAsia="it-IT" w:bidi="it-IT"/>
      </w:rPr>
    </w:lvl>
    <w:lvl w:ilvl="7" w:tplc="B8DE9520">
      <w:numFmt w:val="bullet"/>
      <w:lvlText w:val="•"/>
      <w:lvlJc w:val="left"/>
      <w:pPr>
        <w:ind w:left="7517" w:hanging="360"/>
      </w:pPr>
      <w:rPr>
        <w:rFonts w:hint="default"/>
        <w:lang w:val="it-IT" w:eastAsia="it-IT" w:bidi="it-IT"/>
      </w:rPr>
    </w:lvl>
    <w:lvl w:ilvl="8" w:tplc="8526964E">
      <w:numFmt w:val="bullet"/>
      <w:lvlText w:val="•"/>
      <w:lvlJc w:val="left"/>
      <w:pPr>
        <w:ind w:left="8566" w:hanging="360"/>
      </w:pPr>
      <w:rPr>
        <w:rFonts w:hint="default"/>
        <w:lang w:val="it-IT" w:eastAsia="it-IT" w:bidi="it-IT"/>
      </w:rPr>
    </w:lvl>
  </w:abstractNum>
  <w:abstractNum w:abstractNumId="1">
    <w:nsid w:val="1A5A201E"/>
    <w:multiLevelType w:val="hybridMultilevel"/>
    <w:tmpl w:val="B1D6F076"/>
    <w:lvl w:ilvl="0" w:tplc="73C85456">
      <w:start w:val="1"/>
      <w:numFmt w:val="decimal"/>
      <w:lvlText w:val="(%1)"/>
      <w:lvlJc w:val="left"/>
      <w:pPr>
        <w:ind w:left="531" w:hanging="270"/>
      </w:pPr>
      <w:rPr>
        <w:rFonts w:ascii="Arial" w:eastAsia="Arial" w:hAnsi="Arial" w:cs="Arial" w:hint="default"/>
        <w:w w:val="100"/>
        <w:sz w:val="18"/>
        <w:szCs w:val="18"/>
        <w:lang w:val="it-IT" w:eastAsia="it-IT" w:bidi="it-IT"/>
      </w:rPr>
    </w:lvl>
    <w:lvl w:ilvl="1" w:tplc="E4D08A7E">
      <w:start w:val="1"/>
      <w:numFmt w:val="lowerLetter"/>
      <w:lvlText w:val="%2)"/>
      <w:lvlJc w:val="left"/>
      <w:pPr>
        <w:ind w:left="1692" w:hanging="360"/>
      </w:pPr>
      <w:rPr>
        <w:rFonts w:ascii="Calibri" w:eastAsia="Calibri" w:hAnsi="Calibri" w:cs="Calibri" w:hint="default"/>
        <w:spacing w:val="-12"/>
        <w:w w:val="100"/>
        <w:sz w:val="22"/>
        <w:szCs w:val="22"/>
        <w:lang w:val="it-IT" w:eastAsia="it-IT" w:bidi="it-IT"/>
      </w:rPr>
    </w:lvl>
    <w:lvl w:ilvl="2" w:tplc="80CA415A">
      <w:numFmt w:val="bullet"/>
      <w:lvlText w:val="•"/>
      <w:lvlJc w:val="left"/>
      <w:pPr>
        <w:ind w:left="2696" w:hanging="360"/>
      </w:pPr>
      <w:rPr>
        <w:rFonts w:hint="default"/>
        <w:lang w:val="it-IT" w:eastAsia="it-IT" w:bidi="it-IT"/>
      </w:rPr>
    </w:lvl>
    <w:lvl w:ilvl="3" w:tplc="70E803E6">
      <w:numFmt w:val="bullet"/>
      <w:lvlText w:val="•"/>
      <w:lvlJc w:val="left"/>
      <w:pPr>
        <w:ind w:left="3692" w:hanging="360"/>
      </w:pPr>
      <w:rPr>
        <w:rFonts w:hint="default"/>
        <w:lang w:val="it-IT" w:eastAsia="it-IT" w:bidi="it-IT"/>
      </w:rPr>
    </w:lvl>
    <w:lvl w:ilvl="4" w:tplc="04685AB0">
      <w:numFmt w:val="bullet"/>
      <w:lvlText w:val="•"/>
      <w:lvlJc w:val="left"/>
      <w:pPr>
        <w:ind w:left="4688" w:hanging="360"/>
      </w:pPr>
      <w:rPr>
        <w:rFonts w:hint="default"/>
        <w:lang w:val="it-IT" w:eastAsia="it-IT" w:bidi="it-IT"/>
      </w:rPr>
    </w:lvl>
    <w:lvl w:ilvl="5" w:tplc="78FCE502">
      <w:numFmt w:val="bullet"/>
      <w:lvlText w:val="•"/>
      <w:lvlJc w:val="left"/>
      <w:pPr>
        <w:ind w:left="5684" w:hanging="360"/>
      </w:pPr>
      <w:rPr>
        <w:rFonts w:hint="default"/>
        <w:lang w:val="it-IT" w:eastAsia="it-IT" w:bidi="it-IT"/>
      </w:rPr>
    </w:lvl>
    <w:lvl w:ilvl="6" w:tplc="194278CE">
      <w:numFmt w:val="bullet"/>
      <w:lvlText w:val="•"/>
      <w:lvlJc w:val="left"/>
      <w:pPr>
        <w:ind w:left="6680" w:hanging="360"/>
      </w:pPr>
      <w:rPr>
        <w:rFonts w:hint="default"/>
        <w:lang w:val="it-IT" w:eastAsia="it-IT" w:bidi="it-IT"/>
      </w:rPr>
    </w:lvl>
    <w:lvl w:ilvl="7" w:tplc="F852F3E2">
      <w:numFmt w:val="bullet"/>
      <w:lvlText w:val="•"/>
      <w:lvlJc w:val="left"/>
      <w:pPr>
        <w:ind w:left="7677" w:hanging="360"/>
      </w:pPr>
      <w:rPr>
        <w:rFonts w:hint="default"/>
        <w:lang w:val="it-IT" w:eastAsia="it-IT" w:bidi="it-IT"/>
      </w:rPr>
    </w:lvl>
    <w:lvl w:ilvl="8" w:tplc="D14E4F10">
      <w:numFmt w:val="bullet"/>
      <w:lvlText w:val="•"/>
      <w:lvlJc w:val="left"/>
      <w:pPr>
        <w:ind w:left="8673" w:hanging="360"/>
      </w:pPr>
      <w:rPr>
        <w:rFonts w:hint="default"/>
        <w:lang w:val="it-IT" w:eastAsia="it-IT" w:bidi="it-IT"/>
      </w:rPr>
    </w:lvl>
  </w:abstractNum>
  <w:abstractNum w:abstractNumId="2">
    <w:nsid w:val="42B90744"/>
    <w:multiLevelType w:val="hybridMultilevel"/>
    <w:tmpl w:val="D1FEAF60"/>
    <w:lvl w:ilvl="0" w:tplc="7C8C675C">
      <w:start w:val="1"/>
      <w:numFmt w:val="decimal"/>
      <w:lvlText w:val="%1."/>
      <w:lvlJc w:val="left"/>
      <w:pPr>
        <w:ind w:left="471" w:hanging="360"/>
      </w:pPr>
      <w:rPr>
        <w:rFonts w:ascii="Arial" w:eastAsia="Arial" w:hAnsi="Arial" w:cs="Arial" w:hint="default"/>
        <w:spacing w:val="-2"/>
        <w:w w:val="100"/>
        <w:sz w:val="14"/>
        <w:szCs w:val="14"/>
        <w:lang w:val="it-IT" w:eastAsia="it-IT" w:bidi="it-IT"/>
      </w:rPr>
    </w:lvl>
    <w:lvl w:ilvl="1" w:tplc="AB4CECCE">
      <w:numFmt w:val="bullet"/>
      <w:lvlText w:val="•"/>
      <w:lvlJc w:val="left"/>
      <w:pPr>
        <w:ind w:left="1414" w:hanging="360"/>
      </w:pPr>
      <w:rPr>
        <w:rFonts w:hint="default"/>
        <w:lang w:val="it-IT" w:eastAsia="it-IT" w:bidi="it-IT"/>
      </w:rPr>
    </w:lvl>
    <w:lvl w:ilvl="2" w:tplc="37A4F3E8">
      <w:numFmt w:val="bullet"/>
      <w:lvlText w:val="•"/>
      <w:lvlJc w:val="left"/>
      <w:pPr>
        <w:ind w:left="2349" w:hanging="360"/>
      </w:pPr>
      <w:rPr>
        <w:rFonts w:hint="default"/>
        <w:lang w:val="it-IT" w:eastAsia="it-IT" w:bidi="it-IT"/>
      </w:rPr>
    </w:lvl>
    <w:lvl w:ilvl="3" w:tplc="B3C2BAD6">
      <w:numFmt w:val="bullet"/>
      <w:lvlText w:val="•"/>
      <w:lvlJc w:val="left"/>
      <w:pPr>
        <w:ind w:left="3284" w:hanging="360"/>
      </w:pPr>
      <w:rPr>
        <w:rFonts w:hint="default"/>
        <w:lang w:val="it-IT" w:eastAsia="it-IT" w:bidi="it-IT"/>
      </w:rPr>
    </w:lvl>
    <w:lvl w:ilvl="4" w:tplc="3A0E9B66">
      <w:numFmt w:val="bullet"/>
      <w:lvlText w:val="•"/>
      <w:lvlJc w:val="left"/>
      <w:pPr>
        <w:ind w:left="4219" w:hanging="360"/>
      </w:pPr>
      <w:rPr>
        <w:rFonts w:hint="default"/>
        <w:lang w:val="it-IT" w:eastAsia="it-IT" w:bidi="it-IT"/>
      </w:rPr>
    </w:lvl>
    <w:lvl w:ilvl="5" w:tplc="0B3AEDAE">
      <w:numFmt w:val="bullet"/>
      <w:lvlText w:val="•"/>
      <w:lvlJc w:val="left"/>
      <w:pPr>
        <w:ind w:left="5154" w:hanging="360"/>
      </w:pPr>
      <w:rPr>
        <w:rFonts w:hint="default"/>
        <w:lang w:val="it-IT" w:eastAsia="it-IT" w:bidi="it-IT"/>
      </w:rPr>
    </w:lvl>
    <w:lvl w:ilvl="6" w:tplc="BF686F1A">
      <w:numFmt w:val="bullet"/>
      <w:lvlText w:val="•"/>
      <w:lvlJc w:val="left"/>
      <w:pPr>
        <w:ind w:left="6088" w:hanging="360"/>
      </w:pPr>
      <w:rPr>
        <w:rFonts w:hint="default"/>
        <w:lang w:val="it-IT" w:eastAsia="it-IT" w:bidi="it-IT"/>
      </w:rPr>
    </w:lvl>
    <w:lvl w:ilvl="7" w:tplc="AE7E9A0A">
      <w:numFmt w:val="bullet"/>
      <w:lvlText w:val="•"/>
      <w:lvlJc w:val="left"/>
      <w:pPr>
        <w:ind w:left="7023" w:hanging="360"/>
      </w:pPr>
      <w:rPr>
        <w:rFonts w:hint="default"/>
        <w:lang w:val="it-IT" w:eastAsia="it-IT" w:bidi="it-IT"/>
      </w:rPr>
    </w:lvl>
    <w:lvl w:ilvl="8" w:tplc="E17AC83A">
      <w:numFmt w:val="bullet"/>
      <w:lvlText w:val="•"/>
      <w:lvlJc w:val="left"/>
      <w:pPr>
        <w:ind w:left="7958" w:hanging="360"/>
      </w:pPr>
      <w:rPr>
        <w:rFonts w:hint="default"/>
        <w:lang w:val="it-IT" w:eastAsia="it-IT" w:bidi="it-IT"/>
      </w:rPr>
    </w:lvl>
  </w:abstractNum>
  <w:abstractNum w:abstractNumId="3">
    <w:nsid w:val="77A36E24"/>
    <w:multiLevelType w:val="hybridMultilevel"/>
    <w:tmpl w:val="4B28BE98"/>
    <w:lvl w:ilvl="0" w:tplc="86D4F440">
      <w:start w:val="1"/>
      <w:numFmt w:val="decimal"/>
      <w:lvlText w:val="%1."/>
      <w:lvlJc w:val="left"/>
      <w:pPr>
        <w:ind w:left="471" w:hanging="360"/>
      </w:pPr>
      <w:rPr>
        <w:rFonts w:ascii="Arial" w:eastAsia="Arial" w:hAnsi="Arial" w:cs="Arial" w:hint="default"/>
        <w:spacing w:val="-2"/>
        <w:w w:val="100"/>
        <w:sz w:val="16"/>
        <w:szCs w:val="16"/>
        <w:lang w:val="it-IT" w:eastAsia="it-IT" w:bidi="it-IT"/>
      </w:rPr>
    </w:lvl>
    <w:lvl w:ilvl="1" w:tplc="C728BBE6">
      <w:numFmt w:val="bullet"/>
      <w:lvlText w:val="•"/>
      <w:lvlJc w:val="left"/>
      <w:pPr>
        <w:ind w:left="1396" w:hanging="360"/>
      </w:pPr>
      <w:rPr>
        <w:rFonts w:hint="default"/>
        <w:lang w:val="it-IT" w:eastAsia="it-IT" w:bidi="it-IT"/>
      </w:rPr>
    </w:lvl>
    <w:lvl w:ilvl="2" w:tplc="FE8CF062">
      <w:numFmt w:val="bullet"/>
      <w:lvlText w:val="•"/>
      <w:lvlJc w:val="left"/>
      <w:pPr>
        <w:ind w:left="2312" w:hanging="360"/>
      </w:pPr>
      <w:rPr>
        <w:rFonts w:hint="default"/>
        <w:lang w:val="it-IT" w:eastAsia="it-IT" w:bidi="it-IT"/>
      </w:rPr>
    </w:lvl>
    <w:lvl w:ilvl="3" w:tplc="7848F654">
      <w:numFmt w:val="bullet"/>
      <w:lvlText w:val="•"/>
      <w:lvlJc w:val="left"/>
      <w:pPr>
        <w:ind w:left="3228" w:hanging="360"/>
      </w:pPr>
      <w:rPr>
        <w:rFonts w:hint="default"/>
        <w:lang w:val="it-IT" w:eastAsia="it-IT" w:bidi="it-IT"/>
      </w:rPr>
    </w:lvl>
    <w:lvl w:ilvl="4" w:tplc="A846214C">
      <w:numFmt w:val="bullet"/>
      <w:lvlText w:val="•"/>
      <w:lvlJc w:val="left"/>
      <w:pPr>
        <w:ind w:left="4144" w:hanging="360"/>
      </w:pPr>
      <w:rPr>
        <w:rFonts w:hint="default"/>
        <w:lang w:val="it-IT" w:eastAsia="it-IT" w:bidi="it-IT"/>
      </w:rPr>
    </w:lvl>
    <w:lvl w:ilvl="5" w:tplc="ACF25990">
      <w:numFmt w:val="bullet"/>
      <w:lvlText w:val="•"/>
      <w:lvlJc w:val="left"/>
      <w:pPr>
        <w:ind w:left="5060" w:hanging="360"/>
      </w:pPr>
      <w:rPr>
        <w:rFonts w:hint="default"/>
        <w:lang w:val="it-IT" w:eastAsia="it-IT" w:bidi="it-IT"/>
      </w:rPr>
    </w:lvl>
    <w:lvl w:ilvl="6" w:tplc="5DFE74DA">
      <w:numFmt w:val="bullet"/>
      <w:lvlText w:val="•"/>
      <w:lvlJc w:val="left"/>
      <w:pPr>
        <w:ind w:left="5976" w:hanging="360"/>
      </w:pPr>
      <w:rPr>
        <w:rFonts w:hint="default"/>
        <w:lang w:val="it-IT" w:eastAsia="it-IT" w:bidi="it-IT"/>
      </w:rPr>
    </w:lvl>
    <w:lvl w:ilvl="7" w:tplc="2A52DAF4">
      <w:numFmt w:val="bullet"/>
      <w:lvlText w:val="•"/>
      <w:lvlJc w:val="left"/>
      <w:pPr>
        <w:ind w:left="6892" w:hanging="360"/>
      </w:pPr>
      <w:rPr>
        <w:rFonts w:hint="default"/>
        <w:lang w:val="it-IT" w:eastAsia="it-IT" w:bidi="it-IT"/>
      </w:rPr>
    </w:lvl>
    <w:lvl w:ilvl="8" w:tplc="79CABAA8">
      <w:numFmt w:val="bullet"/>
      <w:lvlText w:val="•"/>
      <w:lvlJc w:val="left"/>
      <w:pPr>
        <w:ind w:left="7808" w:hanging="360"/>
      </w:pPr>
      <w:rPr>
        <w:rFonts w:hint="default"/>
        <w:lang w:val="it-IT" w:eastAsia="it-IT" w:bidi="it-I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hyphenationZone w:val="283"/>
  <w:drawingGridHorizontalSpacing w:val="110"/>
  <w:displayHorizontalDrawingGridEvery w:val="2"/>
  <w:characterSpacingControl w:val="doNotCompress"/>
  <w:compat>
    <w:ulTrailSpace/>
    <w:shapeLayoutLikeWW8/>
    <w:useFELayout/>
  </w:compat>
  <w:rsids>
    <w:rsidRoot w:val="00CA624C"/>
    <w:rsid w:val="0010708D"/>
    <w:rsid w:val="001A1BA7"/>
    <w:rsid w:val="002C6D1F"/>
    <w:rsid w:val="00324D10"/>
    <w:rsid w:val="00331D0E"/>
    <w:rsid w:val="003D1385"/>
    <w:rsid w:val="003F4427"/>
    <w:rsid w:val="0056222E"/>
    <w:rsid w:val="005C311C"/>
    <w:rsid w:val="00736EDF"/>
    <w:rsid w:val="008751AE"/>
    <w:rsid w:val="00956FA2"/>
    <w:rsid w:val="00B74172"/>
    <w:rsid w:val="00BC503B"/>
    <w:rsid w:val="00C91B39"/>
    <w:rsid w:val="00CA624C"/>
    <w:rsid w:val="00F1671E"/>
    <w:rsid w:val="00F45F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A624C"/>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A624C"/>
    <w:tblPr>
      <w:tblInd w:w="0" w:type="dxa"/>
      <w:tblCellMar>
        <w:top w:w="0" w:type="dxa"/>
        <w:left w:w="0" w:type="dxa"/>
        <w:bottom w:w="0" w:type="dxa"/>
        <w:right w:w="0" w:type="dxa"/>
      </w:tblCellMar>
    </w:tblPr>
  </w:style>
  <w:style w:type="paragraph" w:styleId="Corpodeltesto">
    <w:name w:val="Body Text"/>
    <w:basedOn w:val="Normale"/>
    <w:uiPriority w:val="1"/>
    <w:qFormat/>
    <w:rsid w:val="00CA624C"/>
    <w:rPr>
      <w:sz w:val="20"/>
      <w:szCs w:val="20"/>
    </w:rPr>
  </w:style>
  <w:style w:type="paragraph" w:customStyle="1" w:styleId="Heading1">
    <w:name w:val="Heading 1"/>
    <w:basedOn w:val="Normale"/>
    <w:uiPriority w:val="1"/>
    <w:qFormat/>
    <w:rsid w:val="00CA624C"/>
    <w:pPr>
      <w:spacing w:before="1"/>
      <w:ind w:left="194"/>
      <w:outlineLvl w:val="1"/>
    </w:pPr>
    <w:rPr>
      <w:b/>
      <w:bCs/>
      <w:sz w:val="20"/>
      <w:szCs w:val="20"/>
    </w:rPr>
  </w:style>
  <w:style w:type="paragraph" w:styleId="Paragrafoelenco">
    <w:name w:val="List Paragraph"/>
    <w:basedOn w:val="Normale"/>
    <w:uiPriority w:val="1"/>
    <w:qFormat/>
    <w:rsid w:val="00CA624C"/>
    <w:pPr>
      <w:ind w:left="854" w:hanging="360"/>
    </w:pPr>
  </w:style>
  <w:style w:type="paragraph" w:customStyle="1" w:styleId="TableParagraph">
    <w:name w:val="Table Paragraph"/>
    <w:basedOn w:val="Normale"/>
    <w:uiPriority w:val="1"/>
    <w:qFormat/>
    <w:rsid w:val="00CA624C"/>
  </w:style>
  <w:style w:type="character" w:styleId="Collegamentoipertestuale">
    <w:name w:val="Hyperlink"/>
    <w:basedOn w:val="Carpredefinitoparagrafo"/>
    <w:uiPriority w:val="99"/>
    <w:unhideWhenUsed/>
    <w:rsid w:val="00F45F39"/>
    <w:rPr>
      <w:color w:val="0000FF" w:themeColor="hyperlink"/>
      <w:u w:val="single"/>
    </w:rPr>
  </w:style>
  <w:style w:type="paragraph" w:customStyle="1" w:styleId="a">
    <w:next w:val="Heading1"/>
    <w:rsid w:val="0056222E"/>
    <w:pPr>
      <w:widowControl/>
      <w:autoSpaceDE/>
      <w:autoSpaceDN/>
      <w:spacing w:line="36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gubbio@postacert.umb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76675-B8A9-4D4A-95B7-860176B8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1623</Words>
  <Characters>9252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TARIFFA DI IGIENE AMBIENTALE DEFINIZIONE DEI CRITERI APPLICATIVI PER LA CONCESSIONE DI AGEVOLAZIONI ALLE UTENZE DOMESTICHE  PER L’ANNO 2007</vt:lpstr>
    </vt:vector>
  </TitlesOfParts>
  <Company>Comune di Gubbio</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TARIFFA DI IGIENE AMBIENTALE DEFINIZIONE DEI CRITERI APPLICATIVI PER LA CONCESSIONE DI AGEVOLAZIONI ALLE UTENZE DOMESTICHE  PER L’ANNO 2007</dc:title>
  <dc:creator>Comune di Foligno</dc:creator>
  <cp:lastModifiedBy>lcecili</cp:lastModifiedBy>
  <cp:revision>8</cp:revision>
  <dcterms:created xsi:type="dcterms:W3CDTF">2021-06-16T11:42:00Z</dcterms:created>
  <dcterms:modified xsi:type="dcterms:W3CDTF">2021-06-23T10:20:00Z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Writer</vt:lpwstr>
  </property>
  <property fmtid="{D5CDD505-2E9C-101B-9397-08002B2CF9AE}" pid="4" name="LastSaved">
    <vt:filetime>2021-05-13T00:00:00Z</vt:filetime>
  </property>
</Properties>
</file>