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B01" w:rsidRDefault="00D15B01" w:rsidP="00D15B01">
      <w:pPr>
        <w:pStyle w:val="Titolo10"/>
        <w:spacing w:line="540" w:lineRule="exact"/>
      </w:pPr>
      <w:r>
        <w:t>Tariffe per l’anno 2019</w:t>
      </w:r>
    </w:p>
    <w:p w:rsidR="00D15B01" w:rsidRDefault="00D15B01" w:rsidP="00D15B01">
      <w:pPr>
        <w:pStyle w:val="Sottotitolo"/>
        <w:spacing w:before="660" w:after="400" w:line="540" w:lineRule="exact"/>
      </w:pPr>
    </w:p>
    <w:p w:rsidR="00D15B01" w:rsidRPr="00AE0C7E" w:rsidRDefault="00D15B01" w:rsidP="00D15B01">
      <w:pPr>
        <w:pStyle w:val="Blocco"/>
        <w:rPr>
          <w:rFonts w:asciiTheme="minorHAnsi" w:hAnsiTheme="minorHAnsi" w:cs="Times New Roman"/>
          <w:color w:val="002060"/>
          <w:sz w:val="20"/>
          <w:szCs w:val="20"/>
          <w:lang w:eastAsia="ar-SA"/>
        </w:rPr>
      </w:pPr>
      <w:r w:rsidRPr="00AE0C7E">
        <w:rPr>
          <w:rFonts w:asciiTheme="minorHAnsi" w:hAnsiTheme="minorHAnsi" w:cs="Times New Roman"/>
          <w:color w:val="002060"/>
          <w:sz w:val="20"/>
          <w:szCs w:val="20"/>
          <w:lang w:eastAsia="ar-SA"/>
        </w:rPr>
        <w:t>Il Comune di Gubbio, nell’ambito dell’autonomia finanziaria riconosciutagli dall’ordinamento, al fine della predisposizione del bilancio di previ</w:t>
      </w:r>
      <w:r w:rsidR="00236E65" w:rsidRPr="00AE0C7E">
        <w:rPr>
          <w:rFonts w:asciiTheme="minorHAnsi" w:hAnsiTheme="minorHAnsi" w:cs="Times New Roman"/>
          <w:color w:val="002060"/>
          <w:sz w:val="20"/>
          <w:szCs w:val="20"/>
          <w:lang w:eastAsia="ar-SA"/>
        </w:rPr>
        <w:t>sione deve adottare annualmente</w:t>
      </w:r>
      <w:r w:rsidRPr="00AE0C7E">
        <w:rPr>
          <w:rFonts w:asciiTheme="minorHAnsi" w:hAnsiTheme="minorHAnsi" w:cs="Times New Roman"/>
          <w:color w:val="002060"/>
          <w:sz w:val="20"/>
          <w:szCs w:val="20"/>
          <w:lang w:eastAsia="ar-SA"/>
        </w:rPr>
        <w:t xml:space="preserve"> le deliberazio</w:t>
      </w:r>
      <w:r w:rsidR="00236E65" w:rsidRPr="00AE0C7E">
        <w:rPr>
          <w:rFonts w:asciiTheme="minorHAnsi" w:hAnsiTheme="minorHAnsi" w:cs="Times New Roman"/>
          <w:color w:val="002060"/>
          <w:sz w:val="20"/>
          <w:szCs w:val="20"/>
          <w:lang w:eastAsia="ar-SA"/>
        </w:rPr>
        <w:t>ni con le quali sono fissate</w:t>
      </w:r>
      <w:r w:rsidRPr="00AE0C7E">
        <w:rPr>
          <w:rFonts w:asciiTheme="minorHAnsi" w:hAnsiTheme="minorHAnsi" w:cs="Times New Roman"/>
          <w:color w:val="002060"/>
          <w:sz w:val="20"/>
          <w:szCs w:val="20"/>
          <w:lang w:eastAsia="ar-SA"/>
        </w:rPr>
        <w:t>, per l'esercizio successivo, le tariffe, le aliquote d'imposta e le eventuali maggiori detrazioni, le variazioni dei limiti di reddito per i tributi locali e per i servizi locali, nonché, per i servizi a domanda individuale, i tassi di copertura in percentuale del costo di gestione dei servizi stessi.</w:t>
      </w:r>
    </w:p>
    <w:p w:rsidR="00D15B01" w:rsidRPr="00AE0C7E" w:rsidRDefault="00D15B01" w:rsidP="00D15B01">
      <w:pPr>
        <w:pStyle w:val="Blocco"/>
        <w:rPr>
          <w:rFonts w:asciiTheme="minorHAnsi" w:hAnsiTheme="minorHAnsi" w:cs="Times New Roman"/>
          <w:color w:val="002060"/>
          <w:sz w:val="20"/>
          <w:szCs w:val="20"/>
          <w:lang w:eastAsia="ar-SA"/>
        </w:rPr>
      </w:pPr>
      <w:r w:rsidRPr="00AE0C7E">
        <w:rPr>
          <w:rFonts w:asciiTheme="minorHAnsi" w:hAnsiTheme="minorHAnsi" w:cs="Times New Roman"/>
          <w:color w:val="002060"/>
          <w:sz w:val="20"/>
          <w:szCs w:val="20"/>
          <w:lang w:eastAsia="ar-SA"/>
        </w:rPr>
        <w:t xml:space="preserve">Le nuove tariffe e le modifiche regolamentari </w:t>
      </w:r>
      <w:r w:rsidR="00500EB9" w:rsidRPr="00AE0C7E">
        <w:rPr>
          <w:rFonts w:asciiTheme="minorHAnsi" w:hAnsiTheme="minorHAnsi" w:cs="Times New Roman"/>
          <w:color w:val="002060"/>
          <w:sz w:val="20"/>
          <w:szCs w:val="20"/>
          <w:lang w:eastAsia="ar-SA"/>
        </w:rPr>
        <w:t xml:space="preserve">sono approvati con deliberazione del comune </w:t>
      </w:r>
      <w:r w:rsidR="006A3F34" w:rsidRPr="00AE0C7E">
        <w:rPr>
          <w:rFonts w:asciiTheme="minorHAnsi" w:hAnsiTheme="minorHAnsi" w:cs="Times New Roman"/>
          <w:color w:val="002060"/>
          <w:sz w:val="20"/>
          <w:szCs w:val="20"/>
          <w:lang w:eastAsia="ar-SA"/>
        </w:rPr>
        <w:t xml:space="preserve">entro la data fissata da norme statali per la deliberazione </w:t>
      </w:r>
      <w:r w:rsidR="00500EB9" w:rsidRPr="00AE0C7E">
        <w:rPr>
          <w:rFonts w:asciiTheme="minorHAnsi" w:hAnsiTheme="minorHAnsi" w:cs="Times New Roman"/>
          <w:color w:val="002060"/>
          <w:sz w:val="20"/>
          <w:szCs w:val="20"/>
          <w:lang w:eastAsia="ar-SA"/>
        </w:rPr>
        <w:t xml:space="preserve"> del bilancio di previsione</w:t>
      </w:r>
      <w:r w:rsidR="006A3F34" w:rsidRPr="00AE0C7E">
        <w:rPr>
          <w:rFonts w:asciiTheme="minorHAnsi" w:hAnsiTheme="minorHAnsi" w:cs="Times New Roman"/>
          <w:color w:val="002060"/>
          <w:sz w:val="20"/>
          <w:szCs w:val="20"/>
          <w:lang w:eastAsia="ar-SA"/>
        </w:rPr>
        <w:t>.</w:t>
      </w:r>
      <w:r w:rsidR="00500EB9" w:rsidRPr="00AE0C7E">
        <w:rPr>
          <w:rFonts w:asciiTheme="minorHAnsi" w:hAnsiTheme="minorHAnsi" w:cs="Times New Roman"/>
          <w:color w:val="002060"/>
          <w:sz w:val="20"/>
          <w:szCs w:val="20"/>
          <w:lang w:eastAsia="ar-SA"/>
        </w:rPr>
        <w:t xml:space="preserve"> </w:t>
      </w:r>
      <w:r w:rsidR="006A3F34" w:rsidRPr="00AE0C7E">
        <w:rPr>
          <w:rFonts w:asciiTheme="minorHAnsi" w:hAnsiTheme="minorHAnsi" w:cs="Times New Roman"/>
          <w:color w:val="002060"/>
          <w:sz w:val="20"/>
          <w:szCs w:val="20"/>
          <w:lang w:eastAsia="ar-SA"/>
        </w:rPr>
        <w:t xml:space="preserve">Dette deliberazioni, anche se approvate successivamente all’inizio dell’esercizio purché  entro il termine innanzi indicato, hanno effetto dal 1° gennaio dell’anno di riferimento. In caso di mancata approvazione entro il suddetto termine, le tariffe e le aliquote si intendono prorogate di anno in anno </w:t>
      </w:r>
      <w:r w:rsidRPr="00AE0C7E">
        <w:rPr>
          <w:rFonts w:asciiTheme="minorHAnsi" w:hAnsiTheme="minorHAnsi" w:cs="Times New Roman"/>
          <w:color w:val="002060"/>
          <w:sz w:val="20"/>
          <w:szCs w:val="20"/>
          <w:lang w:eastAsia="ar-SA"/>
        </w:rPr>
        <w:t>ad esclusione di quelle tariffe che indicano una decorrenza specifica.</w:t>
      </w:r>
    </w:p>
    <w:p w:rsidR="00D15B01" w:rsidRPr="00AE0C7E" w:rsidRDefault="00D15B01" w:rsidP="00D15B01">
      <w:pPr>
        <w:pStyle w:val="Blocco"/>
        <w:rPr>
          <w:rFonts w:asciiTheme="minorHAnsi" w:hAnsiTheme="minorHAnsi" w:cs="Times New Roman"/>
          <w:color w:val="002060"/>
          <w:sz w:val="20"/>
          <w:szCs w:val="20"/>
          <w:lang w:eastAsia="ar-SA"/>
        </w:rPr>
      </w:pPr>
      <w:r w:rsidRPr="00AE0C7E">
        <w:rPr>
          <w:rFonts w:asciiTheme="minorHAnsi" w:hAnsiTheme="minorHAnsi" w:cs="Times New Roman"/>
          <w:color w:val="002060"/>
          <w:sz w:val="20"/>
          <w:szCs w:val="20"/>
          <w:lang w:eastAsia="ar-SA"/>
        </w:rPr>
        <w:t>Le nuove tariffe e le modifiche regolamentari di natura tributaria entrano in vigore dal 1° gennaio 2019, come previsto dalla normativa vigente.</w:t>
      </w:r>
    </w:p>
    <w:p w:rsidR="00236E65" w:rsidRPr="00AE0C7E" w:rsidRDefault="00236E65" w:rsidP="00D15B01">
      <w:pPr>
        <w:pStyle w:val="Blocco"/>
        <w:rPr>
          <w:rFonts w:asciiTheme="minorHAnsi" w:hAnsiTheme="minorHAnsi" w:cs="Times New Roman"/>
          <w:color w:val="002060"/>
          <w:sz w:val="20"/>
          <w:szCs w:val="20"/>
          <w:lang w:eastAsia="ar-SA"/>
        </w:rPr>
      </w:pPr>
    </w:p>
    <w:p w:rsidR="00D15B01" w:rsidRPr="00AE0C7E" w:rsidRDefault="00D15B01" w:rsidP="00D15B01">
      <w:pPr>
        <w:pStyle w:val="Blocco"/>
        <w:rPr>
          <w:rFonts w:asciiTheme="minorHAnsi" w:hAnsiTheme="minorHAnsi" w:cs="Times New Roman"/>
          <w:color w:val="002060"/>
          <w:sz w:val="20"/>
          <w:szCs w:val="20"/>
          <w:lang w:eastAsia="ar-SA"/>
        </w:rPr>
      </w:pPr>
      <w:r w:rsidRPr="00AE0C7E">
        <w:rPr>
          <w:rFonts w:asciiTheme="minorHAnsi" w:hAnsiTheme="minorHAnsi" w:cs="Times New Roman"/>
          <w:color w:val="002060"/>
          <w:sz w:val="20"/>
          <w:szCs w:val="20"/>
          <w:lang w:eastAsia="ar-SA"/>
        </w:rPr>
        <w:t xml:space="preserve">Dal 1° gennaio 2014 è istituita l’imposta unica comunale (IUC) con la legge 27 dicembre 2013, </w:t>
      </w:r>
      <w:proofErr w:type="spellStart"/>
      <w:r w:rsidRPr="00AE0C7E">
        <w:rPr>
          <w:rFonts w:asciiTheme="minorHAnsi" w:hAnsiTheme="minorHAnsi" w:cs="Times New Roman"/>
          <w:color w:val="002060"/>
          <w:sz w:val="20"/>
          <w:szCs w:val="20"/>
          <w:lang w:eastAsia="ar-SA"/>
        </w:rPr>
        <w:t>n°</w:t>
      </w:r>
      <w:proofErr w:type="spellEnd"/>
      <w:r w:rsidRPr="00AE0C7E">
        <w:rPr>
          <w:rFonts w:asciiTheme="minorHAnsi" w:hAnsiTheme="minorHAnsi" w:cs="Times New Roman"/>
          <w:color w:val="002060"/>
          <w:sz w:val="20"/>
          <w:szCs w:val="20"/>
          <w:lang w:eastAsia="ar-SA"/>
        </w:rPr>
        <w:t xml:space="preserve"> 147 (Legge di stabilità) che si compone dell'imposta municipale propria (IMU), di natura patrimoniale, dovuta dal possessore di immobili, escluse le abitazioni principali, e di una componente riferita ai servizi, che si articola nel tributo per i servizi indivisibili (TASI), a carico sia del possessore che dell'utilizzatore dell'immobile, e nella tassa sui rifiuti (TARI), destinata a finanziare i costi del servizio di raccolta e smaltimento dei rifiuti, a carico dell'utilizzatore.</w:t>
      </w:r>
    </w:p>
    <w:p w:rsidR="00BE4C2F" w:rsidRDefault="00BE4C2F" w:rsidP="00BE4C2F">
      <w:pPr>
        <w:pStyle w:val="Blocco"/>
        <w:rPr>
          <w:rFonts w:asciiTheme="minorHAnsi" w:hAnsiTheme="minorHAnsi" w:cs="Times New Roman"/>
          <w:color w:val="002060"/>
          <w:sz w:val="20"/>
          <w:szCs w:val="20"/>
          <w:lang w:eastAsia="ar-SA"/>
        </w:rPr>
      </w:pPr>
      <w:r w:rsidRPr="00AE0C7E">
        <w:rPr>
          <w:rFonts w:asciiTheme="minorHAnsi" w:hAnsiTheme="minorHAnsi" w:cs="Times New Roman"/>
          <w:color w:val="002060"/>
          <w:sz w:val="20"/>
          <w:szCs w:val="20"/>
          <w:lang w:eastAsia="ar-SA"/>
        </w:rPr>
        <w:t xml:space="preserve">Il presente documento redatto in formato digitale ai sensi dell’articolo 23 del codice dell’amministrazione digitale costituisce la proposta alla giunta comunale ai fini dell’adozione delle delibere di cui all’articolo 172, comma 1, lettere c) ed e) del decreto legislativo 18 agosto 2000, </w:t>
      </w:r>
      <w:proofErr w:type="spellStart"/>
      <w:r w:rsidRPr="00AE0C7E">
        <w:rPr>
          <w:rFonts w:asciiTheme="minorHAnsi" w:hAnsiTheme="minorHAnsi" w:cs="Times New Roman"/>
          <w:color w:val="002060"/>
          <w:sz w:val="20"/>
          <w:szCs w:val="20"/>
          <w:lang w:eastAsia="ar-SA"/>
        </w:rPr>
        <w:t>n°</w:t>
      </w:r>
      <w:proofErr w:type="spellEnd"/>
      <w:r w:rsidRPr="00AE0C7E">
        <w:rPr>
          <w:rFonts w:asciiTheme="minorHAnsi" w:hAnsiTheme="minorHAnsi" w:cs="Times New Roman"/>
          <w:color w:val="002060"/>
          <w:sz w:val="20"/>
          <w:szCs w:val="20"/>
          <w:lang w:eastAsia="ar-SA"/>
        </w:rPr>
        <w:t xml:space="preserve"> 267.</w:t>
      </w:r>
    </w:p>
    <w:p w:rsidR="00BE4C2F" w:rsidRDefault="00BE4C2F" w:rsidP="00D15B01">
      <w:pPr>
        <w:pStyle w:val="Blocco"/>
        <w:rPr>
          <w:rFonts w:asciiTheme="minorHAnsi" w:hAnsiTheme="minorHAnsi" w:cs="Times New Roman"/>
          <w:color w:val="002060"/>
          <w:sz w:val="20"/>
          <w:szCs w:val="20"/>
          <w:lang w:eastAsia="ar-SA"/>
        </w:rPr>
      </w:pPr>
    </w:p>
    <w:p w:rsidR="00862B43" w:rsidRDefault="00862B43" w:rsidP="00D15B01">
      <w:pPr>
        <w:pStyle w:val="Blocco"/>
        <w:rPr>
          <w:rFonts w:asciiTheme="minorHAnsi" w:hAnsiTheme="minorHAnsi" w:cs="Times New Roman"/>
          <w:color w:val="002060"/>
          <w:sz w:val="20"/>
          <w:szCs w:val="20"/>
          <w:lang w:eastAsia="ar-SA"/>
        </w:rPr>
      </w:pPr>
    </w:p>
    <w:p w:rsidR="00862B43" w:rsidRDefault="00862B43" w:rsidP="00D15B01">
      <w:pPr>
        <w:pStyle w:val="Blocco"/>
        <w:rPr>
          <w:rFonts w:asciiTheme="minorHAnsi" w:hAnsiTheme="minorHAnsi" w:cs="Times New Roman"/>
          <w:color w:val="002060"/>
          <w:sz w:val="20"/>
          <w:szCs w:val="20"/>
          <w:lang w:eastAsia="ar-SA"/>
        </w:rPr>
      </w:pPr>
    </w:p>
    <w:p w:rsidR="00862B43" w:rsidRDefault="00862B43" w:rsidP="00D15B01">
      <w:pPr>
        <w:pStyle w:val="Blocco"/>
        <w:rPr>
          <w:rFonts w:asciiTheme="minorHAnsi" w:hAnsiTheme="minorHAnsi" w:cs="Times New Roman"/>
          <w:color w:val="002060"/>
          <w:sz w:val="20"/>
          <w:szCs w:val="20"/>
          <w:lang w:eastAsia="ar-SA"/>
        </w:rPr>
      </w:pPr>
    </w:p>
    <w:p w:rsidR="00862B43" w:rsidRDefault="00862B43" w:rsidP="00D15B01">
      <w:pPr>
        <w:pStyle w:val="Blocco"/>
        <w:rPr>
          <w:rFonts w:asciiTheme="minorHAnsi" w:hAnsiTheme="minorHAnsi" w:cs="Times New Roman"/>
          <w:color w:val="002060"/>
          <w:sz w:val="20"/>
          <w:szCs w:val="20"/>
          <w:lang w:eastAsia="ar-SA"/>
        </w:rPr>
      </w:pPr>
    </w:p>
    <w:p w:rsidR="00862B43" w:rsidRPr="00AE0C7E" w:rsidRDefault="00862B43" w:rsidP="00D15B01">
      <w:pPr>
        <w:pStyle w:val="Blocco"/>
        <w:rPr>
          <w:rFonts w:asciiTheme="minorHAnsi" w:hAnsiTheme="minorHAnsi" w:cs="Times New Roman"/>
          <w:color w:val="002060"/>
          <w:sz w:val="20"/>
          <w:szCs w:val="20"/>
          <w:lang w:eastAsia="ar-SA"/>
        </w:rPr>
      </w:pPr>
    </w:p>
    <w:p w:rsidR="00D15B01" w:rsidRPr="00AE0C7E" w:rsidRDefault="00D15B01" w:rsidP="00867DAC">
      <w:pPr>
        <w:rPr>
          <w:rFonts w:asciiTheme="minorHAnsi" w:hAnsiTheme="minorHAnsi" w:cs="Times New Roman"/>
          <w:color w:val="002060"/>
          <w:sz w:val="20"/>
          <w:szCs w:val="20"/>
          <w:lang w:eastAsia="ar-SA"/>
        </w:rPr>
      </w:pPr>
    </w:p>
    <w:p w:rsidR="00C70BB5" w:rsidRPr="00AE0C7E" w:rsidRDefault="00C70BB5" w:rsidP="00867DAC">
      <w:pPr>
        <w:rPr>
          <w:color w:val="99CCFF"/>
        </w:rPr>
      </w:pPr>
    </w:p>
    <w:p w:rsidR="00C70BB5" w:rsidRDefault="00C70BB5" w:rsidP="00867DAC">
      <w:pPr>
        <w:rPr>
          <w:color w:val="002060"/>
        </w:rPr>
      </w:pPr>
    </w:p>
    <w:p w:rsidR="00C70BB5" w:rsidRDefault="00C70BB5" w:rsidP="00867DAC">
      <w:pPr>
        <w:rPr>
          <w:color w:val="002060"/>
        </w:rPr>
      </w:pPr>
    </w:p>
    <w:p w:rsidR="00862B43" w:rsidRDefault="00862B43" w:rsidP="00867DAC">
      <w:pPr>
        <w:rPr>
          <w:color w:val="002060"/>
        </w:rPr>
      </w:pPr>
    </w:p>
    <w:p w:rsidR="00862B43" w:rsidRDefault="00862B43" w:rsidP="00867DAC">
      <w:pPr>
        <w:rPr>
          <w:color w:val="002060"/>
        </w:rPr>
      </w:pPr>
    </w:p>
    <w:p w:rsidR="00862B43" w:rsidRDefault="00862B43" w:rsidP="00867DAC">
      <w:pPr>
        <w:rPr>
          <w:color w:val="002060"/>
        </w:rPr>
      </w:pPr>
    </w:p>
    <w:p w:rsidR="00C70BB5" w:rsidRDefault="00C70BB5" w:rsidP="00867DAC">
      <w:pPr>
        <w:rPr>
          <w:color w:val="002060"/>
        </w:rPr>
      </w:pPr>
    </w:p>
    <w:p w:rsidR="00C70BB5" w:rsidRDefault="00C70BB5" w:rsidP="00867DAC">
      <w:pPr>
        <w:rPr>
          <w:color w:val="002060"/>
        </w:rPr>
      </w:pPr>
    </w:p>
    <w:p w:rsidR="005A2BD2" w:rsidRPr="005A2BD2" w:rsidRDefault="005A2BD2" w:rsidP="005A2BD2">
      <w:pPr>
        <w:jc w:val="right"/>
        <w:rPr>
          <w:color w:val="auto"/>
        </w:rPr>
      </w:pPr>
      <w:r w:rsidRPr="005A2BD2">
        <w:rPr>
          <w:color w:val="auto"/>
        </w:rPr>
        <w:lastRenderedPageBreak/>
        <w:t>Tariffe per l’anno 2019</w:t>
      </w:r>
    </w:p>
    <w:p w:rsidR="005A2BD2" w:rsidRPr="005A2BD2" w:rsidRDefault="005A2BD2" w:rsidP="005A2BD2">
      <w:pPr>
        <w:jc w:val="right"/>
        <w:rPr>
          <w:color w:val="auto"/>
        </w:rPr>
      </w:pPr>
      <w:r w:rsidRPr="005A2BD2">
        <w:rPr>
          <w:color w:val="auto"/>
        </w:rPr>
        <w:t>___________________________________________________________________________</w:t>
      </w:r>
    </w:p>
    <w:p w:rsidR="005A2BD2" w:rsidRDefault="005A2BD2" w:rsidP="00867DAC">
      <w:pPr>
        <w:rPr>
          <w:color w:val="auto"/>
        </w:rPr>
      </w:pPr>
    </w:p>
    <w:p w:rsidR="005A2BD2" w:rsidRPr="005A2BD2" w:rsidRDefault="005A2BD2" w:rsidP="00867DAC">
      <w:pPr>
        <w:rPr>
          <w:color w:val="auto"/>
        </w:rPr>
      </w:pPr>
    </w:p>
    <w:p w:rsidR="00C70BB5" w:rsidRPr="005A2BD2" w:rsidRDefault="00055C12" w:rsidP="005A2BD2">
      <w:pPr>
        <w:pStyle w:val="Paragrafoelenco"/>
        <w:numPr>
          <w:ilvl w:val="0"/>
          <w:numId w:val="10"/>
        </w:numPr>
        <w:rPr>
          <w:rFonts w:asciiTheme="minorHAnsi" w:hAnsiTheme="minorHAnsi"/>
          <w:color w:val="002060"/>
          <w:sz w:val="20"/>
          <w:szCs w:val="20"/>
        </w:rPr>
      </w:pPr>
      <w:r w:rsidRPr="005A2BD2">
        <w:rPr>
          <w:rFonts w:asciiTheme="minorHAnsi" w:hAnsiTheme="minorHAnsi"/>
          <w:color w:val="002060"/>
          <w:sz w:val="20"/>
          <w:szCs w:val="20"/>
        </w:rPr>
        <w:t>IMPOSTA MUNICIPALE PROPRIA</w:t>
      </w:r>
      <w:r w:rsidRPr="005A2BD2">
        <w:rPr>
          <w:rFonts w:asciiTheme="minorHAnsi" w:hAnsiTheme="minorHAnsi"/>
          <w:color w:val="002060"/>
          <w:sz w:val="20"/>
          <w:szCs w:val="20"/>
        </w:rPr>
        <w:tab/>
      </w:r>
      <w:r w:rsidR="005A2BD2">
        <w:rPr>
          <w:rFonts w:asciiTheme="minorHAnsi" w:hAnsiTheme="minorHAnsi"/>
          <w:color w:val="002060"/>
          <w:sz w:val="20"/>
          <w:szCs w:val="20"/>
        </w:rPr>
        <w:tab/>
      </w:r>
      <w:r w:rsidRPr="005A2BD2">
        <w:rPr>
          <w:rFonts w:asciiTheme="minorHAnsi" w:hAnsiTheme="minorHAnsi"/>
          <w:color w:val="002060"/>
          <w:sz w:val="20"/>
          <w:szCs w:val="20"/>
        </w:rPr>
        <w:tab/>
      </w:r>
      <w:r w:rsid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005A2BD2">
        <w:rPr>
          <w:rFonts w:asciiTheme="minorHAnsi" w:hAnsiTheme="minorHAnsi"/>
          <w:color w:val="002060"/>
          <w:sz w:val="20"/>
          <w:szCs w:val="20"/>
        </w:rPr>
        <w:tab/>
      </w:r>
      <w:proofErr w:type="spellStart"/>
      <w:r w:rsidRPr="005A2BD2">
        <w:rPr>
          <w:rFonts w:asciiTheme="minorHAnsi" w:hAnsiTheme="minorHAnsi"/>
          <w:color w:val="002060"/>
          <w:sz w:val="20"/>
          <w:szCs w:val="20"/>
        </w:rPr>
        <w:t>PAG</w:t>
      </w:r>
      <w:proofErr w:type="spellEnd"/>
      <w:r w:rsidRPr="005A2BD2">
        <w:rPr>
          <w:rFonts w:asciiTheme="minorHAnsi" w:hAnsiTheme="minorHAnsi"/>
          <w:color w:val="002060"/>
          <w:sz w:val="20"/>
          <w:szCs w:val="20"/>
        </w:rPr>
        <w:t xml:space="preserve">. </w:t>
      </w:r>
      <w:r w:rsidR="00637E5F">
        <w:rPr>
          <w:rFonts w:asciiTheme="minorHAnsi" w:hAnsiTheme="minorHAnsi"/>
          <w:color w:val="002060"/>
          <w:sz w:val="20"/>
          <w:szCs w:val="20"/>
        </w:rPr>
        <w:t xml:space="preserve"> </w:t>
      </w:r>
      <w:r w:rsidRPr="005A2BD2">
        <w:rPr>
          <w:rFonts w:asciiTheme="minorHAnsi" w:hAnsiTheme="minorHAnsi"/>
          <w:color w:val="002060"/>
          <w:sz w:val="20"/>
          <w:szCs w:val="20"/>
        </w:rPr>
        <w:t>3</w:t>
      </w:r>
    </w:p>
    <w:p w:rsidR="00055C12" w:rsidRPr="005A2BD2" w:rsidRDefault="00055C12" w:rsidP="00055C12">
      <w:pPr>
        <w:pStyle w:val="Paragrafoelenco"/>
        <w:numPr>
          <w:ilvl w:val="0"/>
          <w:numId w:val="10"/>
        </w:numPr>
        <w:rPr>
          <w:rFonts w:asciiTheme="minorHAnsi" w:hAnsiTheme="minorHAnsi"/>
          <w:color w:val="002060"/>
          <w:sz w:val="20"/>
          <w:szCs w:val="20"/>
        </w:rPr>
      </w:pPr>
      <w:r w:rsidRPr="005A2BD2">
        <w:rPr>
          <w:rFonts w:asciiTheme="minorHAnsi" w:hAnsiTheme="minorHAnsi"/>
          <w:color w:val="002060"/>
          <w:sz w:val="20"/>
          <w:szCs w:val="20"/>
        </w:rPr>
        <w:t>TRIBUTO PER I SERVIZI INDIVISIBILI (TASI)</w:t>
      </w:r>
      <w:r w:rsidRPr="005A2BD2">
        <w:rPr>
          <w:rFonts w:asciiTheme="minorHAnsi" w:hAnsiTheme="minorHAnsi"/>
          <w:color w:val="002060"/>
          <w:sz w:val="20"/>
          <w:szCs w:val="20"/>
        </w:rPr>
        <w:tab/>
      </w:r>
      <w:r w:rsidR="005A2BD2">
        <w:rPr>
          <w:rFonts w:asciiTheme="minorHAnsi" w:hAnsiTheme="minorHAnsi"/>
          <w:color w:val="002060"/>
          <w:sz w:val="20"/>
          <w:szCs w:val="20"/>
        </w:rPr>
        <w:tab/>
      </w:r>
      <w:r w:rsidRPr="005A2BD2">
        <w:rPr>
          <w:rFonts w:asciiTheme="minorHAnsi" w:hAnsiTheme="minorHAnsi"/>
          <w:color w:val="002060"/>
          <w:sz w:val="20"/>
          <w:szCs w:val="20"/>
        </w:rPr>
        <w:tab/>
      </w:r>
      <w:r w:rsidR="005A2BD2">
        <w:rPr>
          <w:rFonts w:asciiTheme="minorHAnsi" w:hAnsiTheme="minorHAnsi"/>
          <w:color w:val="002060"/>
          <w:sz w:val="20"/>
          <w:szCs w:val="20"/>
        </w:rPr>
        <w:tab/>
      </w:r>
      <w:r w:rsid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proofErr w:type="spellStart"/>
      <w:r w:rsidRPr="005A2BD2">
        <w:rPr>
          <w:rFonts w:asciiTheme="minorHAnsi" w:hAnsiTheme="minorHAnsi"/>
          <w:color w:val="002060"/>
          <w:sz w:val="20"/>
          <w:szCs w:val="20"/>
        </w:rPr>
        <w:t>PAG</w:t>
      </w:r>
      <w:proofErr w:type="spellEnd"/>
      <w:r w:rsidRPr="005A2BD2">
        <w:rPr>
          <w:rFonts w:asciiTheme="minorHAnsi" w:hAnsiTheme="minorHAnsi"/>
          <w:color w:val="002060"/>
          <w:sz w:val="20"/>
          <w:szCs w:val="20"/>
        </w:rPr>
        <w:t xml:space="preserve">. </w:t>
      </w:r>
      <w:r w:rsidR="00637E5F">
        <w:rPr>
          <w:rFonts w:asciiTheme="minorHAnsi" w:hAnsiTheme="minorHAnsi"/>
          <w:color w:val="002060"/>
          <w:sz w:val="20"/>
          <w:szCs w:val="20"/>
        </w:rPr>
        <w:t xml:space="preserve"> </w:t>
      </w:r>
      <w:r w:rsidRPr="005A2BD2">
        <w:rPr>
          <w:rFonts w:asciiTheme="minorHAnsi" w:hAnsiTheme="minorHAnsi"/>
          <w:color w:val="002060"/>
          <w:sz w:val="20"/>
          <w:szCs w:val="20"/>
        </w:rPr>
        <w:t>5</w:t>
      </w:r>
    </w:p>
    <w:p w:rsidR="00055C12" w:rsidRPr="005A2BD2" w:rsidRDefault="00055C12" w:rsidP="00055C12">
      <w:pPr>
        <w:pStyle w:val="Paragrafoelenco"/>
        <w:numPr>
          <w:ilvl w:val="0"/>
          <w:numId w:val="10"/>
        </w:numPr>
        <w:rPr>
          <w:rFonts w:asciiTheme="minorHAnsi" w:hAnsiTheme="minorHAnsi"/>
          <w:color w:val="002060"/>
          <w:sz w:val="20"/>
          <w:szCs w:val="20"/>
        </w:rPr>
      </w:pPr>
      <w:r w:rsidRPr="005A2BD2">
        <w:rPr>
          <w:rFonts w:asciiTheme="minorHAnsi" w:hAnsiTheme="minorHAnsi"/>
          <w:color w:val="002060"/>
          <w:sz w:val="20"/>
          <w:szCs w:val="20"/>
        </w:rPr>
        <w:t>ADDIZIONALE COMUNALE ALL’IRPEF</w:t>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005A2BD2">
        <w:rPr>
          <w:rFonts w:asciiTheme="minorHAnsi" w:hAnsiTheme="minorHAnsi"/>
          <w:color w:val="002060"/>
          <w:sz w:val="20"/>
          <w:szCs w:val="20"/>
        </w:rPr>
        <w:tab/>
      </w:r>
      <w:r w:rsidR="005A2BD2">
        <w:rPr>
          <w:rFonts w:asciiTheme="minorHAnsi" w:hAnsiTheme="minorHAnsi"/>
          <w:color w:val="002060"/>
          <w:sz w:val="20"/>
          <w:szCs w:val="20"/>
        </w:rPr>
        <w:tab/>
      </w:r>
      <w:r w:rsidRPr="005A2BD2">
        <w:rPr>
          <w:rFonts w:asciiTheme="minorHAnsi" w:hAnsiTheme="minorHAnsi"/>
          <w:color w:val="002060"/>
          <w:sz w:val="20"/>
          <w:szCs w:val="20"/>
        </w:rPr>
        <w:tab/>
      </w:r>
      <w:proofErr w:type="spellStart"/>
      <w:r w:rsidRPr="005A2BD2">
        <w:rPr>
          <w:rFonts w:asciiTheme="minorHAnsi" w:hAnsiTheme="minorHAnsi"/>
          <w:color w:val="002060"/>
          <w:sz w:val="20"/>
          <w:szCs w:val="20"/>
        </w:rPr>
        <w:t>PAG</w:t>
      </w:r>
      <w:proofErr w:type="spellEnd"/>
      <w:r w:rsidRPr="005A2BD2">
        <w:rPr>
          <w:rFonts w:asciiTheme="minorHAnsi" w:hAnsiTheme="minorHAnsi"/>
          <w:color w:val="002060"/>
          <w:sz w:val="20"/>
          <w:szCs w:val="20"/>
        </w:rPr>
        <w:t>.</w:t>
      </w:r>
      <w:r w:rsidR="00637E5F">
        <w:rPr>
          <w:rFonts w:asciiTheme="minorHAnsi" w:hAnsiTheme="minorHAnsi"/>
          <w:color w:val="002060"/>
          <w:sz w:val="20"/>
          <w:szCs w:val="20"/>
        </w:rPr>
        <w:t xml:space="preserve"> </w:t>
      </w:r>
      <w:r w:rsidRPr="005A2BD2">
        <w:rPr>
          <w:rFonts w:asciiTheme="minorHAnsi" w:hAnsiTheme="minorHAnsi"/>
          <w:color w:val="002060"/>
          <w:sz w:val="20"/>
          <w:szCs w:val="20"/>
        </w:rPr>
        <w:t xml:space="preserve"> 5</w:t>
      </w:r>
    </w:p>
    <w:p w:rsidR="00055C12" w:rsidRPr="005A2BD2" w:rsidRDefault="00055C12" w:rsidP="00055C12">
      <w:pPr>
        <w:pStyle w:val="Paragrafoelenco"/>
        <w:numPr>
          <w:ilvl w:val="0"/>
          <w:numId w:val="10"/>
        </w:numPr>
        <w:rPr>
          <w:rFonts w:asciiTheme="minorHAnsi" w:hAnsiTheme="minorHAnsi"/>
          <w:color w:val="002060"/>
          <w:sz w:val="20"/>
          <w:szCs w:val="20"/>
        </w:rPr>
      </w:pPr>
      <w:r w:rsidRPr="005A2BD2">
        <w:rPr>
          <w:rFonts w:asciiTheme="minorHAnsi" w:hAnsiTheme="minorHAnsi"/>
          <w:color w:val="002060"/>
          <w:sz w:val="20"/>
          <w:szCs w:val="20"/>
        </w:rPr>
        <w:t>TASSA SUI RIFIUTI (TARI)</w:t>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005A2BD2">
        <w:rPr>
          <w:rFonts w:asciiTheme="minorHAnsi" w:hAnsiTheme="minorHAnsi"/>
          <w:color w:val="002060"/>
          <w:sz w:val="20"/>
          <w:szCs w:val="20"/>
        </w:rPr>
        <w:t xml:space="preserve">                </w:t>
      </w:r>
      <w:r w:rsidR="005A2BD2">
        <w:rPr>
          <w:rFonts w:asciiTheme="minorHAnsi" w:hAnsiTheme="minorHAnsi"/>
          <w:color w:val="002060"/>
          <w:sz w:val="20"/>
          <w:szCs w:val="20"/>
        </w:rPr>
        <w:tab/>
      </w:r>
      <w:r w:rsidR="005A2BD2">
        <w:rPr>
          <w:rFonts w:asciiTheme="minorHAnsi" w:hAnsiTheme="minorHAnsi"/>
          <w:color w:val="002060"/>
          <w:sz w:val="20"/>
          <w:szCs w:val="20"/>
        </w:rPr>
        <w:tab/>
      </w:r>
      <w:proofErr w:type="spellStart"/>
      <w:r w:rsidRPr="005A2BD2">
        <w:rPr>
          <w:rFonts w:asciiTheme="minorHAnsi" w:hAnsiTheme="minorHAnsi"/>
          <w:color w:val="002060"/>
          <w:sz w:val="20"/>
          <w:szCs w:val="20"/>
        </w:rPr>
        <w:t>PAG</w:t>
      </w:r>
      <w:proofErr w:type="spellEnd"/>
      <w:r w:rsidRPr="005A2BD2">
        <w:rPr>
          <w:rFonts w:asciiTheme="minorHAnsi" w:hAnsiTheme="minorHAnsi"/>
          <w:color w:val="002060"/>
          <w:sz w:val="20"/>
          <w:szCs w:val="20"/>
        </w:rPr>
        <w:t xml:space="preserve">. </w:t>
      </w:r>
      <w:r w:rsidR="00637E5F">
        <w:rPr>
          <w:rFonts w:asciiTheme="minorHAnsi" w:hAnsiTheme="minorHAnsi"/>
          <w:color w:val="002060"/>
          <w:sz w:val="20"/>
          <w:szCs w:val="20"/>
        </w:rPr>
        <w:t xml:space="preserve"> </w:t>
      </w:r>
      <w:r w:rsidRPr="005A2BD2">
        <w:rPr>
          <w:rFonts w:asciiTheme="minorHAnsi" w:hAnsiTheme="minorHAnsi"/>
          <w:color w:val="002060"/>
          <w:sz w:val="20"/>
          <w:szCs w:val="20"/>
        </w:rPr>
        <w:t>6</w:t>
      </w:r>
    </w:p>
    <w:p w:rsidR="00055C12" w:rsidRPr="005A2BD2" w:rsidRDefault="00606012" w:rsidP="00055C12">
      <w:pPr>
        <w:pStyle w:val="Paragrafoelenco"/>
        <w:numPr>
          <w:ilvl w:val="0"/>
          <w:numId w:val="10"/>
        </w:numPr>
        <w:rPr>
          <w:rFonts w:asciiTheme="minorHAnsi" w:hAnsiTheme="minorHAnsi"/>
          <w:color w:val="002060"/>
          <w:sz w:val="20"/>
          <w:szCs w:val="20"/>
        </w:rPr>
      </w:pPr>
      <w:r w:rsidRPr="005A2BD2">
        <w:rPr>
          <w:rFonts w:asciiTheme="minorHAnsi" w:hAnsiTheme="minorHAnsi"/>
          <w:color w:val="002060"/>
          <w:sz w:val="20"/>
          <w:szCs w:val="20"/>
        </w:rPr>
        <w:t>CANONE OCCUPAZIONE SPAZI</w:t>
      </w:r>
      <w:r w:rsidR="00055C12" w:rsidRPr="005A2BD2">
        <w:rPr>
          <w:rFonts w:asciiTheme="minorHAnsi" w:hAnsiTheme="minorHAnsi"/>
          <w:color w:val="002060"/>
          <w:sz w:val="20"/>
          <w:szCs w:val="20"/>
        </w:rPr>
        <w:t xml:space="preserve"> ED AREE PUBBLICHE</w:t>
      </w:r>
      <w:r w:rsidR="00055C12" w:rsidRPr="005A2BD2">
        <w:rPr>
          <w:rFonts w:asciiTheme="minorHAnsi" w:hAnsiTheme="minorHAnsi"/>
          <w:color w:val="002060"/>
          <w:sz w:val="20"/>
          <w:szCs w:val="20"/>
        </w:rPr>
        <w:tab/>
      </w:r>
      <w:r w:rsidR="005A2BD2">
        <w:rPr>
          <w:rFonts w:asciiTheme="minorHAnsi" w:hAnsiTheme="minorHAnsi"/>
          <w:color w:val="002060"/>
          <w:sz w:val="20"/>
          <w:szCs w:val="20"/>
        </w:rPr>
        <w:tab/>
      </w:r>
      <w:r w:rsidR="00055C12" w:rsidRPr="005A2BD2">
        <w:rPr>
          <w:rFonts w:asciiTheme="minorHAnsi" w:hAnsiTheme="minorHAnsi"/>
          <w:color w:val="002060"/>
          <w:sz w:val="20"/>
          <w:szCs w:val="20"/>
        </w:rPr>
        <w:tab/>
      </w:r>
      <w:r w:rsidR="00055C12" w:rsidRPr="005A2BD2">
        <w:rPr>
          <w:rFonts w:asciiTheme="minorHAnsi" w:hAnsiTheme="minorHAnsi"/>
          <w:color w:val="002060"/>
          <w:sz w:val="20"/>
          <w:szCs w:val="20"/>
        </w:rPr>
        <w:tab/>
      </w:r>
      <w:r w:rsidR="0095658D" w:rsidRPr="005A2BD2">
        <w:rPr>
          <w:rFonts w:asciiTheme="minorHAnsi" w:hAnsiTheme="minorHAnsi"/>
          <w:color w:val="002060"/>
          <w:sz w:val="20"/>
          <w:szCs w:val="20"/>
        </w:rPr>
        <w:tab/>
      </w:r>
      <w:r w:rsidR="005A2BD2">
        <w:rPr>
          <w:rFonts w:asciiTheme="minorHAnsi" w:hAnsiTheme="minorHAnsi"/>
          <w:color w:val="002060"/>
          <w:sz w:val="20"/>
          <w:szCs w:val="20"/>
        </w:rPr>
        <w:tab/>
      </w:r>
      <w:proofErr w:type="spellStart"/>
      <w:r w:rsidR="00637E5F">
        <w:rPr>
          <w:rFonts w:asciiTheme="minorHAnsi" w:hAnsiTheme="minorHAnsi"/>
          <w:color w:val="002060"/>
          <w:sz w:val="20"/>
          <w:szCs w:val="20"/>
        </w:rPr>
        <w:t>PAG</w:t>
      </w:r>
      <w:proofErr w:type="spellEnd"/>
      <w:r w:rsidR="00637E5F">
        <w:rPr>
          <w:rFonts w:asciiTheme="minorHAnsi" w:hAnsiTheme="minorHAnsi"/>
          <w:color w:val="002060"/>
          <w:sz w:val="20"/>
          <w:szCs w:val="20"/>
        </w:rPr>
        <w:t>.  8</w:t>
      </w:r>
    </w:p>
    <w:p w:rsidR="00055C12" w:rsidRPr="005A2BD2" w:rsidRDefault="00055C12" w:rsidP="00055C12">
      <w:pPr>
        <w:pStyle w:val="Paragrafoelenco"/>
        <w:numPr>
          <w:ilvl w:val="0"/>
          <w:numId w:val="10"/>
        </w:numPr>
        <w:rPr>
          <w:rFonts w:asciiTheme="minorHAnsi" w:hAnsiTheme="minorHAnsi"/>
          <w:color w:val="002060"/>
          <w:sz w:val="20"/>
          <w:szCs w:val="20"/>
        </w:rPr>
      </w:pPr>
      <w:r w:rsidRPr="005A2BD2">
        <w:rPr>
          <w:rFonts w:asciiTheme="minorHAnsi" w:hAnsiTheme="minorHAnsi"/>
          <w:color w:val="002060"/>
          <w:sz w:val="20"/>
          <w:szCs w:val="20"/>
        </w:rPr>
        <w:t>IMPOSTA COMUNALE SULLA PUBBLICITA’</w:t>
      </w:r>
      <w:r w:rsid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005A2BD2">
        <w:rPr>
          <w:rFonts w:asciiTheme="minorHAnsi" w:hAnsiTheme="minorHAnsi"/>
          <w:color w:val="002060"/>
          <w:sz w:val="20"/>
          <w:szCs w:val="20"/>
        </w:rPr>
        <w:tab/>
      </w:r>
      <w:r w:rsidR="00637E5F">
        <w:rPr>
          <w:rFonts w:asciiTheme="minorHAnsi" w:hAnsiTheme="minorHAnsi"/>
          <w:color w:val="002060"/>
          <w:sz w:val="20"/>
          <w:szCs w:val="20"/>
        </w:rPr>
        <w:tab/>
      </w:r>
      <w:r w:rsidR="00637E5F">
        <w:rPr>
          <w:rFonts w:asciiTheme="minorHAnsi" w:hAnsiTheme="minorHAnsi"/>
          <w:color w:val="002060"/>
          <w:sz w:val="20"/>
          <w:szCs w:val="20"/>
        </w:rPr>
        <w:tab/>
      </w:r>
      <w:proofErr w:type="spellStart"/>
      <w:r w:rsidR="00637E5F">
        <w:rPr>
          <w:rFonts w:asciiTheme="minorHAnsi" w:hAnsiTheme="minorHAnsi"/>
          <w:color w:val="002060"/>
          <w:sz w:val="20"/>
          <w:szCs w:val="20"/>
        </w:rPr>
        <w:t>PAG</w:t>
      </w:r>
      <w:proofErr w:type="spellEnd"/>
      <w:r w:rsidR="00637E5F">
        <w:rPr>
          <w:rFonts w:asciiTheme="minorHAnsi" w:hAnsiTheme="minorHAnsi"/>
          <w:color w:val="002060"/>
          <w:sz w:val="20"/>
          <w:szCs w:val="20"/>
        </w:rPr>
        <w:t>.  9</w:t>
      </w:r>
    </w:p>
    <w:p w:rsidR="00055C12" w:rsidRPr="005A2BD2" w:rsidRDefault="00055C12" w:rsidP="00055C12">
      <w:pPr>
        <w:pStyle w:val="Paragrafoelenco"/>
        <w:numPr>
          <w:ilvl w:val="0"/>
          <w:numId w:val="10"/>
        </w:numPr>
        <w:rPr>
          <w:rFonts w:asciiTheme="minorHAnsi" w:hAnsiTheme="minorHAnsi"/>
          <w:color w:val="002060"/>
          <w:sz w:val="20"/>
          <w:szCs w:val="20"/>
        </w:rPr>
      </w:pPr>
      <w:r w:rsidRPr="005A2BD2">
        <w:rPr>
          <w:rFonts w:asciiTheme="minorHAnsi" w:hAnsiTheme="minorHAnsi"/>
          <w:color w:val="002060"/>
          <w:sz w:val="20"/>
          <w:szCs w:val="20"/>
        </w:rPr>
        <w:t>DIRITTI SULLE PUBBLICHE AFFISSIONI</w:t>
      </w:r>
      <w:r w:rsidRPr="005A2BD2">
        <w:rPr>
          <w:rFonts w:asciiTheme="minorHAnsi" w:hAnsiTheme="minorHAnsi"/>
          <w:color w:val="002060"/>
          <w:sz w:val="20"/>
          <w:szCs w:val="20"/>
        </w:rPr>
        <w:tab/>
      </w:r>
      <w:r w:rsid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005A2BD2">
        <w:rPr>
          <w:rFonts w:asciiTheme="minorHAnsi" w:hAnsiTheme="minorHAnsi"/>
          <w:color w:val="002060"/>
          <w:sz w:val="20"/>
          <w:szCs w:val="20"/>
        </w:rPr>
        <w:tab/>
      </w:r>
      <w:r w:rsidR="00637E5F">
        <w:rPr>
          <w:rFonts w:asciiTheme="minorHAnsi" w:hAnsiTheme="minorHAnsi"/>
          <w:color w:val="002060"/>
          <w:sz w:val="20"/>
          <w:szCs w:val="20"/>
        </w:rPr>
        <w:tab/>
      </w:r>
      <w:proofErr w:type="spellStart"/>
      <w:r w:rsidR="00637E5F">
        <w:rPr>
          <w:rFonts w:asciiTheme="minorHAnsi" w:hAnsiTheme="minorHAnsi"/>
          <w:color w:val="002060"/>
          <w:sz w:val="20"/>
          <w:szCs w:val="20"/>
        </w:rPr>
        <w:t>PAG</w:t>
      </w:r>
      <w:proofErr w:type="spellEnd"/>
      <w:r w:rsidR="00637E5F">
        <w:rPr>
          <w:rFonts w:asciiTheme="minorHAnsi" w:hAnsiTheme="minorHAnsi"/>
          <w:color w:val="002060"/>
          <w:sz w:val="20"/>
          <w:szCs w:val="20"/>
        </w:rPr>
        <w:t>. 10</w:t>
      </w:r>
    </w:p>
    <w:p w:rsidR="00055C12" w:rsidRPr="005A2BD2" w:rsidRDefault="0095658D" w:rsidP="00055C12">
      <w:pPr>
        <w:pStyle w:val="Paragrafoelenco"/>
        <w:numPr>
          <w:ilvl w:val="0"/>
          <w:numId w:val="10"/>
        </w:numPr>
        <w:rPr>
          <w:rFonts w:asciiTheme="minorHAnsi" w:hAnsiTheme="minorHAnsi"/>
          <w:color w:val="002060"/>
          <w:sz w:val="20"/>
          <w:szCs w:val="20"/>
        </w:rPr>
      </w:pPr>
      <w:r w:rsidRPr="005A2BD2">
        <w:rPr>
          <w:rFonts w:asciiTheme="minorHAnsi" w:hAnsiTheme="minorHAnsi"/>
          <w:color w:val="002060"/>
          <w:sz w:val="20"/>
          <w:szCs w:val="20"/>
        </w:rPr>
        <w:t xml:space="preserve">IMPOSTA </w:t>
      </w:r>
      <w:proofErr w:type="spellStart"/>
      <w:r w:rsidRPr="005A2BD2">
        <w:rPr>
          <w:rFonts w:asciiTheme="minorHAnsi" w:hAnsiTheme="minorHAnsi"/>
          <w:color w:val="002060"/>
          <w:sz w:val="20"/>
          <w:szCs w:val="20"/>
        </w:rPr>
        <w:t>DI</w:t>
      </w:r>
      <w:proofErr w:type="spellEnd"/>
      <w:r w:rsidRPr="005A2BD2">
        <w:rPr>
          <w:rFonts w:asciiTheme="minorHAnsi" w:hAnsiTheme="minorHAnsi"/>
          <w:color w:val="002060"/>
          <w:sz w:val="20"/>
          <w:szCs w:val="20"/>
        </w:rPr>
        <w:t xml:space="preserve"> SOGGIORNO</w:t>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005A2BD2">
        <w:rPr>
          <w:rFonts w:asciiTheme="minorHAnsi" w:hAnsiTheme="minorHAnsi"/>
          <w:color w:val="002060"/>
          <w:sz w:val="20"/>
          <w:szCs w:val="20"/>
        </w:rPr>
        <w:t xml:space="preserve">                </w:t>
      </w:r>
      <w:r w:rsidR="005A2BD2">
        <w:rPr>
          <w:rFonts w:asciiTheme="minorHAnsi" w:hAnsiTheme="minorHAnsi"/>
          <w:color w:val="002060"/>
          <w:sz w:val="20"/>
          <w:szCs w:val="20"/>
        </w:rPr>
        <w:tab/>
      </w:r>
      <w:proofErr w:type="spellStart"/>
      <w:r w:rsidR="00637E5F">
        <w:rPr>
          <w:rFonts w:asciiTheme="minorHAnsi" w:hAnsiTheme="minorHAnsi"/>
          <w:color w:val="002060"/>
          <w:sz w:val="20"/>
          <w:szCs w:val="20"/>
        </w:rPr>
        <w:t>PAG</w:t>
      </w:r>
      <w:proofErr w:type="spellEnd"/>
      <w:r w:rsidR="00637E5F">
        <w:rPr>
          <w:rFonts w:asciiTheme="minorHAnsi" w:hAnsiTheme="minorHAnsi"/>
          <w:color w:val="002060"/>
          <w:sz w:val="20"/>
          <w:szCs w:val="20"/>
        </w:rPr>
        <w:t>. 11</w:t>
      </w:r>
    </w:p>
    <w:p w:rsidR="0095658D" w:rsidRPr="005A2BD2" w:rsidRDefault="0095658D" w:rsidP="00055C12">
      <w:pPr>
        <w:pStyle w:val="Paragrafoelenco"/>
        <w:numPr>
          <w:ilvl w:val="0"/>
          <w:numId w:val="10"/>
        </w:numPr>
        <w:rPr>
          <w:rFonts w:asciiTheme="minorHAnsi" w:hAnsiTheme="minorHAnsi"/>
          <w:color w:val="002060"/>
          <w:sz w:val="20"/>
          <w:szCs w:val="20"/>
        </w:rPr>
      </w:pPr>
      <w:r w:rsidRPr="005A2BD2">
        <w:rPr>
          <w:rFonts w:asciiTheme="minorHAnsi" w:hAnsiTheme="minorHAnsi"/>
          <w:color w:val="002060"/>
          <w:sz w:val="20"/>
          <w:szCs w:val="20"/>
        </w:rPr>
        <w:t>TARIFFE SERVIZI CIMITERIALI</w:t>
      </w:r>
      <w:r w:rsid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005A2BD2">
        <w:rPr>
          <w:rFonts w:asciiTheme="minorHAnsi" w:hAnsiTheme="minorHAnsi"/>
          <w:color w:val="002060"/>
          <w:sz w:val="20"/>
          <w:szCs w:val="20"/>
        </w:rPr>
        <w:tab/>
      </w:r>
      <w:r w:rsidR="00637E5F">
        <w:rPr>
          <w:rFonts w:asciiTheme="minorHAnsi" w:hAnsiTheme="minorHAnsi"/>
          <w:color w:val="002060"/>
          <w:sz w:val="20"/>
          <w:szCs w:val="20"/>
        </w:rPr>
        <w:tab/>
      </w:r>
      <w:r w:rsidR="00637E5F">
        <w:rPr>
          <w:rFonts w:asciiTheme="minorHAnsi" w:hAnsiTheme="minorHAnsi"/>
          <w:color w:val="002060"/>
          <w:sz w:val="20"/>
          <w:szCs w:val="20"/>
        </w:rPr>
        <w:tab/>
      </w:r>
      <w:r w:rsidR="00637E5F">
        <w:rPr>
          <w:rFonts w:asciiTheme="minorHAnsi" w:hAnsiTheme="minorHAnsi"/>
          <w:color w:val="002060"/>
          <w:sz w:val="20"/>
          <w:szCs w:val="20"/>
        </w:rPr>
        <w:tab/>
      </w:r>
      <w:proofErr w:type="spellStart"/>
      <w:r w:rsidR="00637E5F">
        <w:rPr>
          <w:rFonts w:asciiTheme="minorHAnsi" w:hAnsiTheme="minorHAnsi"/>
          <w:color w:val="002060"/>
          <w:sz w:val="20"/>
          <w:szCs w:val="20"/>
        </w:rPr>
        <w:t>PAG</w:t>
      </w:r>
      <w:proofErr w:type="spellEnd"/>
      <w:r w:rsidR="00637E5F">
        <w:rPr>
          <w:rFonts w:asciiTheme="minorHAnsi" w:hAnsiTheme="minorHAnsi"/>
          <w:color w:val="002060"/>
          <w:sz w:val="20"/>
          <w:szCs w:val="20"/>
        </w:rPr>
        <w:t>. 12</w:t>
      </w:r>
    </w:p>
    <w:p w:rsidR="0095658D" w:rsidRPr="005A2BD2" w:rsidRDefault="0095658D" w:rsidP="00055C12">
      <w:pPr>
        <w:pStyle w:val="Paragrafoelenco"/>
        <w:numPr>
          <w:ilvl w:val="0"/>
          <w:numId w:val="10"/>
        </w:numPr>
        <w:rPr>
          <w:rFonts w:asciiTheme="minorHAnsi" w:hAnsiTheme="minorHAnsi"/>
          <w:color w:val="002060"/>
          <w:sz w:val="20"/>
          <w:szCs w:val="20"/>
        </w:rPr>
      </w:pPr>
      <w:r w:rsidRPr="005A2BD2">
        <w:rPr>
          <w:rFonts w:asciiTheme="minorHAnsi" w:hAnsiTheme="minorHAnsi"/>
          <w:color w:val="002060"/>
          <w:sz w:val="20"/>
          <w:szCs w:val="20"/>
        </w:rPr>
        <w:t>ILLUMINAZIONE VOTIVA</w:t>
      </w:r>
      <w:r w:rsidRPr="005A2BD2">
        <w:rPr>
          <w:rFonts w:asciiTheme="minorHAnsi" w:hAnsiTheme="minorHAnsi"/>
          <w:color w:val="002060"/>
          <w:sz w:val="20"/>
          <w:szCs w:val="20"/>
        </w:rPr>
        <w:tab/>
      </w:r>
      <w:r w:rsidRPr="005A2BD2">
        <w:rPr>
          <w:rFonts w:asciiTheme="minorHAnsi" w:hAnsiTheme="minorHAnsi"/>
          <w:color w:val="002060"/>
          <w:sz w:val="20"/>
          <w:szCs w:val="20"/>
        </w:rPr>
        <w:tab/>
      </w:r>
      <w:r w:rsid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005A2BD2">
        <w:rPr>
          <w:rFonts w:asciiTheme="minorHAnsi" w:hAnsiTheme="minorHAnsi"/>
          <w:color w:val="002060"/>
          <w:sz w:val="20"/>
          <w:szCs w:val="20"/>
        </w:rPr>
        <w:tab/>
      </w:r>
      <w:r w:rsidRPr="005A2BD2">
        <w:rPr>
          <w:rFonts w:asciiTheme="minorHAnsi" w:hAnsiTheme="minorHAnsi"/>
          <w:color w:val="002060"/>
          <w:sz w:val="20"/>
          <w:szCs w:val="20"/>
        </w:rPr>
        <w:tab/>
      </w:r>
      <w:r w:rsidR="005A2BD2">
        <w:rPr>
          <w:rFonts w:asciiTheme="minorHAnsi" w:hAnsiTheme="minorHAnsi"/>
          <w:color w:val="002060"/>
          <w:sz w:val="20"/>
          <w:szCs w:val="20"/>
        </w:rPr>
        <w:t xml:space="preserve">                </w:t>
      </w:r>
      <w:proofErr w:type="spellStart"/>
      <w:r w:rsidR="00637E5F">
        <w:rPr>
          <w:rFonts w:asciiTheme="minorHAnsi" w:hAnsiTheme="minorHAnsi"/>
          <w:color w:val="002060"/>
          <w:sz w:val="20"/>
          <w:szCs w:val="20"/>
        </w:rPr>
        <w:t>PAG</w:t>
      </w:r>
      <w:proofErr w:type="spellEnd"/>
      <w:r w:rsidR="00637E5F">
        <w:rPr>
          <w:rFonts w:asciiTheme="minorHAnsi" w:hAnsiTheme="minorHAnsi"/>
          <w:color w:val="002060"/>
          <w:sz w:val="20"/>
          <w:szCs w:val="20"/>
        </w:rPr>
        <w:t>. 16</w:t>
      </w:r>
    </w:p>
    <w:p w:rsidR="0095658D" w:rsidRPr="005A2BD2" w:rsidRDefault="0095658D" w:rsidP="00055C12">
      <w:pPr>
        <w:pStyle w:val="Paragrafoelenco"/>
        <w:numPr>
          <w:ilvl w:val="0"/>
          <w:numId w:val="10"/>
        </w:numPr>
        <w:rPr>
          <w:rFonts w:asciiTheme="minorHAnsi" w:hAnsiTheme="minorHAnsi"/>
          <w:color w:val="002060"/>
          <w:sz w:val="20"/>
          <w:szCs w:val="20"/>
        </w:rPr>
      </w:pPr>
      <w:r w:rsidRPr="005A2BD2">
        <w:rPr>
          <w:rFonts w:asciiTheme="minorHAnsi" w:hAnsiTheme="minorHAnsi"/>
          <w:color w:val="002060"/>
          <w:sz w:val="20"/>
          <w:szCs w:val="20"/>
        </w:rPr>
        <w:t xml:space="preserve">TARIFFE </w:t>
      </w:r>
      <w:proofErr w:type="spellStart"/>
      <w:r w:rsidRPr="005A2BD2">
        <w:rPr>
          <w:rFonts w:asciiTheme="minorHAnsi" w:hAnsiTheme="minorHAnsi"/>
          <w:color w:val="002060"/>
          <w:sz w:val="20"/>
          <w:szCs w:val="20"/>
        </w:rPr>
        <w:t>DI</w:t>
      </w:r>
      <w:proofErr w:type="spellEnd"/>
      <w:r w:rsidRPr="005A2BD2">
        <w:rPr>
          <w:rFonts w:asciiTheme="minorHAnsi" w:hAnsiTheme="minorHAnsi"/>
          <w:color w:val="002060"/>
          <w:sz w:val="20"/>
          <w:szCs w:val="20"/>
        </w:rPr>
        <w:t xml:space="preserve"> PARTECIPAZIONE ALLA SPESA PER LA FRUIZIONE</w:t>
      </w:r>
    </w:p>
    <w:p w:rsidR="0095658D" w:rsidRPr="005A2BD2" w:rsidRDefault="0095658D" w:rsidP="0095658D">
      <w:pPr>
        <w:pStyle w:val="Paragrafoelenco"/>
        <w:rPr>
          <w:rFonts w:asciiTheme="minorHAnsi" w:hAnsiTheme="minorHAnsi"/>
          <w:color w:val="002060"/>
          <w:sz w:val="20"/>
          <w:szCs w:val="20"/>
        </w:rPr>
      </w:pPr>
      <w:r w:rsidRPr="005A2BD2">
        <w:rPr>
          <w:rFonts w:asciiTheme="minorHAnsi" w:hAnsiTheme="minorHAnsi"/>
          <w:color w:val="002060"/>
          <w:sz w:val="20"/>
          <w:szCs w:val="20"/>
        </w:rPr>
        <w:t xml:space="preserve"> DEI SERVIZI A DOMANDA INDIVIDUALE </w:t>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005A2BD2">
        <w:rPr>
          <w:rFonts w:asciiTheme="minorHAnsi" w:hAnsiTheme="minorHAnsi"/>
          <w:color w:val="002060"/>
          <w:sz w:val="20"/>
          <w:szCs w:val="20"/>
        </w:rPr>
        <w:tab/>
      </w:r>
      <w:r w:rsidR="005A2BD2">
        <w:rPr>
          <w:rFonts w:asciiTheme="minorHAnsi" w:hAnsiTheme="minorHAnsi"/>
          <w:color w:val="002060"/>
          <w:sz w:val="20"/>
          <w:szCs w:val="20"/>
        </w:rPr>
        <w:tab/>
      </w:r>
      <w:r w:rsidR="00637E5F">
        <w:rPr>
          <w:rFonts w:asciiTheme="minorHAnsi" w:hAnsiTheme="minorHAnsi"/>
          <w:color w:val="002060"/>
          <w:sz w:val="20"/>
          <w:szCs w:val="20"/>
        </w:rPr>
        <w:tab/>
      </w:r>
      <w:proofErr w:type="spellStart"/>
      <w:r w:rsidR="00637E5F">
        <w:rPr>
          <w:rFonts w:asciiTheme="minorHAnsi" w:hAnsiTheme="minorHAnsi"/>
          <w:color w:val="002060"/>
          <w:sz w:val="20"/>
          <w:szCs w:val="20"/>
        </w:rPr>
        <w:t>PAG</w:t>
      </w:r>
      <w:proofErr w:type="spellEnd"/>
      <w:r w:rsidR="00637E5F">
        <w:rPr>
          <w:rFonts w:asciiTheme="minorHAnsi" w:hAnsiTheme="minorHAnsi"/>
          <w:color w:val="002060"/>
          <w:sz w:val="20"/>
          <w:szCs w:val="20"/>
        </w:rPr>
        <w:t>. 17</w:t>
      </w:r>
    </w:p>
    <w:p w:rsidR="0095658D" w:rsidRPr="005A2BD2" w:rsidRDefault="0095658D" w:rsidP="00055C12">
      <w:pPr>
        <w:pStyle w:val="Paragrafoelenco"/>
        <w:numPr>
          <w:ilvl w:val="0"/>
          <w:numId w:val="10"/>
        </w:numPr>
        <w:rPr>
          <w:rFonts w:asciiTheme="minorHAnsi" w:hAnsiTheme="minorHAnsi"/>
          <w:color w:val="002060"/>
          <w:sz w:val="20"/>
          <w:szCs w:val="20"/>
        </w:rPr>
      </w:pPr>
      <w:r w:rsidRPr="005A2BD2">
        <w:rPr>
          <w:rFonts w:asciiTheme="minorHAnsi" w:hAnsiTheme="minorHAnsi"/>
          <w:color w:val="002060"/>
          <w:sz w:val="20"/>
          <w:szCs w:val="20"/>
        </w:rPr>
        <w:t xml:space="preserve">COSTO </w:t>
      </w:r>
      <w:proofErr w:type="spellStart"/>
      <w:r w:rsidRPr="005A2BD2">
        <w:rPr>
          <w:rFonts w:asciiTheme="minorHAnsi" w:hAnsiTheme="minorHAnsi"/>
          <w:color w:val="002060"/>
          <w:sz w:val="20"/>
          <w:szCs w:val="20"/>
        </w:rPr>
        <w:t>DI</w:t>
      </w:r>
      <w:proofErr w:type="spellEnd"/>
      <w:r w:rsidRPr="005A2BD2">
        <w:rPr>
          <w:rFonts w:asciiTheme="minorHAnsi" w:hAnsiTheme="minorHAnsi"/>
          <w:color w:val="002060"/>
          <w:sz w:val="20"/>
          <w:szCs w:val="20"/>
        </w:rPr>
        <w:t xml:space="preserve"> RIPRODUZIONE E RICE</w:t>
      </w:r>
      <w:r w:rsidR="005A2BD2">
        <w:rPr>
          <w:rFonts w:asciiTheme="minorHAnsi" w:hAnsiTheme="minorHAnsi"/>
          <w:color w:val="002060"/>
          <w:sz w:val="20"/>
          <w:szCs w:val="20"/>
        </w:rPr>
        <w:t xml:space="preserve">RCA </w:t>
      </w:r>
      <w:proofErr w:type="spellStart"/>
      <w:r w:rsidR="005A2BD2">
        <w:rPr>
          <w:rFonts w:asciiTheme="minorHAnsi" w:hAnsiTheme="minorHAnsi"/>
          <w:color w:val="002060"/>
          <w:sz w:val="20"/>
          <w:szCs w:val="20"/>
        </w:rPr>
        <w:t>DI</w:t>
      </w:r>
      <w:proofErr w:type="spellEnd"/>
      <w:r w:rsidR="005A2BD2">
        <w:rPr>
          <w:rFonts w:asciiTheme="minorHAnsi" w:hAnsiTheme="minorHAnsi"/>
          <w:color w:val="002060"/>
          <w:sz w:val="20"/>
          <w:szCs w:val="20"/>
        </w:rPr>
        <w:t xml:space="preserve"> DOCUMENTI AMMINISTRATIVI</w:t>
      </w:r>
      <w:r w:rsidR="005A2BD2">
        <w:rPr>
          <w:rFonts w:asciiTheme="minorHAnsi" w:hAnsiTheme="minorHAnsi"/>
          <w:color w:val="002060"/>
          <w:sz w:val="20"/>
          <w:szCs w:val="20"/>
        </w:rPr>
        <w:tab/>
      </w:r>
      <w:r w:rsidR="005A2BD2">
        <w:rPr>
          <w:rFonts w:asciiTheme="minorHAnsi" w:hAnsiTheme="minorHAnsi"/>
          <w:color w:val="002060"/>
          <w:sz w:val="20"/>
          <w:szCs w:val="20"/>
        </w:rPr>
        <w:tab/>
      </w:r>
      <w:r w:rsidR="005A2BD2">
        <w:rPr>
          <w:rFonts w:asciiTheme="minorHAnsi" w:hAnsiTheme="minorHAnsi"/>
          <w:color w:val="002060"/>
          <w:sz w:val="20"/>
          <w:szCs w:val="20"/>
        </w:rPr>
        <w:tab/>
      </w:r>
      <w:proofErr w:type="spellStart"/>
      <w:r w:rsidR="00637E5F">
        <w:rPr>
          <w:rFonts w:asciiTheme="minorHAnsi" w:hAnsiTheme="minorHAnsi"/>
          <w:color w:val="002060"/>
          <w:sz w:val="20"/>
          <w:szCs w:val="20"/>
        </w:rPr>
        <w:t>PAG</w:t>
      </w:r>
      <w:proofErr w:type="spellEnd"/>
      <w:r w:rsidR="00637E5F">
        <w:rPr>
          <w:rFonts w:asciiTheme="minorHAnsi" w:hAnsiTheme="minorHAnsi"/>
          <w:color w:val="002060"/>
          <w:sz w:val="20"/>
          <w:szCs w:val="20"/>
        </w:rPr>
        <w:t>. 19</w:t>
      </w:r>
    </w:p>
    <w:p w:rsidR="0095658D" w:rsidRPr="005A2BD2" w:rsidRDefault="0095658D" w:rsidP="00055C12">
      <w:pPr>
        <w:pStyle w:val="Paragrafoelenco"/>
        <w:numPr>
          <w:ilvl w:val="0"/>
          <w:numId w:val="10"/>
        </w:numPr>
        <w:rPr>
          <w:rFonts w:asciiTheme="minorHAnsi" w:hAnsiTheme="minorHAnsi"/>
          <w:color w:val="002060"/>
          <w:sz w:val="20"/>
          <w:szCs w:val="20"/>
        </w:rPr>
      </w:pPr>
      <w:r w:rsidRPr="005A2BD2">
        <w:rPr>
          <w:rFonts w:asciiTheme="minorHAnsi" w:hAnsiTheme="minorHAnsi"/>
          <w:color w:val="002060"/>
          <w:sz w:val="20"/>
          <w:szCs w:val="20"/>
        </w:rPr>
        <w:t>SALE, TEATRI, SPAZI ESPOSITIVI, SPETTACOLI E MUSEI</w:t>
      </w:r>
      <w:r w:rsidRPr="005A2BD2">
        <w:rPr>
          <w:rFonts w:asciiTheme="minorHAnsi" w:hAnsiTheme="minorHAnsi"/>
          <w:color w:val="002060"/>
          <w:sz w:val="20"/>
          <w:szCs w:val="20"/>
        </w:rPr>
        <w:tab/>
      </w:r>
      <w:r w:rsidRPr="005A2BD2">
        <w:rPr>
          <w:rFonts w:asciiTheme="minorHAnsi" w:hAnsiTheme="minorHAnsi"/>
          <w:color w:val="002060"/>
          <w:sz w:val="20"/>
          <w:szCs w:val="20"/>
        </w:rPr>
        <w:tab/>
      </w:r>
      <w:r w:rsidR="005A2BD2">
        <w:rPr>
          <w:rFonts w:asciiTheme="minorHAnsi" w:hAnsiTheme="minorHAnsi"/>
          <w:color w:val="002060"/>
          <w:sz w:val="20"/>
          <w:szCs w:val="20"/>
        </w:rPr>
        <w:tab/>
      </w:r>
      <w:r w:rsidRPr="005A2BD2">
        <w:rPr>
          <w:rFonts w:asciiTheme="minorHAnsi" w:hAnsiTheme="minorHAnsi"/>
          <w:color w:val="002060"/>
          <w:sz w:val="20"/>
          <w:szCs w:val="20"/>
        </w:rPr>
        <w:tab/>
      </w:r>
      <w:r w:rsidR="005A2BD2">
        <w:rPr>
          <w:rFonts w:asciiTheme="minorHAnsi" w:hAnsiTheme="minorHAnsi"/>
          <w:color w:val="002060"/>
          <w:sz w:val="20"/>
          <w:szCs w:val="20"/>
        </w:rPr>
        <w:tab/>
      </w:r>
      <w:proofErr w:type="spellStart"/>
      <w:r w:rsidR="00637E5F">
        <w:rPr>
          <w:rFonts w:asciiTheme="minorHAnsi" w:hAnsiTheme="minorHAnsi"/>
          <w:color w:val="002060"/>
          <w:sz w:val="20"/>
          <w:szCs w:val="20"/>
        </w:rPr>
        <w:t>PAG</w:t>
      </w:r>
      <w:proofErr w:type="spellEnd"/>
      <w:r w:rsidR="00637E5F">
        <w:rPr>
          <w:rFonts w:asciiTheme="minorHAnsi" w:hAnsiTheme="minorHAnsi"/>
          <w:color w:val="002060"/>
          <w:sz w:val="20"/>
          <w:szCs w:val="20"/>
        </w:rPr>
        <w:t>. 20</w:t>
      </w:r>
    </w:p>
    <w:p w:rsidR="0095658D" w:rsidRPr="005A2BD2" w:rsidRDefault="0095658D" w:rsidP="00055C12">
      <w:pPr>
        <w:pStyle w:val="Paragrafoelenco"/>
        <w:numPr>
          <w:ilvl w:val="0"/>
          <w:numId w:val="10"/>
        </w:numPr>
        <w:rPr>
          <w:rFonts w:asciiTheme="minorHAnsi" w:hAnsiTheme="minorHAnsi"/>
          <w:color w:val="002060"/>
          <w:sz w:val="20"/>
          <w:szCs w:val="20"/>
        </w:rPr>
      </w:pPr>
      <w:r w:rsidRPr="005A2BD2">
        <w:rPr>
          <w:rFonts w:asciiTheme="minorHAnsi" w:hAnsiTheme="minorHAnsi"/>
          <w:color w:val="002060"/>
          <w:sz w:val="20"/>
          <w:szCs w:val="20"/>
        </w:rPr>
        <w:t xml:space="preserve">RIMBORSO SPESE PER CELEBRAZIONI </w:t>
      </w:r>
      <w:proofErr w:type="spellStart"/>
      <w:r w:rsidRPr="005A2BD2">
        <w:rPr>
          <w:rFonts w:asciiTheme="minorHAnsi" w:hAnsiTheme="minorHAnsi"/>
          <w:color w:val="002060"/>
          <w:sz w:val="20"/>
          <w:szCs w:val="20"/>
        </w:rPr>
        <w:t>DI</w:t>
      </w:r>
      <w:proofErr w:type="spellEnd"/>
      <w:r w:rsidRPr="005A2BD2">
        <w:rPr>
          <w:rFonts w:asciiTheme="minorHAnsi" w:hAnsiTheme="minorHAnsi"/>
          <w:color w:val="002060"/>
          <w:sz w:val="20"/>
          <w:szCs w:val="20"/>
        </w:rPr>
        <w:t xml:space="preserve"> MATRIMONI</w:t>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005A2BD2">
        <w:rPr>
          <w:rFonts w:asciiTheme="minorHAnsi" w:hAnsiTheme="minorHAnsi"/>
          <w:color w:val="002060"/>
          <w:sz w:val="20"/>
          <w:szCs w:val="20"/>
        </w:rPr>
        <w:tab/>
      </w:r>
      <w:r w:rsidR="005A2BD2">
        <w:rPr>
          <w:rFonts w:asciiTheme="minorHAnsi" w:hAnsiTheme="minorHAnsi"/>
          <w:color w:val="002060"/>
          <w:sz w:val="20"/>
          <w:szCs w:val="20"/>
        </w:rPr>
        <w:tab/>
      </w:r>
      <w:proofErr w:type="spellStart"/>
      <w:r w:rsidR="00637E5F">
        <w:rPr>
          <w:rFonts w:asciiTheme="minorHAnsi" w:hAnsiTheme="minorHAnsi"/>
          <w:color w:val="002060"/>
          <w:sz w:val="20"/>
          <w:szCs w:val="20"/>
        </w:rPr>
        <w:t>PAG</w:t>
      </w:r>
      <w:proofErr w:type="spellEnd"/>
      <w:r w:rsidR="00637E5F">
        <w:rPr>
          <w:rFonts w:asciiTheme="minorHAnsi" w:hAnsiTheme="minorHAnsi"/>
          <w:color w:val="002060"/>
          <w:sz w:val="20"/>
          <w:szCs w:val="20"/>
        </w:rPr>
        <w:t>. 21</w:t>
      </w:r>
    </w:p>
    <w:p w:rsidR="003B358D" w:rsidRPr="005A2BD2" w:rsidRDefault="003B358D" w:rsidP="003B358D">
      <w:pPr>
        <w:pStyle w:val="Paragrafoelenco"/>
        <w:numPr>
          <w:ilvl w:val="0"/>
          <w:numId w:val="10"/>
        </w:numPr>
        <w:rPr>
          <w:rFonts w:asciiTheme="minorHAnsi" w:hAnsiTheme="minorHAnsi"/>
          <w:color w:val="002060"/>
          <w:sz w:val="20"/>
          <w:szCs w:val="20"/>
        </w:rPr>
      </w:pPr>
      <w:r w:rsidRPr="005A2BD2">
        <w:rPr>
          <w:rFonts w:asciiTheme="minorHAnsi" w:hAnsiTheme="minorHAnsi"/>
          <w:color w:val="002060"/>
          <w:sz w:val="20"/>
          <w:szCs w:val="20"/>
        </w:rPr>
        <w:t>SEVIZI SOCIALI</w:t>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005A2BD2">
        <w:rPr>
          <w:rFonts w:asciiTheme="minorHAnsi" w:hAnsiTheme="minorHAnsi"/>
          <w:color w:val="002060"/>
          <w:sz w:val="20"/>
          <w:szCs w:val="20"/>
        </w:rPr>
        <w:t xml:space="preserve">              </w:t>
      </w:r>
      <w:r w:rsidR="005A2BD2">
        <w:rPr>
          <w:rFonts w:asciiTheme="minorHAnsi" w:hAnsiTheme="minorHAnsi"/>
          <w:color w:val="002060"/>
          <w:sz w:val="20"/>
          <w:szCs w:val="20"/>
        </w:rPr>
        <w:tab/>
      </w:r>
      <w:r w:rsidR="005A2BD2">
        <w:rPr>
          <w:rFonts w:asciiTheme="minorHAnsi" w:hAnsiTheme="minorHAnsi"/>
          <w:color w:val="002060"/>
          <w:sz w:val="20"/>
          <w:szCs w:val="20"/>
        </w:rPr>
        <w:tab/>
        <w:t xml:space="preserve"> </w:t>
      </w:r>
      <w:r w:rsidR="005A2BD2">
        <w:rPr>
          <w:rFonts w:asciiTheme="minorHAnsi" w:hAnsiTheme="minorHAnsi"/>
          <w:color w:val="002060"/>
          <w:sz w:val="20"/>
          <w:szCs w:val="20"/>
        </w:rPr>
        <w:tab/>
      </w:r>
      <w:proofErr w:type="spellStart"/>
      <w:r w:rsidR="00637E5F">
        <w:rPr>
          <w:rFonts w:asciiTheme="minorHAnsi" w:hAnsiTheme="minorHAnsi"/>
          <w:color w:val="002060"/>
          <w:sz w:val="20"/>
          <w:szCs w:val="20"/>
        </w:rPr>
        <w:t>PAG</w:t>
      </w:r>
      <w:proofErr w:type="spellEnd"/>
      <w:r w:rsidR="00637E5F">
        <w:rPr>
          <w:rFonts w:asciiTheme="minorHAnsi" w:hAnsiTheme="minorHAnsi"/>
          <w:color w:val="002060"/>
          <w:sz w:val="20"/>
          <w:szCs w:val="20"/>
        </w:rPr>
        <w:t>. 22</w:t>
      </w:r>
    </w:p>
    <w:p w:rsidR="008D6257" w:rsidRPr="005A2BD2" w:rsidRDefault="008D6257" w:rsidP="008D6257">
      <w:pPr>
        <w:rPr>
          <w:rFonts w:asciiTheme="minorHAnsi" w:hAnsiTheme="minorHAnsi"/>
          <w:color w:val="002060"/>
          <w:sz w:val="20"/>
          <w:szCs w:val="20"/>
        </w:rPr>
      </w:pPr>
      <w:r w:rsidRPr="005A2BD2">
        <w:rPr>
          <w:rFonts w:asciiTheme="minorHAnsi" w:hAnsiTheme="minorHAnsi"/>
          <w:color w:val="002060"/>
          <w:sz w:val="20"/>
          <w:szCs w:val="20"/>
        </w:rPr>
        <w:tab/>
        <w:t>15.1 LUDOTECA</w:t>
      </w:r>
    </w:p>
    <w:p w:rsidR="008D6257" w:rsidRPr="005A2BD2" w:rsidRDefault="008D6257" w:rsidP="008D6257">
      <w:pPr>
        <w:pStyle w:val="Paragrafoelenco"/>
        <w:numPr>
          <w:ilvl w:val="0"/>
          <w:numId w:val="10"/>
        </w:numPr>
        <w:rPr>
          <w:rFonts w:asciiTheme="minorHAnsi" w:hAnsiTheme="minorHAnsi"/>
          <w:color w:val="002060"/>
          <w:sz w:val="20"/>
          <w:szCs w:val="20"/>
        </w:rPr>
      </w:pPr>
      <w:r w:rsidRPr="005A2BD2">
        <w:rPr>
          <w:rFonts w:asciiTheme="minorHAnsi" w:hAnsiTheme="minorHAnsi"/>
          <w:color w:val="002060"/>
          <w:sz w:val="20"/>
          <w:szCs w:val="20"/>
        </w:rPr>
        <w:t>SERVIZIO TURISTICO</w:t>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Pr="005A2BD2">
        <w:rPr>
          <w:rFonts w:asciiTheme="minorHAnsi" w:hAnsiTheme="minorHAnsi"/>
          <w:color w:val="002060"/>
          <w:sz w:val="20"/>
          <w:szCs w:val="20"/>
        </w:rPr>
        <w:tab/>
      </w:r>
      <w:r w:rsidR="005A2BD2">
        <w:rPr>
          <w:rFonts w:asciiTheme="minorHAnsi" w:hAnsiTheme="minorHAnsi"/>
          <w:color w:val="002060"/>
          <w:sz w:val="20"/>
          <w:szCs w:val="20"/>
        </w:rPr>
        <w:tab/>
      </w:r>
      <w:r w:rsidRPr="005A2BD2">
        <w:rPr>
          <w:rFonts w:asciiTheme="minorHAnsi" w:hAnsiTheme="minorHAnsi"/>
          <w:color w:val="002060"/>
          <w:sz w:val="20"/>
          <w:szCs w:val="20"/>
        </w:rPr>
        <w:tab/>
      </w:r>
      <w:r w:rsidR="005A2BD2">
        <w:rPr>
          <w:rFonts w:asciiTheme="minorHAnsi" w:hAnsiTheme="minorHAnsi"/>
          <w:color w:val="002060"/>
          <w:sz w:val="20"/>
          <w:szCs w:val="20"/>
        </w:rPr>
        <w:tab/>
      </w:r>
      <w:proofErr w:type="spellStart"/>
      <w:r w:rsidR="00637E5F">
        <w:rPr>
          <w:rFonts w:asciiTheme="minorHAnsi" w:hAnsiTheme="minorHAnsi"/>
          <w:color w:val="002060"/>
          <w:sz w:val="20"/>
          <w:szCs w:val="20"/>
        </w:rPr>
        <w:t>PAG</w:t>
      </w:r>
      <w:proofErr w:type="spellEnd"/>
      <w:r w:rsidR="00637E5F">
        <w:rPr>
          <w:rFonts w:asciiTheme="minorHAnsi" w:hAnsiTheme="minorHAnsi"/>
          <w:color w:val="002060"/>
          <w:sz w:val="20"/>
          <w:szCs w:val="20"/>
        </w:rPr>
        <w:t>. 23</w:t>
      </w:r>
    </w:p>
    <w:p w:rsidR="008D6257" w:rsidRPr="005A2BD2" w:rsidRDefault="00115938" w:rsidP="008D6257">
      <w:pPr>
        <w:pStyle w:val="Paragrafoelenco"/>
        <w:rPr>
          <w:rFonts w:asciiTheme="minorHAnsi" w:hAnsiTheme="minorHAnsi"/>
          <w:color w:val="002060"/>
          <w:sz w:val="20"/>
          <w:szCs w:val="20"/>
        </w:rPr>
      </w:pPr>
      <w:r w:rsidRPr="005A2BD2">
        <w:rPr>
          <w:rFonts w:asciiTheme="minorHAnsi" w:hAnsiTheme="minorHAnsi"/>
          <w:color w:val="002060"/>
          <w:sz w:val="20"/>
          <w:szCs w:val="20"/>
        </w:rPr>
        <w:t>16.1  GUIDE ED AUTOGUIDE</w:t>
      </w:r>
    </w:p>
    <w:p w:rsidR="008D6257" w:rsidRPr="005A2BD2" w:rsidRDefault="008D6257" w:rsidP="008D6257">
      <w:pPr>
        <w:pStyle w:val="Paragrafoelenco"/>
        <w:ind w:left="1080"/>
        <w:rPr>
          <w:rFonts w:asciiTheme="minorHAnsi" w:hAnsiTheme="minorHAnsi"/>
          <w:color w:val="002060"/>
          <w:sz w:val="20"/>
          <w:szCs w:val="20"/>
        </w:rPr>
      </w:pPr>
    </w:p>
    <w:p w:rsidR="00867DAC" w:rsidRPr="00AE0C7E" w:rsidRDefault="0095658D" w:rsidP="00867DAC">
      <w:pPr>
        <w:pStyle w:val="Titolo1"/>
        <w:numPr>
          <w:ilvl w:val="0"/>
          <w:numId w:val="1"/>
        </w:numPr>
        <w:rPr>
          <w:rFonts w:asciiTheme="minorHAnsi" w:hAnsiTheme="minorHAnsi"/>
          <w:color w:val="002060"/>
        </w:rPr>
      </w:pPr>
      <w:r w:rsidRPr="00AE0C7E">
        <w:rPr>
          <w:rFonts w:asciiTheme="minorHAnsi" w:hAnsiTheme="minorHAnsi"/>
          <w:color w:val="002060"/>
        </w:rPr>
        <w:lastRenderedPageBreak/>
        <w:t xml:space="preserve">1. </w:t>
      </w:r>
      <w:r w:rsidR="00867DAC" w:rsidRPr="00AE0C7E">
        <w:rPr>
          <w:rFonts w:asciiTheme="minorHAnsi" w:hAnsiTheme="minorHAnsi"/>
          <w:color w:val="002060"/>
        </w:rPr>
        <w:t>IMPOSTA MUNICIPALE PROPRIA (IMU)</w:t>
      </w:r>
    </w:p>
    <w:p w:rsidR="00D15B01" w:rsidRDefault="00D15B01" w:rsidP="00867DAC">
      <w:pPr>
        <w:pStyle w:val="CorpoTesto"/>
        <w:ind w:firstLine="0"/>
        <w:rPr>
          <w:color w:val="002060"/>
        </w:rPr>
      </w:pPr>
    </w:p>
    <w:p w:rsidR="00867DAC" w:rsidRPr="00022862" w:rsidRDefault="00867DAC" w:rsidP="00867DAC">
      <w:pPr>
        <w:pStyle w:val="CorpoTesto"/>
        <w:ind w:firstLine="0"/>
        <w:rPr>
          <w:color w:val="002060"/>
        </w:rPr>
      </w:pPr>
      <w:r w:rsidRPr="00022862">
        <w:rPr>
          <w:color w:val="002060"/>
        </w:rPr>
        <w:t>Dal 1° gennaio 2012 è istituita, in virtù delle disposizioni di cui all’art. 13 del Decreto Legge 6 dicembre 2011, n. 201, convertito con modificazioni dalla Legge 22 dicembre 2011, n. 214, l’</w:t>
      </w:r>
      <w:r w:rsidRPr="00022862">
        <w:rPr>
          <w:b/>
          <w:color w:val="002060"/>
        </w:rPr>
        <w:t>imposta municipale propria (IMU)</w:t>
      </w:r>
      <w:r w:rsidRPr="00022862">
        <w:rPr>
          <w:color w:val="002060"/>
        </w:rPr>
        <w:t xml:space="preserve">, sostitutiva, ai sensi dell’art. 8 del </w:t>
      </w:r>
      <w:proofErr w:type="spellStart"/>
      <w:r w:rsidRPr="00022862">
        <w:rPr>
          <w:color w:val="002060"/>
        </w:rPr>
        <w:t>D.Lgs</w:t>
      </w:r>
      <w:proofErr w:type="spellEnd"/>
      <w:r w:rsidRPr="00022862">
        <w:rPr>
          <w:color w:val="002060"/>
        </w:rPr>
        <w:t xml:space="preserve"> 23/2011, dell’imposta comunale sugli immobili (ICI). Oggi tale tributo è una componente dell’attuale IUC.</w:t>
      </w:r>
      <w:r w:rsidR="00653521">
        <w:rPr>
          <w:color w:val="002060"/>
        </w:rPr>
        <w:t xml:space="preserve"> Ulteriori disposizioni sono disciplinate con regolamento</w:t>
      </w:r>
      <w:r w:rsidR="00653521" w:rsidRPr="00653521">
        <w:t xml:space="preserve"> </w:t>
      </w:r>
      <w:r w:rsidR="00653521">
        <w:t xml:space="preserve"> comunale approvato con </w:t>
      </w:r>
      <w:proofErr w:type="spellStart"/>
      <w:r w:rsidR="00653521">
        <w:t>D.C.C.</w:t>
      </w:r>
      <w:proofErr w:type="spellEnd"/>
      <w:r w:rsidR="00653521">
        <w:t xml:space="preserve"> n. 51 del 21.04.2016</w:t>
      </w:r>
      <w:r w:rsidR="00653521">
        <w:rPr>
          <w:color w:val="002060"/>
        </w:rPr>
        <w:t xml:space="preserve"> </w:t>
      </w:r>
    </w:p>
    <w:p w:rsidR="00867DAC" w:rsidRPr="00022862" w:rsidRDefault="001E7F22" w:rsidP="00867DAC">
      <w:pPr>
        <w:pStyle w:val="CorpoTesto"/>
        <w:ind w:firstLine="0"/>
        <w:rPr>
          <w:color w:val="002060"/>
        </w:rPr>
      </w:pPr>
      <w:r w:rsidRPr="00915BD8">
        <w:rPr>
          <w:rFonts w:asciiTheme="minorHAnsi" w:hAnsiTheme="minorHAnsi"/>
          <w:color w:val="002060"/>
          <w:sz w:val="20"/>
          <w:szCs w:val="20"/>
        </w:rPr>
        <w:t xml:space="preserve">Le </w:t>
      </w:r>
      <w:r>
        <w:rPr>
          <w:rFonts w:asciiTheme="minorHAnsi" w:hAnsiTheme="minorHAnsi"/>
          <w:color w:val="002060"/>
          <w:sz w:val="20"/>
          <w:szCs w:val="20"/>
        </w:rPr>
        <w:t xml:space="preserve">aliquote dell’IMU </w:t>
      </w:r>
      <w:r w:rsidRPr="00915BD8">
        <w:rPr>
          <w:rFonts w:asciiTheme="minorHAnsi" w:hAnsiTheme="minorHAnsi"/>
          <w:color w:val="002060"/>
          <w:sz w:val="20"/>
          <w:szCs w:val="20"/>
        </w:rPr>
        <w:t xml:space="preserve"> </w:t>
      </w:r>
      <w:r>
        <w:rPr>
          <w:rFonts w:asciiTheme="minorHAnsi" w:hAnsiTheme="minorHAnsi"/>
          <w:color w:val="002060"/>
          <w:sz w:val="20"/>
          <w:szCs w:val="20"/>
        </w:rPr>
        <w:t xml:space="preserve">vengono confermate </w:t>
      </w:r>
      <w:r w:rsidRPr="00915BD8">
        <w:rPr>
          <w:rFonts w:asciiTheme="minorHAnsi" w:hAnsiTheme="minorHAnsi"/>
          <w:color w:val="002060"/>
          <w:sz w:val="20"/>
          <w:szCs w:val="20"/>
        </w:rPr>
        <w:t xml:space="preserve">per </w:t>
      </w:r>
      <w:r w:rsidRPr="00915BD8">
        <w:rPr>
          <w:rFonts w:asciiTheme="minorHAnsi" w:hAnsiTheme="minorHAnsi"/>
          <w:b/>
          <w:color w:val="002060"/>
          <w:sz w:val="20"/>
          <w:szCs w:val="20"/>
        </w:rPr>
        <w:t>l’anno 2019</w:t>
      </w:r>
      <w:r>
        <w:rPr>
          <w:rFonts w:asciiTheme="minorHAnsi" w:hAnsiTheme="minorHAnsi"/>
          <w:color w:val="002060"/>
          <w:sz w:val="20"/>
          <w:szCs w:val="20"/>
        </w:rPr>
        <w:t xml:space="preserve"> nelle seguenti misure: </w:t>
      </w:r>
    </w:p>
    <w:tbl>
      <w:tblPr>
        <w:tblW w:w="0" w:type="auto"/>
        <w:tblInd w:w="108" w:type="dxa"/>
        <w:tblLayout w:type="fixed"/>
        <w:tblLook w:val="0000"/>
      </w:tblPr>
      <w:tblGrid>
        <w:gridCol w:w="6804"/>
        <w:gridCol w:w="2694"/>
      </w:tblGrid>
      <w:tr w:rsidR="00867DAC" w:rsidRPr="00022862" w:rsidTr="009F4C21">
        <w:tc>
          <w:tcPr>
            <w:tcW w:w="6804" w:type="dxa"/>
            <w:tcBorders>
              <w:top w:val="single" w:sz="4" w:space="0" w:color="000000"/>
              <w:left w:val="single" w:sz="4" w:space="0" w:color="000000"/>
              <w:bottom w:val="single" w:sz="4" w:space="0" w:color="000000"/>
            </w:tcBorders>
            <w:shd w:val="clear" w:color="auto" w:fill="auto"/>
          </w:tcPr>
          <w:p w:rsidR="00867DAC" w:rsidRPr="00360CED" w:rsidRDefault="00867DAC" w:rsidP="00C04ABE">
            <w:pPr>
              <w:pStyle w:val="CorpoTesto"/>
              <w:spacing w:before="280" w:after="0"/>
              <w:ind w:firstLine="0"/>
              <w:jc w:val="center"/>
              <w:rPr>
                <w:rFonts w:asciiTheme="minorHAnsi" w:hAnsiTheme="minorHAnsi" w:cs="Times New Roman"/>
                <w:b/>
                <w:color w:val="002060"/>
                <w:sz w:val="20"/>
                <w:szCs w:val="20"/>
              </w:rPr>
            </w:pPr>
            <w:r w:rsidRPr="00360CED">
              <w:rPr>
                <w:rFonts w:asciiTheme="minorHAnsi" w:hAnsiTheme="minorHAnsi" w:cs="Times New Roman"/>
                <w:b/>
                <w:color w:val="002060"/>
                <w:sz w:val="20"/>
                <w:szCs w:val="20"/>
              </w:rPr>
              <w:t>Descrizione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67DAC" w:rsidRPr="00360CED" w:rsidRDefault="00867DAC" w:rsidP="00C04ABE">
            <w:pPr>
              <w:pStyle w:val="CorpoTesto"/>
              <w:spacing w:before="280" w:after="0"/>
              <w:ind w:firstLine="0"/>
              <w:jc w:val="center"/>
              <w:rPr>
                <w:rFonts w:asciiTheme="minorHAnsi" w:hAnsiTheme="minorHAnsi"/>
                <w:color w:val="002060"/>
                <w:sz w:val="20"/>
                <w:szCs w:val="20"/>
              </w:rPr>
            </w:pPr>
            <w:r w:rsidRPr="00360CED">
              <w:rPr>
                <w:rFonts w:asciiTheme="minorHAnsi" w:hAnsiTheme="minorHAnsi" w:cs="Times New Roman"/>
                <w:b/>
                <w:color w:val="002060"/>
                <w:sz w:val="20"/>
                <w:szCs w:val="20"/>
              </w:rPr>
              <w:t>Misura aliquota</w:t>
            </w:r>
          </w:p>
        </w:tc>
      </w:tr>
      <w:tr w:rsidR="00867DAC" w:rsidRPr="00022862" w:rsidTr="009F4C21">
        <w:tc>
          <w:tcPr>
            <w:tcW w:w="6804" w:type="dxa"/>
            <w:tcBorders>
              <w:top w:val="single" w:sz="4" w:space="0" w:color="000000"/>
              <w:left w:val="single" w:sz="4" w:space="0" w:color="000000"/>
              <w:bottom w:val="single" w:sz="4" w:space="0" w:color="000000"/>
            </w:tcBorders>
            <w:shd w:val="clear" w:color="auto" w:fill="auto"/>
          </w:tcPr>
          <w:p w:rsidR="00867DAC" w:rsidRPr="00360CED" w:rsidRDefault="00867DAC" w:rsidP="00C04ABE">
            <w:pPr>
              <w:pStyle w:val="CorpoTesto"/>
              <w:spacing w:before="280" w:after="0"/>
              <w:ind w:firstLine="0"/>
              <w:rPr>
                <w:rFonts w:asciiTheme="minorHAnsi" w:hAnsiTheme="minorHAnsi" w:cs="Times New Roman"/>
                <w:b/>
                <w:color w:val="002060"/>
                <w:sz w:val="20"/>
                <w:szCs w:val="20"/>
              </w:rPr>
            </w:pPr>
            <w:r w:rsidRPr="00360CED">
              <w:rPr>
                <w:rFonts w:asciiTheme="minorHAnsi" w:hAnsiTheme="minorHAnsi" w:cs="Times New Roman"/>
                <w:color w:val="002060"/>
                <w:sz w:val="20"/>
                <w:szCs w:val="20"/>
              </w:rPr>
              <w:t>a) Prima abitazione e sue pertinenze al massimo una per ognuna delle Categorie C/2, C/6 e C/7, relativa  alle categorie A1, A8, A9</w:t>
            </w:r>
            <w:r w:rsidRPr="00360CED">
              <w:rPr>
                <w:rFonts w:asciiTheme="minorHAnsi" w:hAnsiTheme="minorHAnsi" w:cs="Times New Roman"/>
                <w:b/>
                <w:color w:val="002060"/>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67DAC" w:rsidRPr="00360CED" w:rsidRDefault="00867DAC" w:rsidP="00C04ABE">
            <w:pPr>
              <w:pStyle w:val="CorpoTesto"/>
              <w:spacing w:before="280" w:after="0"/>
              <w:ind w:firstLine="0"/>
              <w:jc w:val="center"/>
              <w:rPr>
                <w:rFonts w:asciiTheme="minorHAnsi" w:hAnsiTheme="minorHAnsi"/>
                <w:color w:val="002060"/>
                <w:sz w:val="20"/>
                <w:szCs w:val="20"/>
              </w:rPr>
            </w:pPr>
            <w:r w:rsidRPr="00360CED">
              <w:rPr>
                <w:rFonts w:asciiTheme="minorHAnsi" w:hAnsiTheme="minorHAnsi" w:cs="Times New Roman"/>
                <w:b/>
                <w:color w:val="002060"/>
                <w:sz w:val="20"/>
                <w:szCs w:val="20"/>
              </w:rPr>
              <w:t>0,60%</w:t>
            </w:r>
          </w:p>
        </w:tc>
      </w:tr>
      <w:tr w:rsidR="00867DAC" w:rsidRPr="00022862" w:rsidTr="009F4C21">
        <w:tc>
          <w:tcPr>
            <w:tcW w:w="6804" w:type="dxa"/>
            <w:tcBorders>
              <w:top w:val="single" w:sz="4" w:space="0" w:color="000000"/>
              <w:left w:val="single" w:sz="4" w:space="0" w:color="000000"/>
              <w:bottom w:val="single" w:sz="4" w:space="0" w:color="000000"/>
            </w:tcBorders>
            <w:shd w:val="clear" w:color="auto" w:fill="auto"/>
          </w:tcPr>
          <w:p w:rsidR="00867DAC" w:rsidRPr="00360CED" w:rsidRDefault="00867DAC" w:rsidP="00867DAC">
            <w:pPr>
              <w:pStyle w:val="CorpoTesto"/>
              <w:spacing w:before="280" w:after="0"/>
              <w:ind w:firstLine="0"/>
              <w:rPr>
                <w:rFonts w:asciiTheme="minorHAnsi" w:hAnsiTheme="minorHAnsi" w:cs="Times New Roman"/>
                <w:b/>
                <w:color w:val="002060"/>
                <w:sz w:val="20"/>
                <w:szCs w:val="20"/>
              </w:rPr>
            </w:pPr>
            <w:r w:rsidRPr="00360CED">
              <w:rPr>
                <w:rFonts w:asciiTheme="minorHAnsi" w:hAnsiTheme="minorHAnsi" w:cs="Times New Roman"/>
                <w:color w:val="002060"/>
                <w:sz w:val="20"/>
                <w:szCs w:val="20"/>
              </w:rPr>
              <w:t>b) Abitazioni concesse in uso gratuito a parenti in linea retta di primo grado (genitore-figlio/figlio genitore) e sue pertinenze e da questi destinati ad abitazione principale.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67DAC" w:rsidRPr="00360CED" w:rsidRDefault="00867DAC" w:rsidP="00C04ABE">
            <w:pPr>
              <w:pStyle w:val="CorpoTesto"/>
              <w:spacing w:before="280" w:after="0"/>
              <w:ind w:firstLine="0"/>
              <w:jc w:val="center"/>
              <w:rPr>
                <w:rFonts w:asciiTheme="minorHAnsi" w:hAnsiTheme="minorHAnsi"/>
                <w:color w:val="002060"/>
                <w:sz w:val="20"/>
                <w:szCs w:val="20"/>
              </w:rPr>
            </w:pPr>
            <w:r w:rsidRPr="00360CED">
              <w:rPr>
                <w:rFonts w:asciiTheme="minorHAnsi" w:hAnsiTheme="minorHAnsi" w:cs="Times New Roman"/>
                <w:b/>
                <w:color w:val="002060"/>
                <w:sz w:val="20"/>
                <w:szCs w:val="20"/>
              </w:rPr>
              <w:t>0,96%</w:t>
            </w:r>
          </w:p>
        </w:tc>
      </w:tr>
      <w:tr w:rsidR="00867DAC" w:rsidRPr="00022862" w:rsidTr="009F4C21">
        <w:tc>
          <w:tcPr>
            <w:tcW w:w="6804" w:type="dxa"/>
            <w:tcBorders>
              <w:top w:val="single" w:sz="4" w:space="0" w:color="000000"/>
              <w:left w:val="single" w:sz="4" w:space="0" w:color="000000"/>
              <w:bottom w:val="single" w:sz="4" w:space="0" w:color="000000"/>
            </w:tcBorders>
            <w:shd w:val="clear" w:color="auto" w:fill="auto"/>
          </w:tcPr>
          <w:p w:rsidR="00867DAC" w:rsidRPr="00360CED" w:rsidRDefault="00867DAC" w:rsidP="00867DAC">
            <w:pPr>
              <w:pStyle w:val="CorpoTesto"/>
              <w:spacing w:before="280" w:after="0"/>
              <w:ind w:firstLine="0"/>
              <w:rPr>
                <w:rFonts w:asciiTheme="minorHAnsi" w:hAnsiTheme="minorHAnsi" w:cs="Times New Roman"/>
                <w:b/>
                <w:color w:val="002060"/>
                <w:sz w:val="20"/>
                <w:szCs w:val="20"/>
              </w:rPr>
            </w:pPr>
            <w:r w:rsidRPr="00360CED">
              <w:rPr>
                <w:rFonts w:asciiTheme="minorHAnsi" w:hAnsiTheme="minorHAnsi" w:cs="Times New Roman"/>
                <w:color w:val="002060"/>
                <w:sz w:val="20"/>
                <w:szCs w:val="20"/>
              </w:rPr>
              <w:t>c) Aree edificabili.</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67DAC" w:rsidRPr="00360CED" w:rsidRDefault="00867DAC" w:rsidP="00C04ABE">
            <w:pPr>
              <w:pStyle w:val="CorpoTesto"/>
              <w:spacing w:before="280" w:after="0"/>
              <w:ind w:firstLine="0"/>
              <w:jc w:val="center"/>
              <w:rPr>
                <w:rFonts w:asciiTheme="minorHAnsi" w:hAnsiTheme="minorHAnsi"/>
                <w:color w:val="002060"/>
                <w:sz w:val="20"/>
                <w:szCs w:val="20"/>
              </w:rPr>
            </w:pPr>
            <w:r w:rsidRPr="00360CED">
              <w:rPr>
                <w:rFonts w:asciiTheme="minorHAnsi" w:hAnsiTheme="minorHAnsi" w:cs="Times New Roman"/>
                <w:b/>
                <w:color w:val="002060"/>
                <w:sz w:val="20"/>
                <w:szCs w:val="20"/>
              </w:rPr>
              <w:t>0,96%</w:t>
            </w:r>
          </w:p>
        </w:tc>
      </w:tr>
      <w:tr w:rsidR="00867DAC" w:rsidRPr="00022862" w:rsidTr="009F4C21">
        <w:tc>
          <w:tcPr>
            <w:tcW w:w="6804" w:type="dxa"/>
            <w:tcBorders>
              <w:top w:val="single" w:sz="4" w:space="0" w:color="000000"/>
              <w:left w:val="single" w:sz="4" w:space="0" w:color="000000"/>
              <w:bottom w:val="single" w:sz="4" w:space="0" w:color="000000"/>
            </w:tcBorders>
            <w:shd w:val="clear" w:color="auto" w:fill="auto"/>
          </w:tcPr>
          <w:p w:rsidR="00867DAC" w:rsidRPr="00360CED" w:rsidRDefault="00867DAC" w:rsidP="00867DAC">
            <w:pPr>
              <w:pStyle w:val="CorpoTesto"/>
              <w:spacing w:before="280" w:after="0"/>
              <w:ind w:firstLine="0"/>
              <w:rPr>
                <w:rFonts w:asciiTheme="minorHAnsi" w:hAnsiTheme="minorHAnsi" w:cs="Times New Roman"/>
                <w:b/>
                <w:color w:val="002060"/>
                <w:sz w:val="20"/>
                <w:szCs w:val="20"/>
              </w:rPr>
            </w:pPr>
            <w:r w:rsidRPr="00360CED">
              <w:rPr>
                <w:rFonts w:asciiTheme="minorHAnsi" w:hAnsiTheme="minorHAnsi" w:cs="Times New Roman"/>
                <w:color w:val="002060"/>
                <w:sz w:val="20"/>
                <w:szCs w:val="20"/>
              </w:rPr>
              <w:t>d) Fabbricati iscritti o iscrivibili nelle categorie catastali C/1, C/3, C/4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67DAC" w:rsidRPr="00360CED" w:rsidRDefault="00867DAC" w:rsidP="00C04ABE">
            <w:pPr>
              <w:pStyle w:val="CorpoTesto"/>
              <w:spacing w:before="280" w:after="0"/>
              <w:ind w:firstLine="0"/>
              <w:jc w:val="center"/>
              <w:rPr>
                <w:rFonts w:asciiTheme="minorHAnsi" w:hAnsiTheme="minorHAnsi"/>
                <w:color w:val="002060"/>
                <w:sz w:val="20"/>
                <w:szCs w:val="20"/>
              </w:rPr>
            </w:pPr>
            <w:r w:rsidRPr="00360CED">
              <w:rPr>
                <w:rFonts w:asciiTheme="minorHAnsi" w:hAnsiTheme="minorHAnsi" w:cs="Times New Roman"/>
                <w:b/>
                <w:color w:val="002060"/>
                <w:sz w:val="20"/>
                <w:szCs w:val="20"/>
              </w:rPr>
              <w:t>1,01%</w:t>
            </w:r>
          </w:p>
        </w:tc>
      </w:tr>
      <w:tr w:rsidR="00867DAC" w:rsidRPr="00022862" w:rsidTr="009F4C21">
        <w:tc>
          <w:tcPr>
            <w:tcW w:w="6804" w:type="dxa"/>
            <w:tcBorders>
              <w:top w:val="single" w:sz="4" w:space="0" w:color="000000"/>
              <w:left w:val="single" w:sz="4" w:space="0" w:color="000000"/>
              <w:bottom w:val="single" w:sz="4" w:space="0" w:color="000000"/>
            </w:tcBorders>
            <w:shd w:val="clear" w:color="auto" w:fill="auto"/>
          </w:tcPr>
          <w:p w:rsidR="00867DAC" w:rsidRPr="00360CED" w:rsidRDefault="00867DAC" w:rsidP="00867DAC">
            <w:pPr>
              <w:pStyle w:val="CorpoTesto"/>
              <w:spacing w:before="280" w:after="0"/>
              <w:ind w:firstLine="0"/>
              <w:rPr>
                <w:rFonts w:asciiTheme="minorHAnsi" w:hAnsiTheme="minorHAnsi" w:cs="Times New Roman"/>
                <w:b/>
                <w:color w:val="002060"/>
                <w:sz w:val="20"/>
                <w:szCs w:val="20"/>
              </w:rPr>
            </w:pPr>
            <w:r w:rsidRPr="00360CED">
              <w:rPr>
                <w:rFonts w:asciiTheme="minorHAnsi" w:hAnsiTheme="minorHAnsi" w:cs="Times New Roman"/>
                <w:color w:val="002060"/>
                <w:sz w:val="20"/>
                <w:szCs w:val="20"/>
              </w:rPr>
              <w:t>e) Fabbricati iscritti o iscrivibili nel gruppo catastale D, esclusi D/5  e D/10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67DAC" w:rsidRPr="00360CED" w:rsidRDefault="00867DAC" w:rsidP="00C04ABE">
            <w:pPr>
              <w:pStyle w:val="CorpoTesto"/>
              <w:spacing w:before="280" w:after="0"/>
              <w:ind w:firstLine="0"/>
              <w:jc w:val="center"/>
              <w:rPr>
                <w:rFonts w:asciiTheme="minorHAnsi" w:hAnsiTheme="minorHAnsi" w:cs="Times New Roman"/>
                <w:b/>
                <w:color w:val="002060"/>
                <w:sz w:val="20"/>
                <w:szCs w:val="20"/>
              </w:rPr>
            </w:pPr>
            <w:r w:rsidRPr="00360CED">
              <w:rPr>
                <w:rFonts w:asciiTheme="minorHAnsi" w:hAnsiTheme="minorHAnsi" w:cs="Times New Roman"/>
                <w:b/>
                <w:color w:val="002060"/>
                <w:sz w:val="20"/>
                <w:szCs w:val="20"/>
              </w:rPr>
              <w:t>1,01%</w:t>
            </w:r>
          </w:p>
          <w:p w:rsidR="00867DAC" w:rsidRPr="00360CED" w:rsidRDefault="00867DAC" w:rsidP="00C04ABE">
            <w:pPr>
              <w:pStyle w:val="CorpoTesto"/>
              <w:spacing w:before="280" w:after="0"/>
              <w:ind w:firstLine="0"/>
              <w:jc w:val="center"/>
              <w:rPr>
                <w:rFonts w:asciiTheme="minorHAnsi" w:hAnsiTheme="minorHAnsi"/>
                <w:color w:val="002060"/>
                <w:sz w:val="20"/>
                <w:szCs w:val="20"/>
              </w:rPr>
            </w:pPr>
            <w:r w:rsidRPr="00360CED">
              <w:rPr>
                <w:rFonts w:asciiTheme="minorHAnsi" w:hAnsiTheme="minorHAnsi" w:cs="Times New Roman"/>
                <w:b/>
                <w:color w:val="002060"/>
                <w:sz w:val="20"/>
                <w:szCs w:val="20"/>
              </w:rPr>
              <w:t>di cui 0,76% a favore Stato e 0,25% a favore Comune</w:t>
            </w:r>
          </w:p>
        </w:tc>
      </w:tr>
      <w:tr w:rsidR="00867DAC" w:rsidRPr="00022862" w:rsidTr="009F4C21">
        <w:tc>
          <w:tcPr>
            <w:tcW w:w="6804" w:type="dxa"/>
            <w:tcBorders>
              <w:top w:val="single" w:sz="4" w:space="0" w:color="000000"/>
              <w:left w:val="single" w:sz="4" w:space="0" w:color="000000"/>
              <w:bottom w:val="single" w:sz="4" w:space="0" w:color="000000"/>
            </w:tcBorders>
            <w:shd w:val="clear" w:color="auto" w:fill="auto"/>
          </w:tcPr>
          <w:p w:rsidR="00867DAC" w:rsidRPr="00360CED" w:rsidRDefault="00867DAC" w:rsidP="00867DAC">
            <w:pPr>
              <w:pStyle w:val="CorpoTesto"/>
              <w:spacing w:before="280" w:after="0"/>
              <w:ind w:firstLine="0"/>
              <w:rPr>
                <w:rFonts w:asciiTheme="minorHAnsi" w:hAnsiTheme="minorHAnsi" w:cs="Times New Roman"/>
                <w:b/>
                <w:color w:val="002060"/>
                <w:sz w:val="20"/>
                <w:szCs w:val="20"/>
              </w:rPr>
            </w:pPr>
            <w:r w:rsidRPr="00360CED">
              <w:rPr>
                <w:rFonts w:asciiTheme="minorHAnsi" w:hAnsiTheme="minorHAnsi" w:cs="Times New Roman"/>
                <w:color w:val="002060"/>
                <w:sz w:val="20"/>
                <w:szCs w:val="20"/>
              </w:rPr>
              <w:t>f) Fabbricati iscritti o iscrivibili nel gruppo catastale D/5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67DAC" w:rsidRPr="00360CED" w:rsidRDefault="00867DAC" w:rsidP="00C04ABE">
            <w:pPr>
              <w:pStyle w:val="CorpoTesto"/>
              <w:spacing w:before="280" w:after="0"/>
              <w:ind w:firstLine="0"/>
              <w:jc w:val="center"/>
              <w:rPr>
                <w:rFonts w:asciiTheme="minorHAnsi" w:hAnsiTheme="minorHAnsi" w:cs="Times New Roman"/>
                <w:b/>
                <w:color w:val="002060"/>
                <w:sz w:val="20"/>
                <w:szCs w:val="20"/>
              </w:rPr>
            </w:pPr>
            <w:r w:rsidRPr="00360CED">
              <w:rPr>
                <w:rFonts w:asciiTheme="minorHAnsi" w:hAnsiTheme="minorHAnsi" w:cs="Times New Roman"/>
                <w:b/>
                <w:color w:val="002060"/>
                <w:sz w:val="20"/>
                <w:szCs w:val="20"/>
              </w:rPr>
              <w:t>1,06</w:t>
            </w:r>
          </w:p>
          <w:p w:rsidR="00867DAC" w:rsidRPr="00360CED" w:rsidRDefault="00867DAC" w:rsidP="00C04ABE">
            <w:pPr>
              <w:pStyle w:val="CorpoTesto"/>
              <w:spacing w:before="280" w:after="0"/>
              <w:ind w:firstLine="0"/>
              <w:jc w:val="center"/>
              <w:rPr>
                <w:rFonts w:asciiTheme="minorHAnsi" w:hAnsiTheme="minorHAnsi" w:cs="Times New Roman"/>
                <w:b/>
                <w:color w:val="002060"/>
                <w:sz w:val="20"/>
                <w:szCs w:val="20"/>
              </w:rPr>
            </w:pPr>
            <w:r w:rsidRPr="00360CED">
              <w:rPr>
                <w:rFonts w:asciiTheme="minorHAnsi" w:hAnsiTheme="minorHAnsi" w:cs="Times New Roman"/>
                <w:b/>
                <w:color w:val="002060"/>
                <w:sz w:val="20"/>
                <w:szCs w:val="20"/>
              </w:rPr>
              <w:t>di cui 0,76% a favore Stato e 0,3% a favore Comune</w:t>
            </w:r>
          </w:p>
        </w:tc>
      </w:tr>
      <w:tr w:rsidR="00867DAC" w:rsidRPr="00022862" w:rsidTr="009F4C21">
        <w:tc>
          <w:tcPr>
            <w:tcW w:w="6804" w:type="dxa"/>
            <w:tcBorders>
              <w:top w:val="single" w:sz="4" w:space="0" w:color="000000"/>
              <w:left w:val="single" w:sz="4" w:space="0" w:color="000000"/>
              <w:bottom w:val="single" w:sz="4" w:space="0" w:color="000000"/>
            </w:tcBorders>
            <w:shd w:val="clear" w:color="auto" w:fill="auto"/>
          </w:tcPr>
          <w:p w:rsidR="00867DAC" w:rsidRPr="00360CED" w:rsidRDefault="00867DAC" w:rsidP="00867DAC">
            <w:pPr>
              <w:pStyle w:val="CorpoTesto"/>
              <w:spacing w:before="280" w:after="0"/>
              <w:ind w:firstLine="0"/>
              <w:rPr>
                <w:rFonts w:asciiTheme="minorHAnsi" w:hAnsiTheme="minorHAnsi" w:cs="Times New Roman"/>
                <w:color w:val="002060"/>
                <w:sz w:val="20"/>
                <w:szCs w:val="20"/>
              </w:rPr>
            </w:pPr>
            <w:r w:rsidRPr="00360CED">
              <w:rPr>
                <w:rFonts w:asciiTheme="minorHAnsi" w:hAnsiTheme="minorHAnsi" w:cs="Times New Roman"/>
                <w:color w:val="002060"/>
                <w:sz w:val="20"/>
                <w:szCs w:val="20"/>
              </w:rPr>
              <w:t>g) Fabbricati iscritti o iscrivibili nel gruppo catastale B</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67DAC" w:rsidRPr="00360CED" w:rsidRDefault="00867DAC" w:rsidP="00C04ABE">
            <w:pPr>
              <w:pStyle w:val="CorpoTesto"/>
              <w:spacing w:before="280" w:after="0"/>
              <w:ind w:firstLine="0"/>
              <w:jc w:val="center"/>
              <w:rPr>
                <w:rFonts w:asciiTheme="minorHAnsi" w:hAnsiTheme="minorHAnsi" w:cs="Times New Roman"/>
                <w:b/>
                <w:color w:val="002060"/>
                <w:sz w:val="20"/>
                <w:szCs w:val="20"/>
              </w:rPr>
            </w:pPr>
            <w:r w:rsidRPr="00360CED">
              <w:rPr>
                <w:rFonts w:asciiTheme="minorHAnsi" w:hAnsiTheme="minorHAnsi" w:cs="Times New Roman"/>
                <w:b/>
                <w:color w:val="002060"/>
                <w:sz w:val="20"/>
                <w:szCs w:val="20"/>
              </w:rPr>
              <w:t>1,06%</w:t>
            </w:r>
          </w:p>
          <w:p w:rsidR="00867DAC" w:rsidRPr="00360CED" w:rsidRDefault="00867DAC" w:rsidP="00C04ABE">
            <w:pPr>
              <w:pStyle w:val="CorpoTesto"/>
              <w:spacing w:before="280" w:after="0"/>
              <w:ind w:firstLine="0"/>
              <w:jc w:val="center"/>
              <w:rPr>
                <w:rFonts w:asciiTheme="minorHAnsi" w:hAnsiTheme="minorHAnsi" w:cs="Times New Roman"/>
                <w:b/>
                <w:color w:val="002060"/>
                <w:sz w:val="20"/>
                <w:szCs w:val="20"/>
              </w:rPr>
            </w:pPr>
          </w:p>
        </w:tc>
      </w:tr>
      <w:tr w:rsidR="009F4C21" w:rsidRPr="00022862" w:rsidTr="009F4C21">
        <w:tc>
          <w:tcPr>
            <w:tcW w:w="6804" w:type="dxa"/>
            <w:tcBorders>
              <w:top w:val="single" w:sz="4" w:space="0" w:color="000000"/>
              <w:left w:val="single" w:sz="4" w:space="0" w:color="000000"/>
              <w:bottom w:val="single" w:sz="4" w:space="0" w:color="000000"/>
            </w:tcBorders>
            <w:shd w:val="clear" w:color="auto" w:fill="auto"/>
          </w:tcPr>
          <w:p w:rsidR="009F4C21" w:rsidRPr="00360CED" w:rsidRDefault="009F4C21" w:rsidP="00867DAC">
            <w:pPr>
              <w:pStyle w:val="CorpoTesto"/>
              <w:spacing w:before="280" w:after="0"/>
              <w:ind w:firstLine="0"/>
              <w:rPr>
                <w:rFonts w:asciiTheme="minorHAnsi" w:hAnsiTheme="minorHAnsi" w:cs="Times New Roman"/>
                <w:color w:val="002060"/>
                <w:sz w:val="20"/>
                <w:szCs w:val="20"/>
              </w:rPr>
            </w:pPr>
            <w:r w:rsidRPr="00360CED">
              <w:rPr>
                <w:rFonts w:asciiTheme="minorHAnsi" w:hAnsiTheme="minorHAnsi" w:cs="Times New Roman"/>
                <w:color w:val="002060"/>
                <w:sz w:val="20"/>
                <w:szCs w:val="20"/>
              </w:rPr>
              <w:t>h) Fabbricati iscritti o iscrivibili nel gruppo catastale A/10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F4C21" w:rsidRPr="00360CED" w:rsidRDefault="009F4C21" w:rsidP="00C04ABE">
            <w:pPr>
              <w:pStyle w:val="CorpoTesto"/>
              <w:spacing w:before="280" w:after="0"/>
              <w:ind w:firstLine="0"/>
              <w:jc w:val="center"/>
              <w:rPr>
                <w:rFonts w:asciiTheme="minorHAnsi" w:hAnsiTheme="minorHAnsi" w:cs="Times New Roman"/>
                <w:b/>
                <w:color w:val="002060"/>
                <w:sz w:val="20"/>
                <w:szCs w:val="20"/>
              </w:rPr>
            </w:pPr>
            <w:r w:rsidRPr="00360CED">
              <w:rPr>
                <w:rFonts w:asciiTheme="minorHAnsi" w:hAnsiTheme="minorHAnsi" w:cs="Times New Roman"/>
                <w:b/>
                <w:color w:val="002060"/>
                <w:sz w:val="20"/>
                <w:szCs w:val="20"/>
              </w:rPr>
              <w:t>1,06%</w:t>
            </w:r>
          </w:p>
        </w:tc>
      </w:tr>
      <w:tr w:rsidR="00867DAC" w:rsidRPr="00022862" w:rsidTr="009F4C21">
        <w:tc>
          <w:tcPr>
            <w:tcW w:w="6804" w:type="dxa"/>
            <w:tcBorders>
              <w:top w:val="single" w:sz="4" w:space="0" w:color="000000"/>
              <w:left w:val="single" w:sz="4" w:space="0" w:color="000000"/>
              <w:bottom w:val="single" w:sz="4" w:space="0" w:color="000000"/>
            </w:tcBorders>
            <w:shd w:val="clear" w:color="auto" w:fill="auto"/>
          </w:tcPr>
          <w:p w:rsidR="00867DAC" w:rsidRDefault="00867DAC" w:rsidP="00C04ABE">
            <w:pPr>
              <w:pStyle w:val="CorpoTesto"/>
              <w:spacing w:before="280" w:after="0"/>
              <w:ind w:firstLine="0"/>
              <w:rPr>
                <w:rFonts w:asciiTheme="minorHAnsi" w:hAnsiTheme="minorHAnsi" w:cs="Times New Roman"/>
                <w:b/>
                <w:color w:val="002060"/>
                <w:sz w:val="20"/>
                <w:szCs w:val="20"/>
              </w:rPr>
            </w:pPr>
            <w:r w:rsidRPr="00360CED">
              <w:rPr>
                <w:rFonts w:asciiTheme="minorHAnsi" w:hAnsiTheme="minorHAnsi" w:cs="Times New Roman"/>
                <w:color w:val="002060"/>
                <w:sz w:val="20"/>
                <w:szCs w:val="20"/>
              </w:rPr>
              <w:t>h) Per tutti gli altri immobili ad esclusione delle tipologie indicate alle lettere a), b), c), d), e), f)</w:t>
            </w:r>
            <w:r w:rsidR="009F4C21" w:rsidRPr="00360CED">
              <w:rPr>
                <w:rFonts w:asciiTheme="minorHAnsi" w:hAnsiTheme="minorHAnsi" w:cs="Times New Roman"/>
                <w:color w:val="002060"/>
                <w:sz w:val="20"/>
                <w:szCs w:val="20"/>
              </w:rPr>
              <w:t>,</w:t>
            </w:r>
            <w:r w:rsidRPr="00360CED">
              <w:rPr>
                <w:rFonts w:asciiTheme="minorHAnsi" w:hAnsiTheme="minorHAnsi" w:cs="Times New Roman"/>
                <w:color w:val="002060"/>
                <w:sz w:val="20"/>
                <w:szCs w:val="20"/>
              </w:rPr>
              <w:t xml:space="preserve"> </w:t>
            </w:r>
            <w:r w:rsidR="009F4C21" w:rsidRPr="00360CED">
              <w:rPr>
                <w:rFonts w:asciiTheme="minorHAnsi" w:hAnsiTheme="minorHAnsi" w:cs="Times New Roman"/>
                <w:color w:val="002060"/>
                <w:sz w:val="20"/>
                <w:szCs w:val="20"/>
              </w:rPr>
              <w:t xml:space="preserve">g), h), </w:t>
            </w:r>
            <w:r w:rsidRPr="00360CED">
              <w:rPr>
                <w:rFonts w:asciiTheme="minorHAnsi" w:hAnsiTheme="minorHAnsi" w:cs="Times New Roman"/>
                <w:color w:val="002060"/>
                <w:sz w:val="20"/>
                <w:szCs w:val="20"/>
              </w:rPr>
              <w:t>incremento dello 0,30% dell’aliquota stabilita dall’art. 13 comma 6 del D.L. 201/2011 e successive modifiche ed integrazioni</w:t>
            </w:r>
            <w:r w:rsidRPr="00360CED">
              <w:rPr>
                <w:rFonts w:asciiTheme="minorHAnsi" w:hAnsiTheme="minorHAnsi" w:cs="Times New Roman"/>
                <w:b/>
                <w:color w:val="002060"/>
                <w:sz w:val="20"/>
                <w:szCs w:val="20"/>
              </w:rPr>
              <w:t>.</w:t>
            </w:r>
          </w:p>
          <w:p w:rsidR="00360CED" w:rsidRPr="00360CED" w:rsidRDefault="00360CED" w:rsidP="00C04ABE">
            <w:pPr>
              <w:pStyle w:val="CorpoTesto"/>
              <w:spacing w:before="280" w:after="0"/>
              <w:ind w:firstLine="0"/>
              <w:rPr>
                <w:rFonts w:asciiTheme="minorHAnsi" w:hAnsiTheme="minorHAnsi" w:cs="Times New Roman"/>
                <w:b/>
                <w:color w:val="002060"/>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67DAC" w:rsidRPr="00360CED" w:rsidRDefault="00867DAC" w:rsidP="00C04ABE">
            <w:pPr>
              <w:pStyle w:val="CorpoTesto"/>
              <w:spacing w:before="280" w:after="0"/>
              <w:ind w:firstLine="0"/>
              <w:jc w:val="center"/>
              <w:rPr>
                <w:rFonts w:asciiTheme="minorHAnsi" w:hAnsiTheme="minorHAnsi"/>
                <w:color w:val="002060"/>
                <w:sz w:val="20"/>
                <w:szCs w:val="20"/>
              </w:rPr>
            </w:pPr>
            <w:r w:rsidRPr="00360CED">
              <w:rPr>
                <w:rFonts w:asciiTheme="minorHAnsi" w:hAnsiTheme="minorHAnsi" w:cs="Times New Roman"/>
                <w:b/>
                <w:color w:val="002060"/>
                <w:sz w:val="20"/>
                <w:szCs w:val="20"/>
              </w:rPr>
              <w:t>1,06%</w:t>
            </w:r>
          </w:p>
        </w:tc>
      </w:tr>
      <w:tr w:rsidR="009F4C21" w:rsidRPr="00022862" w:rsidTr="009F4C21">
        <w:tc>
          <w:tcPr>
            <w:tcW w:w="6804" w:type="dxa"/>
            <w:tcBorders>
              <w:top w:val="single" w:sz="4" w:space="0" w:color="000000"/>
              <w:left w:val="single" w:sz="4" w:space="0" w:color="000000"/>
              <w:bottom w:val="single" w:sz="4" w:space="0" w:color="000000"/>
            </w:tcBorders>
            <w:shd w:val="clear" w:color="auto" w:fill="auto"/>
          </w:tcPr>
          <w:p w:rsidR="009F4C21" w:rsidRDefault="009F4C21" w:rsidP="001E7F22">
            <w:pPr>
              <w:pStyle w:val="CorpoTesto"/>
              <w:numPr>
                <w:ilvl w:val="0"/>
                <w:numId w:val="18"/>
              </w:numPr>
              <w:spacing w:before="280" w:after="0"/>
              <w:rPr>
                <w:rFonts w:asciiTheme="minorHAnsi" w:hAnsiTheme="minorHAnsi" w:cs="Times New Roman"/>
                <w:color w:val="002060"/>
                <w:sz w:val="20"/>
                <w:szCs w:val="20"/>
              </w:rPr>
            </w:pPr>
            <w:r w:rsidRPr="00360CED">
              <w:rPr>
                <w:rFonts w:asciiTheme="minorHAnsi" w:hAnsiTheme="minorHAnsi" w:cs="Times New Roman"/>
                <w:b/>
                <w:bCs/>
                <w:color w:val="002060"/>
                <w:sz w:val="20"/>
                <w:szCs w:val="20"/>
                <w:u w:val="single"/>
              </w:rPr>
              <w:t>DETRAZIONE</w:t>
            </w:r>
            <w:r w:rsidRPr="00360CED">
              <w:rPr>
                <w:rFonts w:asciiTheme="minorHAnsi" w:hAnsiTheme="minorHAnsi" w:cs="Times New Roman"/>
                <w:color w:val="002060"/>
                <w:sz w:val="20"/>
                <w:szCs w:val="20"/>
              </w:rPr>
              <w:t>: Detrazione da applicare all’unità immobiliare adibita ad abitazione principale, sottoposta all’imposta, fino a concorrenza dell’ammontare dell’imposta (art. 13 comma 10 del D.L. 201/2011 e successive modifiche ed integrazioni)</w:t>
            </w:r>
          </w:p>
          <w:p w:rsidR="00360CED" w:rsidRPr="00360CED" w:rsidRDefault="00360CED" w:rsidP="00C04ABE">
            <w:pPr>
              <w:pStyle w:val="CorpoTesto"/>
              <w:spacing w:before="280" w:after="0"/>
              <w:ind w:firstLine="0"/>
              <w:rPr>
                <w:rFonts w:asciiTheme="minorHAnsi" w:hAnsiTheme="minorHAnsi" w:cs="Times New Roman"/>
                <w:b/>
                <w:color w:val="002060"/>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F4C21" w:rsidRPr="00360CED" w:rsidRDefault="009F4C21" w:rsidP="00C04ABE">
            <w:pPr>
              <w:pStyle w:val="CorpoTesto"/>
              <w:spacing w:before="280" w:after="0"/>
              <w:ind w:firstLine="0"/>
              <w:jc w:val="center"/>
              <w:rPr>
                <w:rFonts w:asciiTheme="minorHAnsi" w:hAnsiTheme="minorHAnsi"/>
                <w:color w:val="002060"/>
                <w:sz w:val="20"/>
                <w:szCs w:val="20"/>
              </w:rPr>
            </w:pPr>
            <w:r w:rsidRPr="00360CED">
              <w:rPr>
                <w:rFonts w:asciiTheme="minorHAnsi" w:hAnsiTheme="minorHAnsi" w:cs="Times New Roman"/>
                <w:b/>
                <w:color w:val="002060"/>
                <w:sz w:val="20"/>
                <w:szCs w:val="20"/>
              </w:rPr>
              <w:t>€ 200,00</w:t>
            </w:r>
          </w:p>
        </w:tc>
      </w:tr>
      <w:tr w:rsidR="00E1242C" w:rsidRPr="00022862" w:rsidTr="009F4C21">
        <w:tc>
          <w:tcPr>
            <w:tcW w:w="6804" w:type="dxa"/>
            <w:tcBorders>
              <w:top w:val="single" w:sz="4" w:space="0" w:color="000000"/>
              <w:left w:val="single" w:sz="4" w:space="0" w:color="000000"/>
              <w:bottom w:val="single" w:sz="4" w:space="0" w:color="000000"/>
            </w:tcBorders>
            <w:shd w:val="clear" w:color="auto" w:fill="auto"/>
          </w:tcPr>
          <w:p w:rsidR="00360CED" w:rsidRPr="00360CED" w:rsidRDefault="00E1242C" w:rsidP="00C04ABE">
            <w:pPr>
              <w:pStyle w:val="CorpoTesto"/>
              <w:spacing w:before="280" w:after="0"/>
              <w:ind w:firstLine="0"/>
              <w:rPr>
                <w:rFonts w:asciiTheme="minorHAnsi" w:hAnsiTheme="minorHAnsi" w:cs="Times New Roman"/>
                <w:color w:val="002060"/>
                <w:sz w:val="20"/>
                <w:szCs w:val="20"/>
              </w:rPr>
            </w:pPr>
            <w:r w:rsidRPr="00360CED">
              <w:rPr>
                <w:rFonts w:asciiTheme="minorHAnsi" w:hAnsiTheme="minorHAnsi" w:cs="Times New Roman"/>
                <w:color w:val="002060"/>
                <w:sz w:val="20"/>
                <w:szCs w:val="20"/>
              </w:rPr>
              <w:t xml:space="preserve">l) </w:t>
            </w:r>
            <w:r w:rsidRPr="00360CED">
              <w:rPr>
                <w:rFonts w:asciiTheme="minorHAnsi" w:hAnsiTheme="minorHAnsi" w:cs="Times New Roman"/>
                <w:b/>
                <w:bCs/>
                <w:color w:val="002060"/>
                <w:sz w:val="20"/>
                <w:szCs w:val="20"/>
                <w:u w:val="single"/>
              </w:rPr>
              <w:t>DETRAZIONE</w:t>
            </w:r>
            <w:r w:rsidRPr="00360CED">
              <w:rPr>
                <w:rFonts w:asciiTheme="minorHAnsi" w:hAnsiTheme="minorHAnsi" w:cs="Times New Roman"/>
                <w:color w:val="002060"/>
                <w:sz w:val="20"/>
                <w:szCs w:val="20"/>
              </w:rPr>
              <w:t>: Detrazione da applicare alle unità immobiliari di proprietà dell’</w:t>
            </w:r>
            <w:proofErr w:type="spellStart"/>
            <w:r w:rsidRPr="00360CED">
              <w:rPr>
                <w:rFonts w:asciiTheme="minorHAnsi" w:hAnsiTheme="minorHAnsi" w:cs="Times New Roman"/>
                <w:color w:val="002060"/>
                <w:sz w:val="20"/>
                <w:szCs w:val="20"/>
              </w:rPr>
              <w:t>A.T.E.R.</w:t>
            </w:r>
            <w:proofErr w:type="spellEnd"/>
            <w:r w:rsidRPr="00360CED">
              <w:rPr>
                <w:rFonts w:asciiTheme="minorHAnsi" w:hAnsiTheme="minorHAnsi" w:cs="Times New Roman"/>
                <w:color w:val="002060"/>
                <w:sz w:val="20"/>
                <w:szCs w:val="20"/>
              </w:rPr>
              <w:t xml:space="preserve"> e della cooperative edilizie a proprietà indivise assegnati ai soci (art. 13 comma 10 del D.L. 201/2011 e successive modifiche ed integrazioni)</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1242C" w:rsidRPr="00360CED" w:rsidRDefault="00E1242C" w:rsidP="00C04ABE">
            <w:pPr>
              <w:pStyle w:val="CorpoTesto"/>
              <w:spacing w:before="280" w:after="0"/>
              <w:ind w:firstLine="0"/>
              <w:jc w:val="center"/>
              <w:rPr>
                <w:rFonts w:asciiTheme="minorHAnsi" w:hAnsiTheme="minorHAnsi"/>
                <w:color w:val="002060"/>
                <w:sz w:val="20"/>
                <w:szCs w:val="20"/>
              </w:rPr>
            </w:pPr>
            <w:r w:rsidRPr="00360CED">
              <w:rPr>
                <w:rFonts w:asciiTheme="minorHAnsi" w:hAnsiTheme="minorHAnsi" w:cs="Times New Roman"/>
                <w:b/>
                <w:color w:val="002060"/>
                <w:sz w:val="20"/>
                <w:szCs w:val="20"/>
              </w:rPr>
              <w:t>€ 200,00</w:t>
            </w:r>
          </w:p>
        </w:tc>
      </w:tr>
      <w:tr w:rsidR="00E1242C" w:rsidRPr="00022862" w:rsidTr="009F4C21">
        <w:tc>
          <w:tcPr>
            <w:tcW w:w="6804" w:type="dxa"/>
            <w:tcBorders>
              <w:top w:val="single" w:sz="4" w:space="0" w:color="000000"/>
              <w:left w:val="single" w:sz="4" w:space="0" w:color="000000"/>
              <w:bottom w:val="single" w:sz="4" w:space="0" w:color="000000"/>
            </w:tcBorders>
            <w:shd w:val="clear" w:color="auto" w:fill="auto"/>
          </w:tcPr>
          <w:p w:rsidR="00360CED" w:rsidRDefault="00360CED" w:rsidP="00E1242C">
            <w:pPr>
              <w:pStyle w:val="CorpoTesto"/>
              <w:spacing w:before="0" w:after="0"/>
              <w:ind w:firstLine="0"/>
              <w:rPr>
                <w:rFonts w:asciiTheme="minorHAnsi" w:hAnsiTheme="minorHAnsi" w:cs="Times New Roman"/>
                <w:color w:val="002060"/>
                <w:sz w:val="20"/>
                <w:szCs w:val="20"/>
              </w:rPr>
            </w:pPr>
          </w:p>
          <w:p w:rsidR="00E1242C" w:rsidRPr="00360CED" w:rsidRDefault="00E1242C" w:rsidP="00E1242C">
            <w:pPr>
              <w:pStyle w:val="CorpoTesto"/>
              <w:spacing w:before="0" w:after="0"/>
              <w:ind w:firstLine="0"/>
              <w:rPr>
                <w:rFonts w:asciiTheme="minorHAnsi" w:hAnsiTheme="minorHAnsi" w:cs="Times New Roman"/>
                <w:color w:val="002060"/>
                <w:sz w:val="20"/>
                <w:szCs w:val="20"/>
              </w:rPr>
            </w:pPr>
            <w:r w:rsidRPr="00360CED">
              <w:rPr>
                <w:rFonts w:asciiTheme="minorHAnsi" w:hAnsiTheme="minorHAnsi" w:cs="Times New Roman"/>
                <w:color w:val="002060"/>
                <w:sz w:val="20"/>
                <w:szCs w:val="20"/>
              </w:rPr>
              <w:t xml:space="preserve">m) </w:t>
            </w:r>
            <w:r w:rsidRPr="00360CED">
              <w:rPr>
                <w:rFonts w:asciiTheme="minorHAnsi" w:hAnsiTheme="minorHAnsi" w:cs="Times New Roman"/>
                <w:b/>
                <w:color w:val="002060"/>
                <w:sz w:val="20"/>
                <w:szCs w:val="20"/>
                <w:u w:val="single"/>
              </w:rPr>
              <w:t>E’ ASSIMILATA</w:t>
            </w:r>
            <w:r w:rsidRPr="00360CED">
              <w:rPr>
                <w:rFonts w:asciiTheme="minorHAnsi" w:hAnsiTheme="minorHAnsi" w:cs="Times New Roman"/>
                <w:color w:val="002060"/>
                <w:sz w:val="20"/>
                <w:szCs w:val="20"/>
              </w:rPr>
              <w:t xml:space="preserve"> all’abitazione principale:</w:t>
            </w:r>
          </w:p>
          <w:p w:rsidR="00E1242C" w:rsidRPr="00360CED" w:rsidRDefault="00E1242C" w:rsidP="00E1242C">
            <w:pPr>
              <w:pStyle w:val="CorpoTesto"/>
              <w:spacing w:before="0" w:after="0"/>
              <w:ind w:firstLine="0"/>
              <w:rPr>
                <w:rFonts w:asciiTheme="minorHAnsi" w:hAnsiTheme="minorHAnsi" w:cs="Times New Roman"/>
                <w:color w:val="002060"/>
                <w:sz w:val="20"/>
                <w:szCs w:val="20"/>
              </w:rPr>
            </w:pPr>
          </w:p>
          <w:p w:rsidR="00E1242C" w:rsidRPr="00360CED" w:rsidRDefault="00E1242C" w:rsidP="001E7F22">
            <w:pPr>
              <w:pStyle w:val="CorpoTesto"/>
              <w:numPr>
                <w:ilvl w:val="0"/>
                <w:numId w:val="19"/>
              </w:numPr>
              <w:spacing w:before="0" w:after="0"/>
              <w:rPr>
                <w:rFonts w:asciiTheme="minorHAnsi" w:hAnsiTheme="minorHAnsi" w:cs="Times New Roman"/>
                <w:color w:val="002060"/>
                <w:sz w:val="20"/>
                <w:szCs w:val="20"/>
              </w:rPr>
            </w:pPr>
            <w:r w:rsidRPr="00360CED">
              <w:rPr>
                <w:rFonts w:asciiTheme="minorHAnsi" w:hAnsiTheme="minorHAnsi" w:cs="Times New Roman"/>
                <w:color w:val="002060"/>
                <w:sz w:val="20"/>
                <w:szCs w:val="20"/>
              </w:rPr>
              <w:t>l’unità immobiliare posseduta a titolo di proprietà o di usufrutto da anziani o disabili che acquisiscono la residenza in istituti di ricovero o sanitari a seguito di ricovero permanente, a condizione che la stessa non risulti locata o concessa in uso gratuito a parenti;</w:t>
            </w:r>
          </w:p>
          <w:p w:rsidR="00E1242C" w:rsidRPr="00360CED" w:rsidRDefault="00E1242C" w:rsidP="00E1242C">
            <w:pPr>
              <w:pStyle w:val="CorpoTesto"/>
              <w:spacing w:before="0" w:after="0"/>
              <w:ind w:firstLine="0"/>
              <w:rPr>
                <w:rFonts w:asciiTheme="minorHAnsi" w:hAnsiTheme="minorHAnsi" w:cs="Times New Roman"/>
                <w:color w:val="002060"/>
                <w:sz w:val="20"/>
                <w:szCs w:val="20"/>
              </w:rPr>
            </w:pPr>
          </w:p>
          <w:p w:rsidR="00E1242C" w:rsidRPr="00360CED" w:rsidRDefault="00E1242C" w:rsidP="00E1242C">
            <w:pPr>
              <w:pStyle w:val="CorpoTesto"/>
              <w:spacing w:before="0" w:after="0"/>
              <w:ind w:firstLine="0"/>
              <w:rPr>
                <w:rFonts w:asciiTheme="minorHAnsi" w:hAnsiTheme="minorHAnsi" w:cs="Times New Roman"/>
                <w:color w:val="002060"/>
                <w:sz w:val="20"/>
                <w:szCs w:val="20"/>
              </w:rPr>
            </w:pPr>
            <w:r w:rsidRPr="00360CED">
              <w:rPr>
                <w:rFonts w:asciiTheme="minorHAnsi" w:hAnsiTheme="minorHAnsi" w:cs="Times New Roman"/>
                <w:color w:val="002060"/>
                <w:sz w:val="20"/>
                <w:szCs w:val="20"/>
              </w:rPr>
              <w:t>2) l</w:t>
            </w:r>
            <w:r w:rsidR="001E7F22">
              <w:rPr>
                <w:rFonts w:asciiTheme="minorHAnsi" w:hAnsiTheme="minorHAnsi" w:cs="Times New Roman"/>
                <w:color w:val="002060"/>
                <w:sz w:val="20"/>
                <w:szCs w:val="20"/>
              </w:rPr>
              <w:t>’</w:t>
            </w:r>
            <w:r w:rsidRPr="00360CED">
              <w:rPr>
                <w:rFonts w:asciiTheme="minorHAnsi" w:hAnsiTheme="minorHAnsi" w:cs="Times New Roman"/>
                <w:color w:val="002060"/>
                <w:sz w:val="20"/>
                <w:szCs w:val="20"/>
              </w:rPr>
              <w:t xml:space="preserve">unità immobiliare, iscritta o iscrivibile nel catasto edilizio urbano come unico immobile, posseduto, e non concesso in locazione, dal personale in servizio permanente appartenente alle Forze armate e alle Forze di polizia ad ordinamento militare e da quello dipendente delle Forze di polizia ad ordinamento civile, </w:t>
            </w:r>
            <w:proofErr w:type="spellStart"/>
            <w:r w:rsidRPr="00360CED">
              <w:rPr>
                <w:rFonts w:asciiTheme="minorHAnsi" w:hAnsiTheme="minorHAnsi" w:cs="Times New Roman"/>
                <w:color w:val="002060"/>
                <w:sz w:val="20"/>
                <w:szCs w:val="20"/>
              </w:rPr>
              <w:t>nonche</w:t>
            </w:r>
            <w:r w:rsidR="001E7F22">
              <w:rPr>
                <w:rFonts w:asciiTheme="minorHAnsi" w:hAnsiTheme="minorHAnsi" w:cs="Times New Roman"/>
                <w:color w:val="002060"/>
                <w:sz w:val="20"/>
                <w:szCs w:val="20"/>
              </w:rPr>
              <w:t>’</w:t>
            </w:r>
            <w:proofErr w:type="spellEnd"/>
            <w:r w:rsidRPr="00360CED">
              <w:rPr>
                <w:rFonts w:asciiTheme="minorHAnsi" w:hAnsiTheme="minorHAnsi" w:cs="Times New Roman"/>
                <w:color w:val="002060"/>
                <w:sz w:val="20"/>
                <w:szCs w:val="20"/>
              </w:rPr>
              <w:t xml:space="preserve"> dal personale del Corpo nazionale dei vigili del fuoco, e, fatto salvo quanto previsto dall</w:t>
            </w:r>
            <w:r w:rsidR="001E7F22">
              <w:rPr>
                <w:rFonts w:asciiTheme="minorHAnsi" w:hAnsiTheme="minorHAnsi" w:cs="Times New Roman"/>
                <w:color w:val="002060"/>
                <w:sz w:val="20"/>
                <w:szCs w:val="20"/>
              </w:rPr>
              <w:t>’</w:t>
            </w:r>
            <w:r w:rsidRPr="00360CED">
              <w:rPr>
                <w:rFonts w:asciiTheme="minorHAnsi" w:hAnsiTheme="minorHAnsi" w:cs="Times New Roman"/>
                <w:color w:val="002060"/>
                <w:sz w:val="20"/>
                <w:szCs w:val="20"/>
              </w:rPr>
              <w:t>articolo 28, comma 1, del decreto legislativo 19 maggio 2000, n. 139, dal personale appartenente alla carriera prefettizia, per il quale non sono richieste le condizioni della dimora abituale e della residenza anagrafica;</w:t>
            </w:r>
          </w:p>
          <w:p w:rsidR="00E1242C" w:rsidRPr="00360CED" w:rsidRDefault="00E1242C" w:rsidP="00E1242C">
            <w:pPr>
              <w:pStyle w:val="CorpoTesto"/>
              <w:spacing w:before="0" w:after="0"/>
              <w:ind w:firstLine="0"/>
              <w:rPr>
                <w:rFonts w:asciiTheme="minorHAnsi" w:hAnsiTheme="minorHAnsi" w:cs="Times New Roman"/>
                <w:color w:val="002060"/>
                <w:sz w:val="20"/>
                <w:szCs w:val="20"/>
              </w:rPr>
            </w:pPr>
          </w:p>
          <w:p w:rsidR="00E1242C" w:rsidRDefault="00E1242C" w:rsidP="00E1242C">
            <w:pPr>
              <w:pStyle w:val="CorpoTesto"/>
              <w:spacing w:before="0" w:after="0"/>
              <w:ind w:firstLine="0"/>
              <w:rPr>
                <w:rStyle w:val="Enfasicorsivo"/>
                <w:rFonts w:asciiTheme="minorHAnsi" w:hAnsiTheme="minorHAnsi"/>
                <w:color w:val="002060"/>
                <w:sz w:val="20"/>
                <w:szCs w:val="20"/>
              </w:rPr>
            </w:pPr>
            <w:r w:rsidRPr="00360CED">
              <w:rPr>
                <w:rFonts w:asciiTheme="minorHAnsi" w:hAnsiTheme="minorHAnsi" w:cs="Times New Roman"/>
                <w:color w:val="002060"/>
                <w:sz w:val="20"/>
                <w:szCs w:val="20"/>
              </w:rPr>
              <w:t>3</w:t>
            </w:r>
            <w:r w:rsidRPr="00360CED">
              <w:rPr>
                <w:rFonts w:asciiTheme="minorHAnsi" w:hAnsiTheme="minorHAnsi" w:cs="Times New Roman"/>
                <w:b/>
                <w:color w:val="002060"/>
                <w:sz w:val="20"/>
                <w:szCs w:val="20"/>
              </w:rPr>
              <w:t xml:space="preserve">) </w:t>
            </w:r>
            <w:bookmarkStart w:id="0" w:name="hs_cos_wrapper_post_body"/>
            <w:bookmarkEnd w:id="0"/>
            <w:r w:rsidRPr="00360CED">
              <w:rPr>
                <w:rStyle w:val="Enfasicorsivo"/>
                <w:rFonts w:asciiTheme="minorHAnsi" w:hAnsiTheme="minorHAnsi"/>
                <w:b w:val="0"/>
                <w:color w:val="002060"/>
                <w:sz w:val="20"/>
                <w:szCs w:val="20"/>
              </w:rPr>
              <w:t>l</w:t>
            </w:r>
            <w:r w:rsidR="001E7F22">
              <w:rPr>
                <w:rStyle w:val="Enfasicorsivo"/>
                <w:rFonts w:asciiTheme="minorHAnsi" w:hAnsiTheme="minorHAnsi"/>
                <w:b w:val="0"/>
                <w:color w:val="002060"/>
                <w:sz w:val="20"/>
                <w:szCs w:val="20"/>
              </w:rPr>
              <w:t>’</w:t>
            </w:r>
            <w:r w:rsidRPr="00360CED">
              <w:rPr>
                <w:rStyle w:val="Enfasicorsivo"/>
                <w:rFonts w:asciiTheme="minorHAnsi" w:hAnsiTheme="minorHAnsi"/>
                <w:b w:val="0"/>
                <w:color w:val="002060"/>
                <w:sz w:val="20"/>
                <w:szCs w:val="20"/>
              </w:rPr>
              <w:t>unica unità immobiliare posseduta dai cittadini italiani non residenti nel territorio dello Stato e iscritti all</w:t>
            </w:r>
            <w:r w:rsidR="001E7F22">
              <w:rPr>
                <w:rStyle w:val="Enfasicorsivo"/>
                <w:rFonts w:asciiTheme="minorHAnsi" w:hAnsiTheme="minorHAnsi"/>
                <w:b w:val="0"/>
                <w:color w:val="002060"/>
                <w:sz w:val="20"/>
                <w:szCs w:val="20"/>
              </w:rPr>
              <w:t>’</w:t>
            </w:r>
            <w:r w:rsidRPr="00360CED">
              <w:rPr>
                <w:rStyle w:val="Enfasicorsivo"/>
                <w:rFonts w:asciiTheme="minorHAnsi" w:hAnsiTheme="minorHAnsi"/>
                <w:b w:val="0"/>
                <w:color w:val="002060"/>
                <w:sz w:val="20"/>
                <w:szCs w:val="20"/>
              </w:rPr>
              <w:t>Anagrafe degli italiani residenti all</w:t>
            </w:r>
            <w:r w:rsidR="001E7F22">
              <w:rPr>
                <w:rStyle w:val="Enfasicorsivo"/>
                <w:rFonts w:asciiTheme="minorHAnsi" w:hAnsiTheme="minorHAnsi"/>
                <w:b w:val="0"/>
                <w:color w:val="002060"/>
                <w:sz w:val="20"/>
                <w:szCs w:val="20"/>
              </w:rPr>
              <w:t>’</w:t>
            </w:r>
            <w:r w:rsidRPr="00360CED">
              <w:rPr>
                <w:rStyle w:val="Enfasicorsivo"/>
                <w:rFonts w:asciiTheme="minorHAnsi" w:hAnsiTheme="minorHAnsi"/>
                <w:b w:val="0"/>
                <w:color w:val="002060"/>
                <w:sz w:val="20"/>
                <w:szCs w:val="20"/>
              </w:rPr>
              <w:t>estero (AIRE), già pensionati nei rispettivi paesi di residenza, a titolo di proprietà o di usufrutto in Italia, a condizione che non risulti locata o data in comodato d</w:t>
            </w:r>
            <w:r w:rsidR="001E7F22">
              <w:rPr>
                <w:rStyle w:val="Enfasicorsivo"/>
                <w:rFonts w:asciiTheme="minorHAnsi" w:hAnsiTheme="minorHAnsi"/>
                <w:b w:val="0"/>
                <w:color w:val="002060"/>
                <w:sz w:val="20"/>
                <w:szCs w:val="20"/>
              </w:rPr>
              <w:t>’</w:t>
            </w:r>
            <w:r w:rsidRPr="00360CED">
              <w:rPr>
                <w:rStyle w:val="Enfasicorsivo"/>
                <w:rFonts w:asciiTheme="minorHAnsi" w:hAnsiTheme="minorHAnsi"/>
                <w:b w:val="0"/>
                <w:color w:val="002060"/>
                <w:sz w:val="20"/>
                <w:szCs w:val="20"/>
              </w:rPr>
              <w:t>uso</w:t>
            </w:r>
            <w:r w:rsidRPr="00360CED">
              <w:rPr>
                <w:rStyle w:val="Enfasicorsivo"/>
                <w:rFonts w:asciiTheme="minorHAnsi" w:hAnsiTheme="minorHAnsi"/>
                <w:color w:val="002060"/>
                <w:sz w:val="20"/>
                <w:szCs w:val="20"/>
              </w:rPr>
              <w:t>.</w:t>
            </w:r>
          </w:p>
          <w:p w:rsidR="00360CED" w:rsidRPr="00360CED" w:rsidRDefault="00360CED" w:rsidP="00E1242C">
            <w:pPr>
              <w:pStyle w:val="CorpoTesto"/>
              <w:spacing w:before="0" w:after="0"/>
              <w:ind w:firstLine="0"/>
              <w:rPr>
                <w:rFonts w:asciiTheme="minorHAnsi" w:hAnsiTheme="minorHAnsi" w:cs="Times New Roman"/>
                <w:color w:val="002060"/>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1242C" w:rsidRPr="00022862" w:rsidRDefault="00E1242C" w:rsidP="00C04ABE">
            <w:pPr>
              <w:pStyle w:val="CorpoTesto"/>
              <w:spacing w:before="280" w:after="0"/>
              <w:ind w:firstLine="0"/>
              <w:jc w:val="center"/>
              <w:rPr>
                <w:rFonts w:asciiTheme="minorHAnsi" w:hAnsiTheme="minorHAnsi" w:cs="Times New Roman"/>
                <w:b/>
                <w:color w:val="002060"/>
                <w:sz w:val="22"/>
              </w:rPr>
            </w:pPr>
          </w:p>
        </w:tc>
      </w:tr>
      <w:tr w:rsidR="00E1242C" w:rsidRPr="00022862" w:rsidTr="009F4C21">
        <w:tc>
          <w:tcPr>
            <w:tcW w:w="6804" w:type="dxa"/>
            <w:tcBorders>
              <w:top w:val="single" w:sz="4" w:space="0" w:color="000000"/>
              <w:left w:val="single" w:sz="4" w:space="0" w:color="000000"/>
              <w:bottom w:val="single" w:sz="4" w:space="0" w:color="000000"/>
            </w:tcBorders>
            <w:shd w:val="clear" w:color="auto" w:fill="auto"/>
          </w:tcPr>
          <w:p w:rsidR="00360CED" w:rsidRDefault="00360CED" w:rsidP="00E1242C">
            <w:pPr>
              <w:pStyle w:val="Contenutotabella"/>
              <w:jc w:val="both"/>
              <w:rPr>
                <w:rFonts w:asciiTheme="minorHAnsi" w:hAnsiTheme="minorHAnsi" w:cs="Times New Roman"/>
                <w:b/>
                <w:bCs/>
                <w:color w:val="002060"/>
                <w:sz w:val="20"/>
                <w:szCs w:val="20"/>
              </w:rPr>
            </w:pPr>
          </w:p>
          <w:p w:rsidR="00E1242C" w:rsidRPr="00360CED" w:rsidRDefault="00E1242C" w:rsidP="00E1242C">
            <w:pPr>
              <w:pStyle w:val="Contenutotabella"/>
              <w:jc w:val="both"/>
              <w:rPr>
                <w:rFonts w:asciiTheme="minorHAnsi" w:hAnsiTheme="minorHAnsi" w:cs="Times New Roman"/>
                <w:color w:val="002060"/>
                <w:sz w:val="20"/>
                <w:szCs w:val="20"/>
              </w:rPr>
            </w:pPr>
            <w:r w:rsidRPr="00360CED">
              <w:rPr>
                <w:rFonts w:asciiTheme="minorHAnsi" w:hAnsiTheme="minorHAnsi" w:cs="Times New Roman"/>
                <w:b/>
                <w:bCs/>
                <w:color w:val="002060"/>
                <w:sz w:val="20"/>
                <w:szCs w:val="20"/>
              </w:rPr>
              <w:t>n) riduzione dell</w:t>
            </w:r>
            <w:r w:rsidR="001E7F22">
              <w:rPr>
                <w:rFonts w:asciiTheme="minorHAnsi" w:hAnsiTheme="minorHAnsi" w:cs="Times New Roman"/>
                <w:b/>
                <w:bCs/>
                <w:color w:val="002060"/>
                <w:sz w:val="20"/>
                <w:szCs w:val="20"/>
              </w:rPr>
              <w:t>’</w:t>
            </w:r>
            <w:r w:rsidRPr="00360CED">
              <w:rPr>
                <w:rFonts w:asciiTheme="minorHAnsi" w:hAnsiTheme="minorHAnsi" w:cs="Times New Roman"/>
                <w:b/>
                <w:bCs/>
                <w:color w:val="002060"/>
                <w:sz w:val="20"/>
                <w:szCs w:val="20"/>
              </w:rPr>
              <w:t xml:space="preserve">imponibile del 50% </w:t>
            </w:r>
            <w:r w:rsidRPr="00360CED">
              <w:rPr>
                <w:rFonts w:asciiTheme="minorHAnsi" w:hAnsiTheme="minorHAnsi" w:cs="Times New Roman"/>
                <w:color w:val="002060"/>
                <w:sz w:val="20"/>
                <w:szCs w:val="20"/>
              </w:rPr>
              <w:t>per</w:t>
            </w:r>
            <w:r w:rsidRPr="00360CED">
              <w:rPr>
                <w:rFonts w:asciiTheme="minorHAnsi" w:hAnsiTheme="minorHAnsi" w:cs="Times New Roman"/>
                <w:b/>
                <w:bCs/>
                <w:color w:val="002060"/>
                <w:sz w:val="20"/>
                <w:szCs w:val="20"/>
              </w:rPr>
              <w:t xml:space="preserve"> </w:t>
            </w:r>
            <w:r w:rsidRPr="00360CED">
              <w:rPr>
                <w:rFonts w:asciiTheme="minorHAnsi" w:hAnsiTheme="minorHAnsi" w:cs="Times New Roman"/>
                <w:color w:val="002060"/>
                <w:sz w:val="20"/>
                <w:szCs w:val="20"/>
              </w:rPr>
              <w:t>abitazioni concesse in uso gratuito a parenti in linea retta di primo grado (genitore</w:t>
            </w:r>
            <w:r w:rsidRPr="00360CED">
              <w:rPr>
                <w:rFonts w:asciiTheme="minorHAnsi" w:hAnsiTheme="minorHAnsi"/>
                <w:color w:val="002060"/>
                <w:sz w:val="20"/>
                <w:szCs w:val="20"/>
              </w:rPr>
              <w:t>-</w:t>
            </w:r>
            <w:r w:rsidRPr="00360CED">
              <w:rPr>
                <w:rFonts w:asciiTheme="minorHAnsi" w:hAnsiTheme="minorHAnsi" w:cs="Times New Roman"/>
                <w:color w:val="002060"/>
                <w:sz w:val="20"/>
                <w:szCs w:val="20"/>
              </w:rPr>
              <w:t>figlio/figlio-genitore) e sue pertinenze (fatta eccezione per le cat. A1/A8/A9) come riportato dal comma 10</w:t>
            </w:r>
            <w:r w:rsidR="00360CED" w:rsidRPr="00360CED">
              <w:rPr>
                <w:rFonts w:asciiTheme="minorHAnsi" w:hAnsiTheme="minorHAnsi" w:cs="Times New Roman"/>
                <w:color w:val="002060"/>
                <w:sz w:val="20"/>
                <w:szCs w:val="20"/>
              </w:rPr>
              <w:t xml:space="preserve">, </w:t>
            </w:r>
            <w:r w:rsidRPr="00360CED">
              <w:rPr>
                <w:rFonts w:asciiTheme="minorHAnsi" w:hAnsiTheme="minorHAnsi" w:cs="Times New Roman"/>
                <w:color w:val="002060"/>
                <w:sz w:val="20"/>
                <w:szCs w:val="20"/>
              </w:rPr>
              <w:t>della L. 28 dicembre 2015, n. 208.</w:t>
            </w:r>
          </w:p>
          <w:p w:rsidR="00E1242C" w:rsidRPr="00360CED" w:rsidRDefault="001E7F22" w:rsidP="00E1242C">
            <w:pPr>
              <w:pStyle w:val="Contenutotabella"/>
              <w:jc w:val="both"/>
              <w:rPr>
                <w:rFonts w:asciiTheme="minorHAnsi" w:hAnsiTheme="minorHAnsi" w:cs="Times New Roman"/>
                <w:color w:val="002060"/>
                <w:sz w:val="20"/>
                <w:szCs w:val="20"/>
              </w:rPr>
            </w:pPr>
            <w:r w:rsidRPr="00360CED">
              <w:rPr>
                <w:rFonts w:asciiTheme="minorHAnsi" w:hAnsiTheme="minorHAnsi" w:cs="Times New Roman"/>
                <w:color w:val="002060"/>
                <w:sz w:val="20"/>
                <w:szCs w:val="20"/>
              </w:rPr>
              <w:t>I</w:t>
            </w:r>
            <w:r w:rsidR="00E1242C" w:rsidRPr="00360CED">
              <w:rPr>
                <w:rFonts w:asciiTheme="minorHAnsi" w:hAnsiTheme="minorHAnsi" w:cs="Times New Roman"/>
                <w:color w:val="002060"/>
                <w:sz w:val="20"/>
                <w:szCs w:val="20"/>
              </w:rPr>
              <w:t>l comodante per godere di questa agevolazione deve:</w:t>
            </w:r>
          </w:p>
          <w:p w:rsidR="00E1242C" w:rsidRPr="00360CED" w:rsidRDefault="00E1242C" w:rsidP="00E1242C">
            <w:pPr>
              <w:pStyle w:val="Contenutotabella"/>
              <w:jc w:val="both"/>
              <w:rPr>
                <w:rFonts w:asciiTheme="minorHAnsi" w:hAnsiTheme="minorHAnsi" w:cs="Times New Roman"/>
                <w:color w:val="002060"/>
                <w:sz w:val="20"/>
                <w:szCs w:val="20"/>
              </w:rPr>
            </w:pPr>
            <w:r w:rsidRPr="00360CED">
              <w:rPr>
                <w:rFonts w:asciiTheme="minorHAnsi" w:hAnsiTheme="minorHAnsi" w:cs="Times New Roman"/>
                <w:color w:val="002060"/>
                <w:sz w:val="20"/>
                <w:szCs w:val="20"/>
              </w:rPr>
              <w:t>a) risiedere nello stesso Comune del Comodatario;</w:t>
            </w:r>
          </w:p>
          <w:p w:rsidR="00E1242C" w:rsidRPr="00360CED" w:rsidRDefault="00E1242C" w:rsidP="00E1242C">
            <w:pPr>
              <w:pStyle w:val="Contenutotabella"/>
              <w:jc w:val="both"/>
              <w:rPr>
                <w:rFonts w:asciiTheme="minorHAnsi" w:hAnsiTheme="minorHAnsi" w:cs="Times New Roman"/>
                <w:color w:val="002060"/>
                <w:sz w:val="20"/>
                <w:szCs w:val="20"/>
              </w:rPr>
            </w:pPr>
            <w:r w:rsidRPr="00360CED">
              <w:rPr>
                <w:rFonts w:asciiTheme="minorHAnsi" w:hAnsiTheme="minorHAnsi" w:cs="Times New Roman"/>
                <w:color w:val="002060"/>
                <w:sz w:val="20"/>
                <w:szCs w:val="20"/>
              </w:rPr>
              <w:t>b) non deve possedere altri immobili abitativi in Italia (risoluzione ministeriale n. 1/df del 17 febbraio 2016) ad eccezione della propria abitazione di residenza, che deve essere ubicata nello stesso Comune e non deve essere classificata nella categoria catastale A1/A8/A9;</w:t>
            </w:r>
          </w:p>
          <w:p w:rsidR="00E1242C" w:rsidRDefault="00E1242C" w:rsidP="00E1242C">
            <w:pPr>
              <w:pStyle w:val="Contenutotabella"/>
              <w:jc w:val="both"/>
              <w:rPr>
                <w:rFonts w:asciiTheme="minorHAnsi" w:hAnsiTheme="minorHAnsi" w:cs="Times New Roman"/>
                <w:color w:val="002060"/>
                <w:sz w:val="20"/>
                <w:szCs w:val="20"/>
              </w:rPr>
            </w:pPr>
            <w:r w:rsidRPr="00360CED">
              <w:rPr>
                <w:rFonts w:asciiTheme="minorHAnsi" w:hAnsiTheme="minorHAnsi" w:cs="Times New Roman"/>
                <w:color w:val="002060"/>
                <w:sz w:val="20"/>
                <w:szCs w:val="20"/>
              </w:rPr>
              <w:t>C)</w:t>
            </w:r>
            <w:r w:rsidR="00360CED">
              <w:rPr>
                <w:rFonts w:asciiTheme="minorHAnsi" w:hAnsiTheme="minorHAnsi" w:cs="Times New Roman"/>
                <w:color w:val="002060"/>
                <w:sz w:val="20"/>
                <w:szCs w:val="20"/>
              </w:rPr>
              <w:t xml:space="preserve"> </w:t>
            </w:r>
            <w:r w:rsidRPr="00360CED">
              <w:rPr>
                <w:rFonts w:asciiTheme="minorHAnsi" w:hAnsiTheme="minorHAnsi" w:cs="Times New Roman"/>
                <w:color w:val="002060"/>
                <w:sz w:val="20"/>
                <w:szCs w:val="20"/>
              </w:rPr>
              <w:t>il comodato deve essere registrato.</w:t>
            </w:r>
          </w:p>
          <w:p w:rsidR="00360CED" w:rsidRPr="00022862" w:rsidRDefault="00360CED" w:rsidP="00E1242C">
            <w:pPr>
              <w:pStyle w:val="Contenutotabella"/>
              <w:jc w:val="both"/>
              <w:rPr>
                <w:rFonts w:ascii="Times New Roman" w:hAnsi="Times New Roman" w:cs="Times New Roman"/>
                <w:color w:val="002060"/>
                <w:sz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1242C" w:rsidRPr="00022862" w:rsidRDefault="00E1242C" w:rsidP="00C04ABE">
            <w:pPr>
              <w:pStyle w:val="CorpoTesto"/>
              <w:spacing w:before="280" w:after="0"/>
              <w:ind w:firstLine="0"/>
              <w:jc w:val="center"/>
              <w:rPr>
                <w:rFonts w:asciiTheme="minorHAnsi" w:hAnsiTheme="minorHAnsi" w:cs="Times New Roman"/>
                <w:b/>
                <w:color w:val="002060"/>
                <w:sz w:val="22"/>
              </w:rPr>
            </w:pPr>
          </w:p>
        </w:tc>
      </w:tr>
    </w:tbl>
    <w:p w:rsidR="006C620D" w:rsidRPr="00022862" w:rsidRDefault="006C620D">
      <w:pPr>
        <w:rPr>
          <w:rFonts w:asciiTheme="minorHAnsi" w:hAnsiTheme="minorHAnsi"/>
          <w:color w:val="002060"/>
          <w:szCs w:val="22"/>
        </w:rPr>
      </w:pPr>
    </w:p>
    <w:p w:rsidR="009F4C21" w:rsidRPr="00022862" w:rsidRDefault="009F4C21">
      <w:pPr>
        <w:rPr>
          <w:rFonts w:asciiTheme="minorHAnsi" w:hAnsiTheme="minorHAnsi"/>
          <w:color w:val="002060"/>
          <w:szCs w:val="22"/>
        </w:rPr>
      </w:pPr>
    </w:p>
    <w:p w:rsidR="009F4C21" w:rsidRPr="00022862" w:rsidRDefault="009F4C21">
      <w:pPr>
        <w:rPr>
          <w:rFonts w:asciiTheme="minorHAnsi" w:hAnsiTheme="minorHAnsi"/>
          <w:color w:val="002060"/>
          <w:szCs w:val="22"/>
        </w:rPr>
      </w:pPr>
    </w:p>
    <w:p w:rsidR="009F4C21" w:rsidRPr="00022862" w:rsidRDefault="009F4C21">
      <w:pPr>
        <w:rPr>
          <w:color w:val="002060"/>
        </w:rPr>
      </w:pPr>
    </w:p>
    <w:p w:rsidR="009F4C21" w:rsidRPr="00022862" w:rsidRDefault="009F4C21">
      <w:pPr>
        <w:rPr>
          <w:color w:val="002060"/>
        </w:rPr>
      </w:pPr>
    </w:p>
    <w:p w:rsidR="00E803ED" w:rsidRPr="0095658D" w:rsidRDefault="0095658D" w:rsidP="00E803ED">
      <w:pPr>
        <w:pStyle w:val="Titolo1"/>
        <w:numPr>
          <w:ilvl w:val="0"/>
          <w:numId w:val="1"/>
        </w:numPr>
        <w:rPr>
          <w:rFonts w:asciiTheme="minorHAnsi" w:hAnsiTheme="minorHAnsi"/>
          <w:color w:val="002060"/>
          <w:szCs w:val="20"/>
        </w:rPr>
      </w:pPr>
      <w:r w:rsidRPr="0095658D">
        <w:rPr>
          <w:rFonts w:asciiTheme="minorHAnsi" w:hAnsiTheme="minorHAnsi"/>
          <w:color w:val="002060"/>
          <w:szCs w:val="20"/>
        </w:rPr>
        <w:lastRenderedPageBreak/>
        <w:t xml:space="preserve">2. </w:t>
      </w:r>
      <w:r w:rsidR="00E803ED" w:rsidRPr="0095658D">
        <w:rPr>
          <w:rFonts w:asciiTheme="minorHAnsi" w:hAnsiTheme="minorHAnsi"/>
          <w:color w:val="002060"/>
          <w:szCs w:val="20"/>
        </w:rPr>
        <w:t>TRIBUTO PER I SERVIZI INDIVISIBILI (TASI)</w:t>
      </w:r>
    </w:p>
    <w:p w:rsidR="00E803ED" w:rsidRPr="00915BD8" w:rsidRDefault="00E803ED" w:rsidP="00E803ED">
      <w:pPr>
        <w:pStyle w:val="CorpoTesto"/>
        <w:rPr>
          <w:rFonts w:asciiTheme="minorHAnsi" w:hAnsiTheme="minorHAnsi"/>
          <w:color w:val="002060"/>
          <w:sz w:val="20"/>
          <w:szCs w:val="20"/>
        </w:rPr>
      </w:pPr>
      <w:r w:rsidRPr="00915BD8">
        <w:rPr>
          <w:rFonts w:asciiTheme="minorHAnsi" w:hAnsiTheme="minorHAnsi"/>
          <w:color w:val="002060"/>
          <w:sz w:val="20"/>
          <w:szCs w:val="20"/>
        </w:rPr>
        <w:t xml:space="preserve">Le determinazioni in merito ad aliquote e disposizioni della </w:t>
      </w:r>
      <w:r w:rsidRPr="00915BD8">
        <w:rPr>
          <w:rFonts w:asciiTheme="minorHAnsi" w:hAnsiTheme="minorHAnsi"/>
          <w:b/>
          <w:color w:val="002060"/>
          <w:sz w:val="20"/>
          <w:szCs w:val="20"/>
        </w:rPr>
        <w:t>TASI</w:t>
      </w:r>
      <w:r w:rsidRPr="00915BD8">
        <w:rPr>
          <w:rFonts w:asciiTheme="minorHAnsi" w:hAnsiTheme="minorHAnsi"/>
          <w:color w:val="002060"/>
          <w:sz w:val="20"/>
          <w:szCs w:val="20"/>
        </w:rPr>
        <w:t xml:space="preserve"> per </w:t>
      </w:r>
      <w:r w:rsidRPr="00915BD8">
        <w:rPr>
          <w:rFonts w:asciiTheme="minorHAnsi" w:hAnsiTheme="minorHAnsi"/>
          <w:b/>
          <w:color w:val="002060"/>
          <w:sz w:val="20"/>
          <w:szCs w:val="20"/>
        </w:rPr>
        <w:t>l’anno 2019</w:t>
      </w:r>
      <w:r w:rsidRPr="00915BD8">
        <w:rPr>
          <w:rFonts w:asciiTheme="minorHAnsi" w:hAnsiTheme="minorHAnsi"/>
          <w:color w:val="002060"/>
          <w:sz w:val="20"/>
          <w:szCs w:val="20"/>
        </w:rPr>
        <w:t>, dovranno essere approvate del Consiglio Comunale. A seguito dell</w:t>
      </w:r>
      <w:r w:rsidR="001E7F22">
        <w:rPr>
          <w:rFonts w:asciiTheme="minorHAnsi" w:hAnsiTheme="minorHAnsi"/>
          <w:color w:val="002060"/>
          <w:sz w:val="20"/>
          <w:szCs w:val="20"/>
        </w:rPr>
        <w:t>’</w:t>
      </w:r>
      <w:r w:rsidRPr="00915BD8">
        <w:rPr>
          <w:rFonts w:asciiTheme="minorHAnsi" w:hAnsiTheme="minorHAnsi"/>
          <w:color w:val="002060"/>
          <w:sz w:val="20"/>
          <w:szCs w:val="20"/>
        </w:rPr>
        <w:t>abolizione della TASI sull</w:t>
      </w:r>
      <w:r w:rsidR="001E7F22">
        <w:rPr>
          <w:rFonts w:asciiTheme="minorHAnsi" w:hAnsiTheme="minorHAnsi"/>
          <w:color w:val="002060"/>
          <w:sz w:val="20"/>
          <w:szCs w:val="20"/>
        </w:rPr>
        <w:t>’</w:t>
      </w:r>
      <w:r w:rsidRPr="00915BD8">
        <w:rPr>
          <w:rFonts w:asciiTheme="minorHAnsi" w:hAnsiTheme="minorHAnsi"/>
          <w:color w:val="002060"/>
          <w:sz w:val="20"/>
          <w:szCs w:val="20"/>
        </w:rPr>
        <w:t>abitazione principale, la proposta di tassazione riguarda solo gli immobili rurali e i fabbricati costruiti e destinati dall’impresa costruttrice alla vendita come appresso specificata:</w:t>
      </w:r>
    </w:p>
    <w:p w:rsidR="00B7060E" w:rsidRPr="00915BD8" w:rsidRDefault="00B7060E" w:rsidP="00E803ED">
      <w:pPr>
        <w:pStyle w:val="CorpoTesto"/>
        <w:rPr>
          <w:rFonts w:asciiTheme="minorHAnsi" w:hAnsiTheme="minorHAnsi"/>
          <w:color w:val="002060"/>
          <w:sz w:val="20"/>
          <w:szCs w:val="20"/>
        </w:rPr>
      </w:pPr>
    </w:p>
    <w:tbl>
      <w:tblPr>
        <w:tblW w:w="0" w:type="auto"/>
        <w:tblInd w:w="108" w:type="dxa"/>
        <w:tblLayout w:type="fixed"/>
        <w:tblLook w:val="0000"/>
      </w:tblPr>
      <w:tblGrid>
        <w:gridCol w:w="6663"/>
        <w:gridCol w:w="2134"/>
      </w:tblGrid>
      <w:tr w:rsidR="00E803ED" w:rsidRPr="00915BD8" w:rsidTr="00E803ED">
        <w:tc>
          <w:tcPr>
            <w:tcW w:w="6663" w:type="dxa"/>
            <w:tcBorders>
              <w:top w:val="single" w:sz="4" w:space="0" w:color="000000"/>
              <w:left w:val="single" w:sz="4" w:space="0" w:color="000000"/>
              <w:bottom w:val="single" w:sz="4" w:space="0" w:color="000000"/>
            </w:tcBorders>
            <w:shd w:val="clear" w:color="auto" w:fill="auto"/>
          </w:tcPr>
          <w:p w:rsidR="00E803ED" w:rsidRPr="00915BD8" w:rsidRDefault="00E803ED" w:rsidP="00C04ABE">
            <w:pPr>
              <w:pStyle w:val="Corpodeltesto21"/>
              <w:jc w:val="center"/>
              <w:rPr>
                <w:rFonts w:asciiTheme="minorHAnsi" w:eastAsia="MS Mincho" w:hAnsiTheme="minorHAnsi"/>
                <w:b/>
                <w:color w:val="002060"/>
                <w:sz w:val="20"/>
                <w:szCs w:val="20"/>
              </w:rPr>
            </w:pPr>
            <w:bookmarkStart w:id="1" w:name="__RefHeading___Toc424143007"/>
            <w:bookmarkEnd w:id="1"/>
            <w:r w:rsidRPr="00915BD8">
              <w:rPr>
                <w:rFonts w:asciiTheme="minorHAnsi" w:eastAsia="MS Mincho" w:hAnsiTheme="minorHAnsi"/>
                <w:b/>
                <w:color w:val="002060"/>
                <w:sz w:val="20"/>
                <w:szCs w:val="20"/>
              </w:rPr>
              <w:t>Descrizione aliquota</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E803ED" w:rsidRPr="00915BD8" w:rsidRDefault="00E803ED" w:rsidP="00C04ABE">
            <w:pPr>
              <w:pStyle w:val="Corpodeltesto21"/>
              <w:jc w:val="center"/>
              <w:rPr>
                <w:rFonts w:asciiTheme="minorHAnsi" w:hAnsiTheme="minorHAnsi"/>
                <w:color w:val="002060"/>
                <w:sz w:val="20"/>
                <w:szCs w:val="20"/>
              </w:rPr>
            </w:pPr>
            <w:r w:rsidRPr="00915BD8">
              <w:rPr>
                <w:rFonts w:asciiTheme="minorHAnsi" w:eastAsia="MS Mincho" w:hAnsiTheme="minorHAnsi"/>
                <w:b/>
                <w:color w:val="002060"/>
                <w:sz w:val="20"/>
                <w:szCs w:val="20"/>
              </w:rPr>
              <w:t>Aliquota TASI</w:t>
            </w:r>
          </w:p>
        </w:tc>
      </w:tr>
      <w:tr w:rsidR="00E803ED" w:rsidRPr="00915BD8" w:rsidTr="00E803ED">
        <w:tc>
          <w:tcPr>
            <w:tcW w:w="6663" w:type="dxa"/>
            <w:tcBorders>
              <w:top w:val="single" w:sz="4" w:space="0" w:color="000000"/>
              <w:left w:val="single" w:sz="4" w:space="0" w:color="000000"/>
              <w:bottom w:val="single" w:sz="4" w:space="0" w:color="000000"/>
            </w:tcBorders>
            <w:shd w:val="clear" w:color="auto" w:fill="auto"/>
          </w:tcPr>
          <w:p w:rsidR="00E803ED" w:rsidRPr="00915BD8" w:rsidRDefault="00E803ED" w:rsidP="00C04ABE">
            <w:pPr>
              <w:pStyle w:val="Corpodeltesto21"/>
              <w:rPr>
                <w:rFonts w:asciiTheme="minorHAnsi" w:hAnsiTheme="minorHAnsi"/>
                <w:color w:val="002060"/>
                <w:sz w:val="20"/>
                <w:szCs w:val="20"/>
              </w:rPr>
            </w:pPr>
            <w:r w:rsidRPr="00915BD8">
              <w:rPr>
                <w:rFonts w:asciiTheme="minorHAnsi" w:hAnsiTheme="minorHAnsi" w:cs="Arial"/>
                <w:bCs/>
                <w:color w:val="002060"/>
                <w:sz w:val="20"/>
                <w:szCs w:val="20"/>
              </w:rPr>
              <w:t>Immobili rurali classificati nella categoria catastale D.10 e nelle altre categorie catastali con annotazione di ruralità</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E803ED" w:rsidRPr="00915BD8" w:rsidRDefault="00E803ED" w:rsidP="00C04ABE">
            <w:pPr>
              <w:pStyle w:val="Corpodeltesto21"/>
              <w:jc w:val="center"/>
              <w:rPr>
                <w:rFonts w:asciiTheme="minorHAnsi" w:hAnsiTheme="minorHAnsi"/>
                <w:color w:val="002060"/>
                <w:sz w:val="20"/>
                <w:szCs w:val="20"/>
              </w:rPr>
            </w:pPr>
            <w:r w:rsidRPr="00915BD8">
              <w:rPr>
                <w:rFonts w:asciiTheme="minorHAnsi" w:hAnsiTheme="minorHAnsi"/>
                <w:b/>
                <w:color w:val="002060"/>
                <w:sz w:val="20"/>
                <w:szCs w:val="20"/>
              </w:rPr>
              <w:t>0,10%</w:t>
            </w:r>
          </w:p>
        </w:tc>
      </w:tr>
      <w:tr w:rsidR="00E803ED" w:rsidRPr="00915BD8" w:rsidTr="00E803ED">
        <w:tc>
          <w:tcPr>
            <w:tcW w:w="6663" w:type="dxa"/>
            <w:tcBorders>
              <w:top w:val="single" w:sz="4" w:space="0" w:color="000000"/>
              <w:left w:val="single" w:sz="4" w:space="0" w:color="000000"/>
              <w:bottom w:val="single" w:sz="4" w:space="0" w:color="000000"/>
            </w:tcBorders>
            <w:shd w:val="clear" w:color="auto" w:fill="auto"/>
          </w:tcPr>
          <w:p w:rsidR="00E803ED" w:rsidRPr="00915BD8" w:rsidRDefault="00E803ED" w:rsidP="00C04ABE">
            <w:pPr>
              <w:pStyle w:val="Corpodeltesto21"/>
              <w:rPr>
                <w:rFonts w:asciiTheme="minorHAnsi" w:hAnsiTheme="minorHAnsi" w:cs="Arial"/>
                <w:b/>
                <w:bCs/>
                <w:color w:val="002060"/>
                <w:sz w:val="20"/>
                <w:szCs w:val="20"/>
              </w:rPr>
            </w:pPr>
            <w:r w:rsidRPr="00915BD8">
              <w:rPr>
                <w:rFonts w:asciiTheme="minorHAnsi" w:hAnsiTheme="minorHAnsi"/>
                <w:color w:val="002060"/>
                <w:sz w:val="20"/>
                <w:szCs w:val="20"/>
              </w:rPr>
              <w:t>fabbricati costruiti e destinati dall’impresa costruttrice alla vendita</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E803ED" w:rsidRPr="00915BD8" w:rsidRDefault="00E803ED" w:rsidP="00C04ABE">
            <w:pPr>
              <w:pStyle w:val="Corpodeltesto21"/>
              <w:jc w:val="center"/>
              <w:rPr>
                <w:rFonts w:asciiTheme="minorHAnsi" w:hAnsiTheme="minorHAnsi"/>
                <w:b/>
                <w:color w:val="002060"/>
                <w:sz w:val="20"/>
                <w:szCs w:val="20"/>
              </w:rPr>
            </w:pPr>
            <w:r w:rsidRPr="00915BD8">
              <w:rPr>
                <w:rFonts w:asciiTheme="minorHAnsi" w:hAnsiTheme="minorHAnsi"/>
                <w:b/>
                <w:color w:val="002060"/>
                <w:sz w:val="20"/>
                <w:szCs w:val="20"/>
              </w:rPr>
              <w:t>0,25%</w:t>
            </w:r>
          </w:p>
        </w:tc>
      </w:tr>
    </w:tbl>
    <w:p w:rsidR="00E803ED" w:rsidRPr="00915BD8" w:rsidRDefault="00E803ED" w:rsidP="00E803ED">
      <w:pPr>
        <w:pStyle w:val="CorpoTesto"/>
        <w:rPr>
          <w:rFonts w:asciiTheme="minorHAnsi" w:hAnsiTheme="minorHAnsi"/>
          <w:color w:val="002060"/>
          <w:sz w:val="20"/>
          <w:szCs w:val="20"/>
        </w:rPr>
      </w:pPr>
    </w:p>
    <w:p w:rsidR="00E803ED" w:rsidRPr="00915BD8" w:rsidRDefault="00E803ED" w:rsidP="00E803ED">
      <w:pPr>
        <w:rPr>
          <w:rFonts w:asciiTheme="minorHAnsi" w:eastAsia="MS Mincho" w:hAnsiTheme="minorHAnsi" w:cs="Verdana"/>
          <w:color w:val="002060"/>
          <w:sz w:val="20"/>
          <w:szCs w:val="20"/>
        </w:rPr>
      </w:pPr>
      <w:r w:rsidRPr="00915BD8">
        <w:rPr>
          <w:rFonts w:asciiTheme="minorHAnsi" w:eastAsia="MS Mincho" w:hAnsiTheme="minorHAnsi" w:cs="Verdana"/>
          <w:color w:val="002060"/>
          <w:sz w:val="20"/>
          <w:szCs w:val="20"/>
        </w:rPr>
        <w:t>Per gli immobili rurali classificati nella categoria catastale D.10 e per le altre categorie catastali con annotazione di ruralità concessi in affitto da parte del proprietario la TASI è dovuta nella misura del 70% dal proprietario dell</w:t>
      </w:r>
      <w:r w:rsidR="001E7F22">
        <w:rPr>
          <w:rFonts w:asciiTheme="minorHAnsi" w:eastAsia="MS Mincho" w:hAnsiTheme="minorHAnsi" w:cs="Verdana"/>
          <w:color w:val="002060"/>
          <w:sz w:val="20"/>
          <w:szCs w:val="20"/>
        </w:rPr>
        <w:t>’</w:t>
      </w:r>
      <w:r w:rsidRPr="00915BD8">
        <w:rPr>
          <w:rFonts w:asciiTheme="minorHAnsi" w:eastAsia="MS Mincho" w:hAnsiTheme="minorHAnsi" w:cs="Verdana"/>
          <w:color w:val="002060"/>
          <w:sz w:val="20"/>
          <w:szCs w:val="20"/>
        </w:rPr>
        <w:t>immobile e per il 30% dall</w:t>
      </w:r>
      <w:r w:rsidR="001E7F22">
        <w:rPr>
          <w:rFonts w:asciiTheme="minorHAnsi" w:eastAsia="MS Mincho" w:hAnsiTheme="minorHAnsi" w:cs="Verdana"/>
          <w:color w:val="002060"/>
          <w:sz w:val="20"/>
          <w:szCs w:val="20"/>
        </w:rPr>
        <w:t>’</w:t>
      </w:r>
      <w:r w:rsidRPr="00915BD8">
        <w:rPr>
          <w:rFonts w:asciiTheme="minorHAnsi" w:eastAsia="MS Mincho" w:hAnsiTheme="minorHAnsi" w:cs="Verdana"/>
          <w:color w:val="002060"/>
          <w:sz w:val="20"/>
          <w:szCs w:val="20"/>
        </w:rPr>
        <w:t>affittuario così come previsto dal  Regolamento comunale TASI  in quanto trattasi di due autonome obbligazioni tributarie.</w:t>
      </w:r>
    </w:p>
    <w:p w:rsidR="00915BD8" w:rsidRPr="00915BD8" w:rsidRDefault="00915BD8" w:rsidP="00E803ED">
      <w:pPr>
        <w:rPr>
          <w:rFonts w:asciiTheme="minorHAnsi" w:eastAsia="MS Mincho" w:hAnsiTheme="minorHAnsi" w:cs="Verdana"/>
          <w:color w:val="002060"/>
          <w:sz w:val="20"/>
          <w:szCs w:val="20"/>
        </w:rPr>
      </w:pPr>
    </w:p>
    <w:p w:rsidR="00915BD8" w:rsidRDefault="00915BD8" w:rsidP="00E803ED">
      <w:pPr>
        <w:rPr>
          <w:rFonts w:asciiTheme="minorHAnsi" w:eastAsia="MS Mincho" w:hAnsiTheme="minorHAnsi" w:cs="Verdana"/>
          <w:color w:val="002060"/>
          <w:szCs w:val="22"/>
        </w:rPr>
      </w:pPr>
    </w:p>
    <w:p w:rsidR="00915BD8" w:rsidRDefault="00915BD8" w:rsidP="00E803ED">
      <w:pPr>
        <w:rPr>
          <w:rFonts w:asciiTheme="minorHAnsi" w:eastAsia="MS Mincho" w:hAnsiTheme="minorHAnsi" w:cs="Verdana"/>
          <w:color w:val="002060"/>
          <w:szCs w:val="22"/>
        </w:rPr>
      </w:pPr>
    </w:p>
    <w:p w:rsidR="00915BD8" w:rsidRDefault="00915BD8" w:rsidP="00E803ED">
      <w:pPr>
        <w:rPr>
          <w:rFonts w:asciiTheme="minorHAnsi" w:eastAsia="MS Mincho" w:hAnsiTheme="minorHAnsi" w:cs="Verdana"/>
          <w:color w:val="002060"/>
          <w:szCs w:val="22"/>
        </w:rPr>
      </w:pPr>
    </w:p>
    <w:p w:rsidR="00915BD8" w:rsidRDefault="00915BD8" w:rsidP="00E803ED">
      <w:pPr>
        <w:rPr>
          <w:rFonts w:asciiTheme="minorHAnsi" w:eastAsia="MS Mincho" w:hAnsiTheme="minorHAnsi" w:cs="Verdana"/>
          <w:color w:val="002060"/>
          <w:szCs w:val="22"/>
        </w:rPr>
      </w:pPr>
    </w:p>
    <w:p w:rsidR="00915BD8" w:rsidRDefault="00915BD8" w:rsidP="00915BD8">
      <w:pPr>
        <w:shd w:val="clear" w:color="auto" w:fill="D9D9D9" w:themeFill="background1" w:themeFillShade="D9"/>
        <w:tabs>
          <w:tab w:val="center" w:pos="4819"/>
          <w:tab w:val="right" w:pos="9638"/>
        </w:tabs>
        <w:rPr>
          <w:rFonts w:asciiTheme="minorHAnsi" w:eastAsia="MS Mincho" w:hAnsiTheme="minorHAnsi" w:cs="Verdana"/>
          <w:color w:val="002060"/>
          <w:szCs w:val="22"/>
        </w:rPr>
      </w:pPr>
      <w:r>
        <w:rPr>
          <w:rFonts w:asciiTheme="minorHAnsi" w:eastAsia="MS Mincho" w:hAnsiTheme="minorHAnsi" w:cs="Verdana"/>
          <w:color w:val="002060"/>
          <w:szCs w:val="22"/>
        </w:rPr>
        <w:tab/>
      </w:r>
      <w:r w:rsidR="0095658D" w:rsidRPr="0095658D">
        <w:rPr>
          <w:rFonts w:asciiTheme="minorHAnsi" w:eastAsia="MS Mincho" w:hAnsiTheme="minorHAnsi" w:cs="Verdana"/>
          <w:b/>
          <w:color w:val="002060"/>
          <w:sz w:val="20"/>
          <w:szCs w:val="20"/>
        </w:rPr>
        <w:t xml:space="preserve">3. </w:t>
      </w:r>
      <w:r w:rsidRPr="0095658D">
        <w:rPr>
          <w:rFonts w:asciiTheme="minorHAnsi" w:eastAsia="MS Mincho" w:hAnsiTheme="minorHAnsi" w:cs="Verdana"/>
          <w:b/>
          <w:color w:val="002060"/>
          <w:sz w:val="20"/>
          <w:szCs w:val="20"/>
          <w:shd w:val="clear" w:color="auto" w:fill="D9D9D9" w:themeFill="background1" w:themeFillShade="D9"/>
        </w:rPr>
        <w:t>ADDIZIONALE CAMUNALE ALL’IRPEF</w:t>
      </w:r>
      <w:r>
        <w:rPr>
          <w:rFonts w:asciiTheme="minorHAnsi" w:eastAsia="MS Mincho" w:hAnsiTheme="minorHAnsi" w:cs="Verdana"/>
          <w:color w:val="002060"/>
          <w:szCs w:val="22"/>
        </w:rPr>
        <w:tab/>
      </w:r>
    </w:p>
    <w:p w:rsidR="00915BD8" w:rsidRDefault="00915BD8" w:rsidP="00915BD8">
      <w:pPr>
        <w:tabs>
          <w:tab w:val="center" w:pos="4819"/>
          <w:tab w:val="right" w:pos="9638"/>
        </w:tabs>
        <w:rPr>
          <w:rFonts w:asciiTheme="minorHAnsi" w:eastAsia="MS Mincho" w:hAnsiTheme="minorHAnsi" w:cs="Verdana"/>
          <w:color w:val="002060"/>
          <w:szCs w:val="22"/>
        </w:rPr>
      </w:pPr>
    </w:p>
    <w:p w:rsidR="00BF0F5D" w:rsidRDefault="00653521" w:rsidP="00BF0F5D">
      <w:pPr>
        <w:pStyle w:val="Paragrafoelenco"/>
        <w:numPr>
          <w:ilvl w:val="0"/>
          <w:numId w:val="12"/>
        </w:numPr>
        <w:suppressAutoHyphens w:val="0"/>
        <w:spacing w:after="200" w:line="276" w:lineRule="auto"/>
        <w:rPr>
          <w:rFonts w:asciiTheme="minorHAnsi" w:eastAsia="MS Mincho" w:hAnsiTheme="minorHAnsi" w:cs="Verdana"/>
          <w:color w:val="002060"/>
          <w:sz w:val="20"/>
          <w:szCs w:val="20"/>
        </w:rPr>
      </w:pPr>
      <w:r w:rsidRPr="00653521">
        <w:rPr>
          <w:rFonts w:asciiTheme="minorHAnsi" w:eastAsia="MS Mincho" w:hAnsiTheme="minorHAnsi" w:cs="Verdana"/>
          <w:color w:val="002060"/>
          <w:sz w:val="20"/>
          <w:szCs w:val="20"/>
        </w:rPr>
        <w:t>L’addizionale comunale all’IRPEF è disciplinata dal  D</w:t>
      </w:r>
      <w:r w:rsidRPr="00653521">
        <w:rPr>
          <w:rFonts w:asciiTheme="minorHAnsi" w:hAnsiTheme="minorHAnsi"/>
          <w:sz w:val="20"/>
          <w:szCs w:val="20"/>
        </w:rPr>
        <w:t>.</w:t>
      </w:r>
      <w:r w:rsidRPr="00653521">
        <w:rPr>
          <w:rFonts w:asciiTheme="minorHAnsi" w:eastAsia="MS Mincho" w:hAnsiTheme="minorHAnsi" w:cs="Verdana"/>
          <w:color w:val="002060"/>
          <w:sz w:val="20"/>
          <w:szCs w:val="20"/>
        </w:rPr>
        <w:t>lgs. n. 360/1998</w:t>
      </w:r>
      <w:r>
        <w:rPr>
          <w:rFonts w:asciiTheme="minorHAnsi" w:eastAsia="MS Mincho" w:hAnsiTheme="minorHAnsi" w:cs="Verdana"/>
          <w:color w:val="002060"/>
          <w:sz w:val="20"/>
          <w:szCs w:val="20"/>
        </w:rPr>
        <w:t xml:space="preserve"> e dal regolamento comunale approvato con </w:t>
      </w:r>
      <w:proofErr w:type="spellStart"/>
      <w:r w:rsidRPr="00653521">
        <w:rPr>
          <w:rFonts w:asciiTheme="minorHAnsi" w:eastAsia="MS Mincho" w:hAnsiTheme="minorHAnsi" w:cs="Verdana"/>
          <w:color w:val="002060"/>
          <w:sz w:val="20"/>
          <w:szCs w:val="20"/>
        </w:rPr>
        <w:t>D.C.C.</w:t>
      </w:r>
      <w:proofErr w:type="spellEnd"/>
      <w:r w:rsidRPr="00653521">
        <w:rPr>
          <w:rFonts w:asciiTheme="minorHAnsi" w:eastAsia="MS Mincho" w:hAnsiTheme="minorHAnsi" w:cs="Verdana"/>
          <w:color w:val="002060"/>
          <w:sz w:val="20"/>
          <w:szCs w:val="20"/>
        </w:rPr>
        <w:t xml:space="preserve"> n. 57 del 21.04.2016</w:t>
      </w:r>
      <w:r w:rsidR="00C36304">
        <w:rPr>
          <w:rFonts w:asciiTheme="minorHAnsi" w:eastAsia="MS Mincho" w:hAnsiTheme="minorHAnsi" w:cs="Verdana"/>
          <w:color w:val="002060"/>
          <w:sz w:val="20"/>
          <w:szCs w:val="20"/>
        </w:rPr>
        <w:t xml:space="preserve"> e s.m.</w:t>
      </w:r>
    </w:p>
    <w:p w:rsidR="00BF0F5D" w:rsidRDefault="00BF0F5D" w:rsidP="00BF0F5D">
      <w:pPr>
        <w:pStyle w:val="Paragrafoelenco"/>
        <w:suppressAutoHyphens w:val="0"/>
        <w:spacing w:after="200" w:line="276" w:lineRule="auto"/>
        <w:rPr>
          <w:rFonts w:asciiTheme="minorHAnsi" w:eastAsia="MS Mincho" w:hAnsiTheme="minorHAnsi" w:cs="Verdana"/>
          <w:color w:val="002060"/>
          <w:sz w:val="20"/>
          <w:szCs w:val="20"/>
        </w:rPr>
      </w:pPr>
    </w:p>
    <w:p w:rsidR="00BF0F5D" w:rsidRPr="00BF0F5D" w:rsidRDefault="00BF0F5D" w:rsidP="00BF0F5D">
      <w:pPr>
        <w:pStyle w:val="Paragrafoelenco"/>
        <w:tabs>
          <w:tab w:val="center" w:pos="4819"/>
          <w:tab w:val="right" w:pos="9638"/>
        </w:tabs>
        <w:rPr>
          <w:rFonts w:asciiTheme="minorHAnsi" w:eastAsia="MS Mincho" w:hAnsiTheme="minorHAnsi" w:cs="Verdana"/>
          <w:color w:val="002060"/>
          <w:szCs w:val="22"/>
        </w:rPr>
      </w:pPr>
    </w:p>
    <w:p w:rsidR="002B413A" w:rsidRPr="00606012" w:rsidRDefault="001A4936" w:rsidP="00606012">
      <w:pPr>
        <w:tabs>
          <w:tab w:val="center" w:pos="4819"/>
          <w:tab w:val="right" w:pos="9638"/>
        </w:tabs>
        <w:jc w:val="both"/>
        <w:rPr>
          <w:rFonts w:asciiTheme="minorHAnsi" w:eastAsia="MS Mincho" w:hAnsiTheme="minorHAnsi" w:cs="Verdana"/>
          <w:b/>
          <w:color w:val="002060"/>
          <w:sz w:val="20"/>
          <w:szCs w:val="20"/>
        </w:rPr>
      </w:pPr>
      <w:r w:rsidRPr="00AE0C7E">
        <w:rPr>
          <w:rFonts w:asciiTheme="minorHAnsi" w:eastAsia="MS Mincho" w:hAnsiTheme="minorHAnsi" w:cs="Verdana"/>
          <w:color w:val="002060"/>
          <w:sz w:val="20"/>
          <w:szCs w:val="20"/>
        </w:rPr>
        <w:t>L’addizionale comunale all’IRPEF è determinata</w:t>
      </w:r>
      <w:r w:rsidR="00862B43">
        <w:rPr>
          <w:rFonts w:asciiTheme="minorHAnsi" w:eastAsia="MS Mincho" w:hAnsiTheme="minorHAnsi" w:cs="Verdana"/>
          <w:color w:val="002060"/>
          <w:sz w:val="20"/>
          <w:szCs w:val="20"/>
        </w:rPr>
        <w:t xml:space="preserve"> per l’anno 2019</w:t>
      </w:r>
      <w:r w:rsidRPr="00AE0C7E">
        <w:rPr>
          <w:rFonts w:asciiTheme="minorHAnsi" w:eastAsia="MS Mincho" w:hAnsiTheme="minorHAnsi" w:cs="Verdana"/>
          <w:color w:val="002060"/>
          <w:sz w:val="20"/>
          <w:szCs w:val="20"/>
        </w:rPr>
        <w:t xml:space="preserve"> </w:t>
      </w:r>
      <w:r w:rsidR="002B413A" w:rsidRPr="002B413A">
        <w:rPr>
          <w:rFonts w:asciiTheme="minorHAnsi" w:eastAsia="MS Mincho" w:hAnsiTheme="minorHAnsi" w:cs="Verdana"/>
          <w:color w:val="002060"/>
          <w:sz w:val="20"/>
          <w:szCs w:val="20"/>
        </w:rPr>
        <w:t xml:space="preserve"> nelle seguenti misure di progressività reddituale da applicare agli stessi scaglioni di reddito stabiliti ai fini dell’imposta sul reddito delle persone fisiche, dalla legge statale</w:t>
      </w:r>
      <w:r w:rsidR="00E42967">
        <w:rPr>
          <w:rFonts w:asciiTheme="minorHAnsi" w:eastAsia="MS Mincho" w:hAnsiTheme="minorHAnsi" w:cs="Verdana"/>
          <w:color w:val="002060"/>
          <w:sz w:val="20"/>
          <w:szCs w:val="20"/>
        </w:rPr>
        <w:t>:</w:t>
      </w:r>
    </w:p>
    <w:p w:rsidR="002B413A" w:rsidRPr="002B413A" w:rsidRDefault="002B413A" w:rsidP="002B413A">
      <w:pPr>
        <w:pStyle w:val="Paragrafoelenco"/>
        <w:jc w:val="both"/>
        <w:rPr>
          <w:rFonts w:asciiTheme="minorHAnsi" w:eastAsia="MS Mincho" w:hAnsiTheme="minorHAnsi" w:cs="Verdana"/>
          <w:color w:val="002060"/>
          <w:sz w:val="20"/>
          <w:szCs w:val="20"/>
        </w:rPr>
      </w:pPr>
    </w:p>
    <w:tbl>
      <w:tblPr>
        <w:tblStyle w:val="Grigliatabella"/>
        <w:tblW w:w="0" w:type="auto"/>
        <w:tblInd w:w="1101" w:type="dxa"/>
        <w:tblLook w:val="01E0"/>
      </w:tblPr>
      <w:tblGrid>
        <w:gridCol w:w="3788"/>
        <w:gridCol w:w="4008"/>
      </w:tblGrid>
      <w:tr w:rsidR="002B413A" w:rsidRPr="002B413A" w:rsidTr="002B413A">
        <w:tc>
          <w:tcPr>
            <w:tcW w:w="3788" w:type="dxa"/>
            <w:tcBorders>
              <w:top w:val="single" w:sz="4" w:space="0" w:color="auto"/>
              <w:left w:val="single" w:sz="4" w:space="0" w:color="auto"/>
              <w:bottom w:val="single" w:sz="4" w:space="0" w:color="auto"/>
              <w:right w:val="single" w:sz="4" w:space="0" w:color="auto"/>
            </w:tcBorders>
            <w:hideMark/>
          </w:tcPr>
          <w:p w:rsidR="002B413A" w:rsidRPr="002B413A" w:rsidRDefault="002B413A" w:rsidP="002B413A">
            <w:pPr>
              <w:jc w:val="both"/>
              <w:rPr>
                <w:rFonts w:asciiTheme="minorHAnsi" w:eastAsia="MS Mincho" w:hAnsiTheme="minorHAnsi" w:cs="Verdana"/>
                <w:color w:val="002060"/>
                <w:sz w:val="20"/>
                <w:szCs w:val="20"/>
                <w:lang w:eastAsia="ar-SA"/>
              </w:rPr>
            </w:pPr>
            <w:r w:rsidRPr="002B413A">
              <w:rPr>
                <w:rFonts w:asciiTheme="minorHAnsi" w:eastAsia="MS Mincho" w:hAnsiTheme="minorHAnsi" w:cs="Verdana"/>
                <w:color w:val="002060"/>
                <w:sz w:val="20"/>
                <w:szCs w:val="20"/>
                <w:lang w:eastAsia="ar-SA"/>
              </w:rPr>
              <w:t>Scaglioni di reddito</w:t>
            </w:r>
          </w:p>
        </w:tc>
        <w:tc>
          <w:tcPr>
            <w:tcW w:w="4008" w:type="dxa"/>
            <w:tcBorders>
              <w:top w:val="single" w:sz="4" w:space="0" w:color="auto"/>
              <w:left w:val="single" w:sz="4" w:space="0" w:color="auto"/>
              <w:bottom w:val="single" w:sz="4" w:space="0" w:color="auto"/>
              <w:right w:val="single" w:sz="4" w:space="0" w:color="auto"/>
            </w:tcBorders>
            <w:hideMark/>
          </w:tcPr>
          <w:p w:rsidR="002B413A" w:rsidRPr="002B413A" w:rsidRDefault="002B413A" w:rsidP="002B413A">
            <w:pPr>
              <w:jc w:val="both"/>
              <w:rPr>
                <w:rFonts w:asciiTheme="minorHAnsi" w:eastAsia="MS Mincho" w:hAnsiTheme="minorHAnsi" w:cs="Verdana"/>
                <w:color w:val="002060"/>
                <w:sz w:val="20"/>
                <w:szCs w:val="20"/>
                <w:lang w:eastAsia="ar-SA"/>
              </w:rPr>
            </w:pPr>
            <w:r w:rsidRPr="002B413A">
              <w:rPr>
                <w:rFonts w:asciiTheme="minorHAnsi" w:eastAsia="MS Mincho" w:hAnsiTheme="minorHAnsi" w:cs="Verdana"/>
                <w:color w:val="002060"/>
                <w:sz w:val="20"/>
                <w:szCs w:val="20"/>
                <w:lang w:eastAsia="ar-SA"/>
              </w:rPr>
              <w:t>Aliquota in percentuale</w:t>
            </w:r>
          </w:p>
        </w:tc>
      </w:tr>
      <w:tr w:rsidR="002B413A" w:rsidRPr="002B413A" w:rsidTr="002B413A">
        <w:tc>
          <w:tcPr>
            <w:tcW w:w="3788" w:type="dxa"/>
            <w:tcBorders>
              <w:top w:val="single" w:sz="4" w:space="0" w:color="auto"/>
              <w:left w:val="single" w:sz="4" w:space="0" w:color="auto"/>
              <w:bottom w:val="single" w:sz="4" w:space="0" w:color="auto"/>
              <w:right w:val="single" w:sz="4" w:space="0" w:color="auto"/>
            </w:tcBorders>
            <w:hideMark/>
          </w:tcPr>
          <w:p w:rsidR="002B413A" w:rsidRPr="002B413A" w:rsidRDefault="002B413A" w:rsidP="002B413A">
            <w:pPr>
              <w:jc w:val="both"/>
              <w:rPr>
                <w:rFonts w:asciiTheme="minorHAnsi" w:eastAsia="MS Mincho" w:hAnsiTheme="minorHAnsi" w:cs="Verdana"/>
                <w:color w:val="002060"/>
                <w:sz w:val="20"/>
                <w:szCs w:val="20"/>
                <w:lang w:eastAsia="ar-SA"/>
              </w:rPr>
            </w:pPr>
            <w:r w:rsidRPr="002B413A">
              <w:rPr>
                <w:rFonts w:asciiTheme="minorHAnsi" w:eastAsia="MS Mincho" w:hAnsiTheme="minorHAnsi" w:cs="Verdana"/>
                <w:color w:val="002060"/>
                <w:sz w:val="20"/>
                <w:szCs w:val="20"/>
                <w:lang w:eastAsia="ar-SA"/>
              </w:rPr>
              <w:t>fino a 15.000 euro</w:t>
            </w:r>
          </w:p>
        </w:tc>
        <w:tc>
          <w:tcPr>
            <w:tcW w:w="4008" w:type="dxa"/>
            <w:tcBorders>
              <w:top w:val="single" w:sz="4" w:space="0" w:color="auto"/>
              <w:left w:val="single" w:sz="4" w:space="0" w:color="auto"/>
              <w:bottom w:val="single" w:sz="4" w:space="0" w:color="auto"/>
              <w:right w:val="single" w:sz="4" w:space="0" w:color="auto"/>
            </w:tcBorders>
            <w:hideMark/>
          </w:tcPr>
          <w:p w:rsidR="002B413A" w:rsidRPr="002B413A" w:rsidRDefault="002B413A" w:rsidP="002B413A">
            <w:pPr>
              <w:jc w:val="both"/>
              <w:rPr>
                <w:rFonts w:asciiTheme="minorHAnsi" w:eastAsia="MS Mincho" w:hAnsiTheme="minorHAnsi" w:cs="Verdana"/>
                <w:color w:val="002060"/>
                <w:sz w:val="20"/>
                <w:szCs w:val="20"/>
                <w:lang w:eastAsia="ar-SA"/>
              </w:rPr>
            </w:pPr>
            <w:r w:rsidRPr="002B413A">
              <w:rPr>
                <w:rFonts w:asciiTheme="minorHAnsi" w:eastAsia="MS Mincho" w:hAnsiTheme="minorHAnsi" w:cs="Verdana"/>
                <w:color w:val="002060"/>
                <w:sz w:val="20"/>
                <w:szCs w:val="20"/>
                <w:lang w:eastAsia="ar-SA"/>
              </w:rPr>
              <w:t>0,65 punti percentuali</w:t>
            </w:r>
          </w:p>
        </w:tc>
      </w:tr>
      <w:tr w:rsidR="002B413A" w:rsidRPr="002B413A" w:rsidTr="002B413A">
        <w:tc>
          <w:tcPr>
            <w:tcW w:w="3788" w:type="dxa"/>
            <w:tcBorders>
              <w:top w:val="single" w:sz="4" w:space="0" w:color="auto"/>
              <w:left w:val="single" w:sz="4" w:space="0" w:color="auto"/>
              <w:bottom w:val="single" w:sz="4" w:space="0" w:color="auto"/>
              <w:right w:val="single" w:sz="4" w:space="0" w:color="auto"/>
            </w:tcBorders>
            <w:hideMark/>
          </w:tcPr>
          <w:p w:rsidR="002B413A" w:rsidRPr="002B413A" w:rsidRDefault="002B413A" w:rsidP="002B413A">
            <w:pPr>
              <w:jc w:val="both"/>
              <w:rPr>
                <w:rFonts w:asciiTheme="minorHAnsi" w:eastAsia="MS Mincho" w:hAnsiTheme="minorHAnsi" w:cs="Verdana"/>
                <w:color w:val="002060"/>
                <w:sz w:val="20"/>
                <w:szCs w:val="20"/>
                <w:lang w:eastAsia="ar-SA"/>
              </w:rPr>
            </w:pPr>
            <w:r w:rsidRPr="002B413A">
              <w:rPr>
                <w:rFonts w:asciiTheme="minorHAnsi" w:eastAsia="MS Mincho" w:hAnsiTheme="minorHAnsi" w:cs="Verdana"/>
                <w:color w:val="002060"/>
                <w:sz w:val="20"/>
                <w:szCs w:val="20"/>
                <w:lang w:eastAsia="ar-SA"/>
              </w:rPr>
              <w:t>oltre 15.000 euro e fino a 28.000</w:t>
            </w:r>
          </w:p>
        </w:tc>
        <w:tc>
          <w:tcPr>
            <w:tcW w:w="4008" w:type="dxa"/>
            <w:tcBorders>
              <w:top w:val="single" w:sz="4" w:space="0" w:color="auto"/>
              <w:left w:val="single" w:sz="4" w:space="0" w:color="auto"/>
              <w:bottom w:val="single" w:sz="4" w:space="0" w:color="auto"/>
              <w:right w:val="single" w:sz="4" w:space="0" w:color="auto"/>
            </w:tcBorders>
            <w:hideMark/>
          </w:tcPr>
          <w:p w:rsidR="002B413A" w:rsidRPr="002B413A" w:rsidRDefault="002B413A" w:rsidP="002B413A">
            <w:pPr>
              <w:jc w:val="both"/>
              <w:rPr>
                <w:rFonts w:asciiTheme="minorHAnsi" w:eastAsia="MS Mincho" w:hAnsiTheme="minorHAnsi" w:cs="Verdana"/>
                <w:color w:val="002060"/>
                <w:sz w:val="20"/>
                <w:szCs w:val="20"/>
                <w:lang w:eastAsia="ar-SA"/>
              </w:rPr>
            </w:pPr>
            <w:r w:rsidRPr="002B413A">
              <w:rPr>
                <w:rFonts w:asciiTheme="minorHAnsi" w:eastAsia="MS Mincho" w:hAnsiTheme="minorHAnsi" w:cs="Verdana"/>
                <w:color w:val="002060"/>
                <w:sz w:val="20"/>
                <w:szCs w:val="20"/>
                <w:lang w:eastAsia="ar-SA"/>
              </w:rPr>
              <w:t>0,70 punti percentuali</w:t>
            </w:r>
          </w:p>
        </w:tc>
      </w:tr>
      <w:tr w:rsidR="002B413A" w:rsidRPr="002B413A" w:rsidTr="002B413A">
        <w:tc>
          <w:tcPr>
            <w:tcW w:w="3788" w:type="dxa"/>
            <w:tcBorders>
              <w:top w:val="single" w:sz="4" w:space="0" w:color="auto"/>
              <w:left w:val="single" w:sz="4" w:space="0" w:color="auto"/>
              <w:bottom w:val="single" w:sz="4" w:space="0" w:color="auto"/>
              <w:right w:val="single" w:sz="4" w:space="0" w:color="auto"/>
            </w:tcBorders>
            <w:hideMark/>
          </w:tcPr>
          <w:p w:rsidR="002B413A" w:rsidRPr="002B413A" w:rsidRDefault="002B413A" w:rsidP="002B413A">
            <w:pPr>
              <w:jc w:val="both"/>
              <w:rPr>
                <w:rFonts w:asciiTheme="minorHAnsi" w:eastAsia="MS Mincho" w:hAnsiTheme="minorHAnsi" w:cs="Verdana"/>
                <w:color w:val="002060"/>
                <w:sz w:val="20"/>
                <w:szCs w:val="20"/>
                <w:lang w:eastAsia="ar-SA"/>
              </w:rPr>
            </w:pPr>
            <w:r w:rsidRPr="002B413A">
              <w:rPr>
                <w:rFonts w:asciiTheme="minorHAnsi" w:eastAsia="MS Mincho" w:hAnsiTheme="minorHAnsi" w:cs="Verdana"/>
                <w:color w:val="002060"/>
                <w:sz w:val="20"/>
                <w:szCs w:val="20"/>
                <w:lang w:eastAsia="ar-SA"/>
              </w:rPr>
              <w:t>oltre 28.000 euro e fino a 55.000</w:t>
            </w:r>
          </w:p>
        </w:tc>
        <w:tc>
          <w:tcPr>
            <w:tcW w:w="4008" w:type="dxa"/>
            <w:tcBorders>
              <w:top w:val="single" w:sz="4" w:space="0" w:color="auto"/>
              <w:left w:val="single" w:sz="4" w:space="0" w:color="auto"/>
              <w:bottom w:val="single" w:sz="4" w:space="0" w:color="auto"/>
              <w:right w:val="single" w:sz="4" w:space="0" w:color="auto"/>
            </w:tcBorders>
            <w:hideMark/>
          </w:tcPr>
          <w:p w:rsidR="002B413A" w:rsidRPr="002B413A" w:rsidRDefault="002B413A" w:rsidP="002B413A">
            <w:pPr>
              <w:jc w:val="both"/>
              <w:rPr>
                <w:rFonts w:asciiTheme="minorHAnsi" w:eastAsia="MS Mincho" w:hAnsiTheme="minorHAnsi" w:cs="Verdana"/>
                <w:color w:val="002060"/>
                <w:sz w:val="20"/>
                <w:szCs w:val="20"/>
                <w:lang w:eastAsia="ar-SA"/>
              </w:rPr>
            </w:pPr>
            <w:r w:rsidRPr="002B413A">
              <w:rPr>
                <w:rFonts w:asciiTheme="minorHAnsi" w:eastAsia="MS Mincho" w:hAnsiTheme="minorHAnsi" w:cs="Verdana"/>
                <w:color w:val="002060"/>
                <w:sz w:val="20"/>
                <w:szCs w:val="20"/>
                <w:lang w:eastAsia="ar-SA"/>
              </w:rPr>
              <w:t>0,74 punti percentuali</w:t>
            </w:r>
          </w:p>
        </w:tc>
      </w:tr>
      <w:tr w:rsidR="002B413A" w:rsidRPr="002B413A" w:rsidTr="002B413A">
        <w:tc>
          <w:tcPr>
            <w:tcW w:w="3788" w:type="dxa"/>
            <w:tcBorders>
              <w:top w:val="single" w:sz="4" w:space="0" w:color="auto"/>
              <w:left w:val="single" w:sz="4" w:space="0" w:color="auto"/>
              <w:bottom w:val="single" w:sz="4" w:space="0" w:color="auto"/>
              <w:right w:val="single" w:sz="4" w:space="0" w:color="auto"/>
            </w:tcBorders>
            <w:hideMark/>
          </w:tcPr>
          <w:p w:rsidR="002B413A" w:rsidRPr="002B413A" w:rsidRDefault="002B413A" w:rsidP="002B413A">
            <w:pPr>
              <w:jc w:val="both"/>
              <w:rPr>
                <w:rFonts w:asciiTheme="minorHAnsi" w:eastAsia="MS Mincho" w:hAnsiTheme="minorHAnsi" w:cs="Verdana"/>
                <w:color w:val="002060"/>
                <w:sz w:val="20"/>
                <w:szCs w:val="20"/>
                <w:lang w:eastAsia="ar-SA"/>
              </w:rPr>
            </w:pPr>
            <w:r w:rsidRPr="002B413A">
              <w:rPr>
                <w:rFonts w:asciiTheme="minorHAnsi" w:eastAsia="MS Mincho" w:hAnsiTheme="minorHAnsi" w:cs="Verdana"/>
                <w:color w:val="002060"/>
                <w:sz w:val="20"/>
                <w:szCs w:val="20"/>
                <w:lang w:eastAsia="ar-SA"/>
              </w:rPr>
              <w:t>oltre 55.000 euro e fino a 75.000</w:t>
            </w:r>
          </w:p>
        </w:tc>
        <w:tc>
          <w:tcPr>
            <w:tcW w:w="4008" w:type="dxa"/>
            <w:tcBorders>
              <w:top w:val="single" w:sz="4" w:space="0" w:color="auto"/>
              <w:left w:val="single" w:sz="4" w:space="0" w:color="auto"/>
              <w:bottom w:val="single" w:sz="4" w:space="0" w:color="auto"/>
              <w:right w:val="single" w:sz="4" w:space="0" w:color="auto"/>
            </w:tcBorders>
            <w:hideMark/>
          </w:tcPr>
          <w:p w:rsidR="002B413A" w:rsidRPr="002B413A" w:rsidRDefault="002B413A" w:rsidP="002B413A">
            <w:pPr>
              <w:jc w:val="both"/>
              <w:rPr>
                <w:rFonts w:asciiTheme="minorHAnsi" w:eastAsia="MS Mincho" w:hAnsiTheme="minorHAnsi" w:cs="Verdana"/>
                <w:color w:val="002060"/>
                <w:sz w:val="20"/>
                <w:szCs w:val="20"/>
                <w:lang w:eastAsia="ar-SA"/>
              </w:rPr>
            </w:pPr>
            <w:r w:rsidRPr="002B413A">
              <w:rPr>
                <w:rFonts w:asciiTheme="minorHAnsi" w:eastAsia="MS Mincho" w:hAnsiTheme="minorHAnsi" w:cs="Verdana"/>
                <w:color w:val="002060"/>
                <w:sz w:val="20"/>
                <w:szCs w:val="20"/>
                <w:lang w:eastAsia="ar-SA"/>
              </w:rPr>
              <w:t>0,77 punti percentuali</w:t>
            </w:r>
          </w:p>
        </w:tc>
      </w:tr>
      <w:tr w:rsidR="002B413A" w:rsidRPr="002B413A" w:rsidTr="002B413A">
        <w:tc>
          <w:tcPr>
            <w:tcW w:w="3788" w:type="dxa"/>
            <w:tcBorders>
              <w:top w:val="single" w:sz="4" w:space="0" w:color="auto"/>
              <w:left w:val="single" w:sz="4" w:space="0" w:color="auto"/>
              <w:bottom w:val="single" w:sz="4" w:space="0" w:color="auto"/>
              <w:right w:val="single" w:sz="4" w:space="0" w:color="auto"/>
            </w:tcBorders>
            <w:hideMark/>
          </w:tcPr>
          <w:p w:rsidR="002B413A" w:rsidRPr="002B413A" w:rsidRDefault="002B413A" w:rsidP="002B413A">
            <w:pPr>
              <w:jc w:val="both"/>
              <w:rPr>
                <w:rFonts w:asciiTheme="minorHAnsi" w:eastAsia="MS Mincho" w:hAnsiTheme="minorHAnsi" w:cs="Verdana"/>
                <w:color w:val="002060"/>
                <w:sz w:val="20"/>
                <w:szCs w:val="20"/>
                <w:lang w:eastAsia="ar-SA"/>
              </w:rPr>
            </w:pPr>
            <w:r w:rsidRPr="002B413A">
              <w:rPr>
                <w:rFonts w:asciiTheme="minorHAnsi" w:eastAsia="MS Mincho" w:hAnsiTheme="minorHAnsi" w:cs="Verdana"/>
                <w:color w:val="002060"/>
                <w:sz w:val="20"/>
                <w:szCs w:val="20"/>
                <w:lang w:eastAsia="ar-SA"/>
              </w:rPr>
              <w:t>oltre 75.000 euro</w:t>
            </w:r>
          </w:p>
        </w:tc>
        <w:tc>
          <w:tcPr>
            <w:tcW w:w="4008" w:type="dxa"/>
            <w:tcBorders>
              <w:top w:val="single" w:sz="4" w:space="0" w:color="auto"/>
              <w:left w:val="single" w:sz="4" w:space="0" w:color="auto"/>
              <w:bottom w:val="single" w:sz="4" w:space="0" w:color="auto"/>
              <w:right w:val="single" w:sz="4" w:space="0" w:color="auto"/>
            </w:tcBorders>
            <w:hideMark/>
          </w:tcPr>
          <w:p w:rsidR="002B413A" w:rsidRPr="002B413A" w:rsidRDefault="002B413A" w:rsidP="002B413A">
            <w:pPr>
              <w:jc w:val="both"/>
              <w:rPr>
                <w:rFonts w:asciiTheme="minorHAnsi" w:eastAsia="MS Mincho" w:hAnsiTheme="minorHAnsi" w:cs="Verdana"/>
                <w:color w:val="002060"/>
                <w:sz w:val="20"/>
                <w:szCs w:val="20"/>
                <w:lang w:eastAsia="ar-SA"/>
              </w:rPr>
            </w:pPr>
            <w:r w:rsidRPr="002B413A">
              <w:rPr>
                <w:rFonts w:asciiTheme="minorHAnsi" w:eastAsia="MS Mincho" w:hAnsiTheme="minorHAnsi" w:cs="Verdana"/>
                <w:color w:val="002060"/>
                <w:sz w:val="20"/>
                <w:szCs w:val="20"/>
                <w:lang w:eastAsia="ar-SA"/>
              </w:rPr>
              <w:t>0,80 punti percentuali</w:t>
            </w:r>
          </w:p>
        </w:tc>
      </w:tr>
    </w:tbl>
    <w:p w:rsidR="002B413A" w:rsidRPr="002B413A" w:rsidRDefault="002B413A" w:rsidP="002B413A">
      <w:pPr>
        <w:pStyle w:val="Paragrafoelenco"/>
        <w:jc w:val="both"/>
        <w:rPr>
          <w:rFonts w:asciiTheme="minorHAnsi" w:eastAsia="MS Mincho" w:hAnsiTheme="minorHAnsi" w:cs="Verdana"/>
          <w:color w:val="002060"/>
          <w:sz w:val="20"/>
          <w:szCs w:val="20"/>
        </w:rPr>
      </w:pPr>
    </w:p>
    <w:p w:rsidR="00862B43" w:rsidRPr="00AE0C7E" w:rsidRDefault="00862B43" w:rsidP="001A4936">
      <w:pPr>
        <w:tabs>
          <w:tab w:val="center" w:pos="4819"/>
          <w:tab w:val="right" w:pos="9638"/>
        </w:tabs>
        <w:rPr>
          <w:rFonts w:asciiTheme="minorHAnsi" w:eastAsia="MS Mincho" w:hAnsiTheme="minorHAnsi" w:cs="Verdana"/>
          <w:color w:val="002060"/>
          <w:sz w:val="20"/>
          <w:szCs w:val="20"/>
        </w:rPr>
      </w:pPr>
    </w:p>
    <w:p w:rsidR="001A4936" w:rsidRPr="00AE0C7E" w:rsidRDefault="001A4936" w:rsidP="001A4936">
      <w:pPr>
        <w:tabs>
          <w:tab w:val="center" w:pos="4819"/>
          <w:tab w:val="right" w:pos="9638"/>
        </w:tabs>
        <w:rPr>
          <w:rFonts w:asciiTheme="minorHAnsi" w:eastAsia="MS Mincho" w:hAnsiTheme="minorHAnsi" w:cs="Verdana"/>
          <w:color w:val="002060"/>
          <w:sz w:val="20"/>
          <w:szCs w:val="20"/>
        </w:rPr>
      </w:pPr>
    </w:p>
    <w:p w:rsidR="001A4936" w:rsidRPr="00AE0C7E" w:rsidRDefault="001A4936" w:rsidP="00BE1EA3">
      <w:pPr>
        <w:tabs>
          <w:tab w:val="center" w:pos="4819"/>
          <w:tab w:val="right" w:pos="9638"/>
        </w:tabs>
        <w:jc w:val="both"/>
        <w:rPr>
          <w:rFonts w:asciiTheme="minorHAnsi" w:eastAsia="MS Mincho" w:hAnsiTheme="minorHAnsi" w:cs="Verdana"/>
          <w:color w:val="002060"/>
          <w:sz w:val="20"/>
          <w:szCs w:val="20"/>
        </w:rPr>
      </w:pPr>
      <w:r w:rsidRPr="00AE0C7E">
        <w:rPr>
          <w:rFonts w:asciiTheme="minorHAnsi" w:eastAsia="MS Mincho" w:hAnsiTheme="minorHAnsi" w:cs="Verdana"/>
          <w:color w:val="002060"/>
          <w:sz w:val="20"/>
          <w:szCs w:val="20"/>
        </w:rPr>
        <w:t>Con delibera di  Consiglio Comunale n.</w:t>
      </w:r>
      <w:r w:rsidR="00BE1EA3" w:rsidRPr="00AE0C7E">
        <w:rPr>
          <w:rFonts w:asciiTheme="minorHAnsi" w:eastAsia="MS Mincho" w:hAnsiTheme="minorHAnsi" w:cs="Verdana"/>
          <w:color w:val="002060"/>
          <w:sz w:val="20"/>
          <w:szCs w:val="20"/>
        </w:rPr>
        <w:t xml:space="preserve"> 57 del 21.04.2016</w:t>
      </w:r>
      <w:r w:rsidRPr="00AE0C7E">
        <w:rPr>
          <w:rFonts w:asciiTheme="minorHAnsi" w:eastAsia="MS Mincho" w:hAnsiTheme="minorHAnsi" w:cs="Verdana"/>
          <w:color w:val="002060"/>
          <w:sz w:val="20"/>
          <w:szCs w:val="20"/>
        </w:rPr>
        <w:t xml:space="preserve">    è stata determinata una soglia di esenzione </w:t>
      </w:r>
      <w:r w:rsidRPr="00AE0C7E">
        <w:rPr>
          <w:rFonts w:asciiTheme="minorHAnsi" w:hAnsiTheme="minorHAnsi"/>
          <w:color w:val="002060"/>
          <w:sz w:val="20"/>
          <w:szCs w:val="20"/>
        </w:rPr>
        <w:t xml:space="preserve">per i redditi sino ad </w:t>
      </w:r>
      <w:r w:rsidRPr="00AE0C7E">
        <w:rPr>
          <w:rFonts w:asciiTheme="minorHAnsi" w:hAnsiTheme="minorHAnsi"/>
          <w:b/>
          <w:color w:val="002060"/>
          <w:sz w:val="20"/>
          <w:szCs w:val="20"/>
        </w:rPr>
        <w:t>€ 12.000,00</w:t>
      </w:r>
      <w:r w:rsidRPr="00AE0C7E">
        <w:rPr>
          <w:rFonts w:asciiTheme="minorHAnsi" w:hAnsiTheme="minorHAnsi"/>
          <w:color w:val="002060"/>
          <w:sz w:val="20"/>
          <w:szCs w:val="20"/>
        </w:rPr>
        <w:t xml:space="preserve"> al di sotto della quale l’addizionale comunale all’IRPEF non è dovuta, mentre per i redditi al di sopra di tale limite l’addizionale è dovuta sul reddito complessivo, non costituendo detta soglia franchigia alcuna;</w:t>
      </w:r>
    </w:p>
    <w:p w:rsidR="001A4936" w:rsidRPr="00AE0C7E" w:rsidRDefault="001A4936" w:rsidP="00915BD8">
      <w:pPr>
        <w:tabs>
          <w:tab w:val="center" w:pos="4819"/>
          <w:tab w:val="right" w:pos="9638"/>
        </w:tabs>
        <w:rPr>
          <w:rFonts w:asciiTheme="minorHAnsi" w:eastAsia="MS Mincho" w:hAnsiTheme="minorHAnsi" w:cs="Verdana"/>
          <w:color w:val="002060"/>
          <w:sz w:val="20"/>
          <w:szCs w:val="20"/>
        </w:rPr>
      </w:pPr>
    </w:p>
    <w:p w:rsidR="00915BD8" w:rsidRDefault="00915BD8" w:rsidP="00915BD8">
      <w:pPr>
        <w:tabs>
          <w:tab w:val="center" w:pos="4819"/>
          <w:tab w:val="right" w:pos="9638"/>
        </w:tabs>
        <w:rPr>
          <w:rFonts w:asciiTheme="minorHAnsi" w:eastAsia="MS Mincho" w:hAnsiTheme="minorHAnsi" w:cs="Verdana"/>
          <w:color w:val="002060"/>
          <w:szCs w:val="22"/>
        </w:rPr>
      </w:pPr>
    </w:p>
    <w:p w:rsidR="00915BD8" w:rsidRDefault="00915BD8" w:rsidP="00915BD8">
      <w:pPr>
        <w:tabs>
          <w:tab w:val="center" w:pos="4819"/>
          <w:tab w:val="right" w:pos="9638"/>
        </w:tabs>
        <w:rPr>
          <w:rFonts w:asciiTheme="minorHAnsi" w:eastAsia="MS Mincho" w:hAnsiTheme="minorHAnsi" w:cs="Verdana"/>
          <w:color w:val="002060"/>
          <w:szCs w:val="22"/>
        </w:rPr>
      </w:pPr>
    </w:p>
    <w:p w:rsidR="00915BD8" w:rsidRDefault="00915BD8" w:rsidP="00915BD8">
      <w:pPr>
        <w:tabs>
          <w:tab w:val="center" w:pos="4819"/>
          <w:tab w:val="right" w:pos="9638"/>
        </w:tabs>
        <w:rPr>
          <w:rFonts w:asciiTheme="minorHAnsi" w:eastAsia="MS Mincho" w:hAnsiTheme="minorHAnsi" w:cs="Verdana"/>
          <w:color w:val="002060"/>
          <w:szCs w:val="22"/>
        </w:rPr>
      </w:pPr>
    </w:p>
    <w:p w:rsidR="00915BD8" w:rsidRDefault="00915BD8" w:rsidP="00915BD8">
      <w:pPr>
        <w:tabs>
          <w:tab w:val="center" w:pos="4819"/>
          <w:tab w:val="right" w:pos="9638"/>
        </w:tabs>
        <w:rPr>
          <w:rFonts w:asciiTheme="minorHAnsi" w:eastAsia="MS Mincho" w:hAnsiTheme="minorHAnsi" w:cs="Verdana"/>
          <w:color w:val="002060"/>
          <w:szCs w:val="22"/>
        </w:rPr>
      </w:pPr>
    </w:p>
    <w:p w:rsidR="00915BD8" w:rsidRDefault="00915BD8" w:rsidP="00915BD8">
      <w:pPr>
        <w:tabs>
          <w:tab w:val="center" w:pos="4819"/>
          <w:tab w:val="right" w:pos="9638"/>
        </w:tabs>
        <w:rPr>
          <w:rFonts w:asciiTheme="minorHAnsi" w:eastAsia="MS Mincho" w:hAnsiTheme="minorHAnsi" w:cs="Verdana"/>
          <w:color w:val="002060"/>
          <w:szCs w:val="22"/>
        </w:rPr>
      </w:pPr>
    </w:p>
    <w:p w:rsidR="00915BD8" w:rsidRDefault="00915BD8" w:rsidP="00915BD8">
      <w:pPr>
        <w:tabs>
          <w:tab w:val="center" w:pos="4819"/>
          <w:tab w:val="right" w:pos="9638"/>
        </w:tabs>
        <w:rPr>
          <w:rFonts w:asciiTheme="minorHAnsi" w:eastAsia="MS Mincho" w:hAnsiTheme="minorHAnsi" w:cs="Verdana"/>
          <w:color w:val="002060"/>
          <w:szCs w:val="22"/>
        </w:rPr>
      </w:pPr>
    </w:p>
    <w:p w:rsidR="00915BD8" w:rsidRDefault="00915BD8" w:rsidP="00915BD8">
      <w:pPr>
        <w:tabs>
          <w:tab w:val="center" w:pos="4819"/>
          <w:tab w:val="right" w:pos="9638"/>
        </w:tabs>
        <w:rPr>
          <w:rFonts w:asciiTheme="minorHAnsi" w:eastAsia="MS Mincho" w:hAnsiTheme="minorHAnsi" w:cs="Verdana"/>
          <w:color w:val="002060"/>
          <w:szCs w:val="22"/>
        </w:rPr>
      </w:pPr>
    </w:p>
    <w:p w:rsidR="00E1242C" w:rsidRPr="0095658D" w:rsidRDefault="0095658D" w:rsidP="00E1242C">
      <w:pPr>
        <w:pStyle w:val="Titolo1"/>
        <w:numPr>
          <w:ilvl w:val="0"/>
          <w:numId w:val="1"/>
        </w:numPr>
        <w:rPr>
          <w:rFonts w:asciiTheme="minorHAnsi" w:hAnsiTheme="minorHAnsi"/>
          <w:color w:val="002060"/>
          <w:szCs w:val="20"/>
        </w:rPr>
      </w:pPr>
      <w:r w:rsidRPr="0095658D">
        <w:rPr>
          <w:rFonts w:asciiTheme="minorHAnsi" w:hAnsiTheme="minorHAnsi"/>
          <w:color w:val="002060"/>
          <w:szCs w:val="20"/>
        </w:rPr>
        <w:lastRenderedPageBreak/>
        <w:t>4.</w:t>
      </w:r>
      <w:r>
        <w:rPr>
          <w:rFonts w:asciiTheme="minorHAnsi" w:hAnsiTheme="minorHAnsi"/>
          <w:color w:val="002060"/>
          <w:szCs w:val="20"/>
        </w:rPr>
        <w:t xml:space="preserve"> TASSA SUI</w:t>
      </w:r>
      <w:r w:rsidR="00E1242C" w:rsidRPr="0095658D">
        <w:rPr>
          <w:rFonts w:asciiTheme="minorHAnsi" w:hAnsiTheme="minorHAnsi"/>
          <w:color w:val="002060"/>
          <w:szCs w:val="20"/>
        </w:rPr>
        <w:t xml:space="preserve"> RIFIUTI (TARI)</w:t>
      </w:r>
    </w:p>
    <w:p w:rsidR="00E1242C" w:rsidRPr="00022862" w:rsidRDefault="00E1242C" w:rsidP="00E1242C">
      <w:pPr>
        <w:pStyle w:val="CorpoTesto"/>
        <w:rPr>
          <w:rFonts w:asciiTheme="minorHAnsi" w:hAnsiTheme="minorHAnsi"/>
          <w:color w:val="002060"/>
          <w:sz w:val="20"/>
          <w:szCs w:val="20"/>
        </w:rPr>
      </w:pPr>
      <w:r w:rsidRPr="00022862">
        <w:rPr>
          <w:rFonts w:asciiTheme="minorHAnsi" w:hAnsiTheme="minorHAnsi"/>
          <w:color w:val="002060"/>
          <w:sz w:val="20"/>
          <w:szCs w:val="20"/>
        </w:rPr>
        <w:t xml:space="preserve">Le determinazioni in merito alle tariffe della </w:t>
      </w:r>
      <w:r w:rsidRPr="00022862">
        <w:rPr>
          <w:rFonts w:asciiTheme="minorHAnsi" w:hAnsiTheme="minorHAnsi"/>
          <w:b/>
          <w:color w:val="002060"/>
          <w:sz w:val="20"/>
          <w:szCs w:val="20"/>
        </w:rPr>
        <w:t>TARI</w:t>
      </w:r>
      <w:r w:rsidRPr="00022862">
        <w:rPr>
          <w:rFonts w:asciiTheme="minorHAnsi" w:hAnsiTheme="minorHAnsi"/>
          <w:color w:val="002060"/>
          <w:sz w:val="20"/>
          <w:szCs w:val="20"/>
        </w:rPr>
        <w:t xml:space="preserve"> per </w:t>
      </w:r>
      <w:r w:rsidR="00B45170" w:rsidRPr="00022862">
        <w:rPr>
          <w:rFonts w:asciiTheme="minorHAnsi" w:hAnsiTheme="minorHAnsi"/>
          <w:b/>
          <w:color w:val="002060"/>
          <w:sz w:val="20"/>
          <w:szCs w:val="20"/>
        </w:rPr>
        <w:t>l’anno 2019</w:t>
      </w:r>
      <w:r w:rsidRPr="00022862">
        <w:rPr>
          <w:rFonts w:asciiTheme="minorHAnsi" w:hAnsiTheme="minorHAnsi"/>
          <w:b/>
          <w:color w:val="002060"/>
          <w:sz w:val="20"/>
          <w:szCs w:val="20"/>
        </w:rPr>
        <w:t xml:space="preserve"> </w:t>
      </w:r>
      <w:r w:rsidRPr="00022862">
        <w:rPr>
          <w:rFonts w:asciiTheme="minorHAnsi" w:hAnsiTheme="minorHAnsi"/>
          <w:color w:val="002060"/>
          <w:sz w:val="20"/>
          <w:szCs w:val="20"/>
        </w:rPr>
        <w:t>dovranno essere  approvate dal Consiglio Comunale. La proposta qui appresso riportata è stata redatta tenendo conto d</w:t>
      </w:r>
      <w:r w:rsidR="00637E5F">
        <w:rPr>
          <w:rFonts w:asciiTheme="minorHAnsi" w:hAnsiTheme="minorHAnsi"/>
          <w:color w:val="002060"/>
          <w:sz w:val="20"/>
          <w:szCs w:val="20"/>
        </w:rPr>
        <w:t>el piano finanziario</w:t>
      </w:r>
      <w:r w:rsidRPr="00022862">
        <w:rPr>
          <w:rFonts w:asciiTheme="minorHAnsi" w:hAnsiTheme="minorHAnsi"/>
          <w:color w:val="002060"/>
          <w:sz w:val="20"/>
          <w:szCs w:val="20"/>
        </w:rPr>
        <w:t>, delle spese dell</w:t>
      </w:r>
      <w:r w:rsidR="001E7F22">
        <w:rPr>
          <w:rFonts w:asciiTheme="minorHAnsi" w:hAnsiTheme="minorHAnsi"/>
          <w:color w:val="002060"/>
          <w:sz w:val="20"/>
          <w:szCs w:val="20"/>
        </w:rPr>
        <w:t>’</w:t>
      </w:r>
      <w:r w:rsidRPr="00022862">
        <w:rPr>
          <w:rFonts w:asciiTheme="minorHAnsi" w:hAnsiTheme="minorHAnsi"/>
          <w:color w:val="002060"/>
          <w:sz w:val="20"/>
          <w:szCs w:val="20"/>
        </w:rPr>
        <w:t>ente, delle superfici soggette a tassazione,</w:t>
      </w:r>
      <w:r w:rsidR="007A6373">
        <w:rPr>
          <w:rFonts w:asciiTheme="minorHAnsi" w:hAnsiTheme="minorHAnsi"/>
          <w:color w:val="002060"/>
          <w:sz w:val="20"/>
          <w:szCs w:val="20"/>
        </w:rPr>
        <w:t xml:space="preserve"> dei componenti dei nuclei fami</w:t>
      </w:r>
      <w:r w:rsidRPr="00022862">
        <w:rPr>
          <w:rFonts w:asciiTheme="minorHAnsi" w:hAnsiTheme="minorHAnsi"/>
          <w:color w:val="002060"/>
          <w:sz w:val="20"/>
          <w:szCs w:val="20"/>
        </w:rPr>
        <w:t>liari, delle tipologie di attività delle utenze non domestiche, nel rispetto delle vigenti normative nazionali e regolamentari.</w:t>
      </w:r>
    </w:p>
    <w:tbl>
      <w:tblPr>
        <w:tblpPr w:leftFromText="141" w:rightFromText="141" w:vertAnchor="text" w:tblpY="1"/>
        <w:tblOverlap w:val="never"/>
        <w:tblW w:w="5669" w:type="dxa"/>
        <w:tblInd w:w="65" w:type="dxa"/>
        <w:tblCellMar>
          <w:top w:w="28" w:type="dxa"/>
          <w:left w:w="102" w:type="dxa"/>
          <w:bottom w:w="28" w:type="dxa"/>
          <w:right w:w="102" w:type="dxa"/>
        </w:tblCellMar>
        <w:tblLook w:val="04A0"/>
      </w:tblPr>
      <w:tblGrid>
        <w:gridCol w:w="1015"/>
        <w:gridCol w:w="2601"/>
        <w:gridCol w:w="2053"/>
      </w:tblGrid>
      <w:tr w:rsidR="00637E5F" w:rsidRPr="00637E5F" w:rsidTr="000B1927">
        <w:trPr>
          <w:trHeight w:val="255"/>
        </w:trPr>
        <w:tc>
          <w:tcPr>
            <w:tcW w:w="5669" w:type="dxa"/>
            <w:gridSpan w:val="3"/>
            <w:noWrap/>
            <w:vAlign w:val="bottom"/>
            <w:hideMark/>
          </w:tcPr>
          <w:p w:rsidR="00637E5F" w:rsidRPr="00637E5F" w:rsidRDefault="00637E5F" w:rsidP="000B1927">
            <w:pPr>
              <w:jc w:val="center"/>
              <w:rPr>
                <w:rFonts w:asciiTheme="minorHAnsi" w:hAnsiTheme="minorHAnsi"/>
                <w:b/>
                <w:bCs/>
                <w:sz w:val="20"/>
                <w:szCs w:val="20"/>
              </w:rPr>
            </w:pPr>
            <w:bookmarkStart w:id="2" w:name="__RefHeading___Toc424143002"/>
            <w:bookmarkEnd w:id="2"/>
            <w:r w:rsidRPr="00637E5F">
              <w:rPr>
                <w:rFonts w:asciiTheme="minorHAnsi" w:hAnsiTheme="minorHAnsi"/>
                <w:b/>
                <w:bCs/>
                <w:sz w:val="20"/>
                <w:szCs w:val="20"/>
              </w:rPr>
              <w:t>TARIFFA UTENZE DOMESTICHE</w:t>
            </w:r>
          </w:p>
        </w:tc>
      </w:tr>
      <w:tr w:rsidR="00637E5F" w:rsidRPr="00637E5F" w:rsidTr="000B1927">
        <w:trPr>
          <w:trHeight w:val="134"/>
        </w:trPr>
        <w:tc>
          <w:tcPr>
            <w:tcW w:w="1015" w:type="dxa"/>
            <w:noWrap/>
            <w:vAlign w:val="bottom"/>
            <w:hideMark/>
          </w:tcPr>
          <w:p w:rsidR="00637E5F" w:rsidRPr="00637E5F" w:rsidRDefault="00637E5F" w:rsidP="000B1927">
            <w:pPr>
              <w:rPr>
                <w:rFonts w:asciiTheme="minorHAnsi" w:hAnsiTheme="minorHAnsi"/>
                <w:sz w:val="20"/>
                <w:szCs w:val="20"/>
              </w:rPr>
            </w:pPr>
            <w:r w:rsidRPr="00637E5F">
              <w:rPr>
                <w:rFonts w:asciiTheme="minorHAnsi" w:hAnsiTheme="minorHAnsi"/>
                <w:sz w:val="20"/>
                <w:szCs w:val="20"/>
              </w:rPr>
              <w:t> </w:t>
            </w:r>
          </w:p>
        </w:tc>
        <w:tc>
          <w:tcPr>
            <w:tcW w:w="2601" w:type="dxa"/>
            <w:noWrap/>
            <w:vAlign w:val="bottom"/>
          </w:tcPr>
          <w:p w:rsidR="00637E5F" w:rsidRPr="00637E5F" w:rsidRDefault="00637E5F" w:rsidP="000B1927">
            <w:pPr>
              <w:rPr>
                <w:rFonts w:asciiTheme="minorHAnsi" w:hAnsiTheme="minorHAnsi"/>
                <w:sz w:val="20"/>
                <w:szCs w:val="20"/>
              </w:rPr>
            </w:pPr>
          </w:p>
        </w:tc>
        <w:tc>
          <w:tcPr>
            <w:tcW w:w="2053" w:type="dxa"/>
            <w:noWrap/>
            <w:vAlign w:val="bottom"/>
          </w:tcPr>
          <w:p w:rsidR="00637E5F" w:rsidRPr="00637E5F" w:rsidRDefault="00637E5F" w:rsidP="000B1927">
            <w:pPr>
              <w:rPr>
                <w:rFonts w:asciiTheme="minorHAnsi" w:hAnsiTheme="minorHAnsi"/>
                <w:sz w:val="20"/>
                <w:szCs w:val="20"/>
              </w:rPr>
            </w:pPr>
          </w:p>
        </w:tc>
      </w:tr>
      <w:tr w:rsidR="00637E5F" w:rsidRPr="000B1927" w:rsidTr="000B1927">
        <w:trPr>
          <w:trHeight w:val="270"/>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637E5F" w:rsidRPr="000B1927" w:rsidRDefault="00637E5F" w:rsidP="000B1927">
            <w:pPr>
              <w:jc w:val="center"/>
              <w:rPr>
                <w:rFonts w:asciiTheme="minorHAnsi" w:hAnsiTheme="minorHAnsi"/>
                <w:b/>
                <w:bCs/>
                <w:sz w:val="18"/>
                <w:szCs w:val="18"/>
              </w:rPr>
            </w:pPr>
            <w:r w:rsidRPr="000B1927">
              <w:rPr>
                <w:rFonts w:asciiTheme="minorHAnsi" w:hAnsiTheme="minorHAnsi"/>
                <w:b/>
                <w:bCs/>
                <w:sz w:val="18"/>
                <w:szCs w:val="18"/>
              </w:rPr>
              <w:t xml:space="preserve">n. </w:t>
            </w:r>
            <w:proofErr w:type="spellStart"/>
            <w:r w:rsidRPr="000B1927">
              <w:rPr>
                <w:rFonts w:asciiTheme="minorHAnsi" w:hAnsiTheme="minorHAnsi"/>
                <w:b/>
                <w:bCs/>
                <w:sz w:val="18"/>
                <w:szCs w:val="18"/>
              </w:rPr>
              <w:t>comp</w:t>
            </w:r>
            <w:proofErr w:type="spellEnd"/>
          </w:p>
        </w:tc>
        <w:tc>
          <w:tcPr>
            <w:tcW w:w="2601" w:type="dxa"/>
            <w:tcBorders>
              <w:top w:val="single" w:sz="4" w:space="0" w:color="auto"/>
              <w:left w:val="nil"/>
              <w:bottom w:val="single" w:sz="4" w:space="0" w:color="auto"/>
              <w:right w:val="single" w:sz="4" w:space="0" w:color="auto"/>
            </w:tcBorders>
            <w:noWrap/>
            <w:vAlign w:val="center"/>
            <w:hideMark/>
          </w:tcPr>
          <w:p w:rsidR="00637E5F" w:rsidRPr="000B1927" w:rsidRDefault="00637E5F" w:rsidP="000B1927">
            <w:pPr>
              <w:jc w:val="center"/>
              <w:rPr>
                <w:rFonts w:asciiTheme="minorHAnsi" w:hAnsiTheme="minorHAnsi"/>
                <w:b/>
                <w:bCs/>
                <w:sz w:val="18"/>
                <w:szCs w:val="18"/>
              </w:rPr>
            </w:pPr>
            <w:r w:rsidRPr="000B1927">
              <w:rPr>
                <w:rFonts w:asciiTheme="minorHAnsi" w:hAnsiTheme="minorHAnsi"/>
                <w:b/>
                <w:bCs/>
                <w:sz w:val="18"/>
                <w:szCs w:val="18"/>
              </w:rPr>
              <w:t>quota fissa €/mq</w:t>
            </w:r>
          </w:p>
        </w:tc>
        <w:tc>
          <w:tcPr>
            <w:tcW w:w="2053" w:type="dxa"/>
            <w:tcBorders>
              <w:top w:val="single" w:sz="4" w:space="0" w:color="auto"/>
              <w:left w:val="nil"/>
              <w:bottom w:val="single" w:sz="4" w:space="0" w:color="auto"/>
              <w:right w:val="single" w:sz="4" w:space="0" w:color="auto"/>
            </w:tcBorders>
            <w:noWrap/>
            <w:vAlign w:val="center"/>
            <w:hideMark/>
          </w:tcPr>
          <w:p w:rsidR="00637E5F" w:rsidRPr="000B1927" w:rsidRDefault="00637E5F" w:rsidP="000B1927">
            <w:pPr>
              <w:jc w:val="center"/>
              <w:rPr>
                <w:rFonts w:asciiTheme="minorHAnsi" w:hAnsiTheme="minorHAnsi"/>
                <w:b/>
                <w:bCs/>
                <w:sz w:val="18"/>
                <w:szCs w:val="18"/>
              </w:rPr>
            </w:pPr>
            <w:r w:rsidRPr="000B1927">
              <w:rPr>
                <w:rFonts w:asciiTheme="minorHAnsi" w:hAnsiTheme="minorHAnsi"/>
                <w:b/>
                <w:bCs/>
                <w:sz w:val="18"/>
                <w:szCs w:val="18"/>
              </w:rPr>
              <w:t>quota variabile €/anno</w:t>
            </w:r>
          </w:p>
        </w:tc>
      </w:tr>
      <w:tr w:rsidR="00637E5F" w:rsidRPr="000B1927" w:rsidTr="000B1927">
        <w:trPr>
          <w:trHeight w:val="255"/>
        </w:trPr>
        <w:tc>
          <w:tcPr>
            <w:tcW w:w="1015" w:type="dxa"/>
            <w:tcBorders>
              <w:top w:val="nil"/>
              <w:left w:val="single" w:sz="4" w:space="0" w:color="auto"/>
              <w:bottom w:val="single" w:sz="4" w:space="0" w:color="auto"/>
              <w:right w:val="single" w:sz="4" w:space="0" w:color="auto"/>
            </w:tcBorders>
            <w:noWrap/>
            <w:vAlign w:val="center"/>
            <w:hideMark/>
          </w:tcPr>
          <w:p w:rsidR="00637E5F" w:rsidRPr="000B1927" w:rsidRDefault="00637E5F" w:rsidP="000B1927">
            <w:pPr>
              <w:jc w:val="center"/>
              <w:rPr>
                <w:rFonts w:asciiTheme="minorHAnsi" w:hAnsiTheme="minorHAnsi"/>
                <w:sz w:val="18"/>
                <w:szCs w:val="18"/>
              </w:rPr>
            </w:pPr>
            <w:r w:rsidRPr="000B1927">
              <w:rPr>
                <w:rFonts w:asciiTheme="minorHAnsi" w:hAnsiTheme="minorHAnsi"/>
                <w:sz w:val="18"/>
                <w:szCs w:val="18"/>
              </w:rPr>
              <w:t>1</w:t>
            </w:r>
          </w:p>
        </w:tc>
        <w:tc>
          <w:tcPr>
            <w:tcW w:w="26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37E5F" w:rsidRPr="000B1927" w:rsidRDefault="00637E5F" w:rsidP="000B1927">
            <w:pPr>
              <w:jc w:val="center"/>
              <w:rPr>
                <w:rFonts w:asciiTheme="minorHAnsi" w:hAnsiTheme="minorHAnsi"/>
                <w:bCs/>
                <w:sz w:val="18"/>
                <w:szCs w:val="18"/>
              </w:rPr>
            </w:pPr>
            <w:r w:rsidRPr="000B1927">
              <w:rPr>
                <w:rFonts w:asciiTheme="minorHAnsi" w:hAnsiTheme="minorHAnsi"/>
                <w:bCs/>
                <w:sz w:val="18"/>
                <w:szCs w:val="18"/>
              </w:rPr>
              <w:t>0,68458</w:t>
            </w:r>
          </w:p>
        </w:tc>
        <w:tc>
          <w:tcPr>
            <w:tcW w:w="205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37E5F" w:rsidRPr="000B1927" w:rsidRDefault="00637E5F" w:rsidP="000B1927">
            <w:pPr>
              <w:jc w:val="center"/>
              <w:rPr>
                <w:rFonts w:asciiTheme="minorHAnsi" w:hAnsiTheme="minorHAnsi"/>
                <w:bCs/>
                <w:sz w:val="18"/>
                <w:szCs w:val="18"/>
              </w:rPr>
            </w:pPr>
            <w:r w:rsidRPr="000B1927">
              <w:rPr>
                <w:rFonts w:asciiTheme="minorHAnsi" w:hAnsiTheme="minorHAnsi"/>
                <w:bCs/>
                <w:sz w:val="18"/>
                <w:szCs w:val="18"/>
              </w:rPr>
              <w:t>75,37991</w:t>
            </w:r>
          </w:p>
        </w:tc>
      </w:tr>
      <w:tr w:rsidR="00637E5F" w:rsidRPr="000B1927" w:rsidTr="000B1927">
        <w:trPr>
          <w:trHeight w:val="255"/>
        </w:trPr>
        <w:tc>
          <w:tcPr>
            <w:tcW w:w="1015" w:type="dxa"/>
            <w:tcBorders>
              <w:top w:val="nil"/>
              <w:left w:val="single" w:sz="4" w:space="0" w:color="auto"/>
              <w:bottom w:val="single" w:sz="4" w:space="0" w:color="auto"/>
              <w:right w:val="single" w:sz="4" w:space="0" w:color="auto"/>
            </w:tcBorders>
            <w:noWrap/>
            <w:vAlign w:val="center"/>
            <w:hideMark/>
          </w:tcPr>
          <w:p w:rsidR="00637E5F" w:rsidRPr="000B1927" w:rsidRDefault="00637E5F" w:rsidP="000B1927">
            <w:pPr>
              <w:jc w:val="center"/>
              <w:rPr>
                <w:rFonts w:asciiTheme="minorHAnsi" w:hAnsiTheme="minorHAnsi"/>
                <w:sz w:val="18"/>
                <w:szCs w:val="18"/>
              </w:rPr>
            </w:pPr>
            <w:r w:rsidRPr="000B1927">
              <w:rPr>
                <w:rFonts w:asciiTheme="minorHAnsi" w:hAnsiTheme="minorHAnsi"/>
                <w:sz w:val="18"/>
                <w:szCs w:val="18"/>
              </w:rPr>
              <w:t>2</w:t>
            </w:r>
          </w:p>
        </w:tc>
        <w:tc>
          <w:tcPr>
            <w:tcW w:w="26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37E5F" w:rsidRPr="000B1927" w:rsidRDefault="00637E5F" w:rsidP="000B1927">
            <w:pPr>
              <w:jc w:val="center"/>
              <w:rPr>
                <w:rFonts w:asciiTheme="minorHAnsi" w:hAnsiTheme="minorHAnsi"/>
                <w:bCs/>
                <w:sz w:val="18"/>
                <w:szCs w:val="18"/>
              </w:rPr>
            </w:pPr>
            <w:r w:rsidRPr="000B1927">
              <w:rPr>
                <w:rFonts w:asciiTheme="minorHAnsi" w:hAnsiTheme="minorHAnsi"/>
                <w:bCs/>
                <w:sz w:val="18"/>
                <w:szCs w:val="18"/>
              </w:rPr>
              <w:t>0,74826</w:t>
            </w:r>
          </w:p>
        </w:tc>
        <w:tc>
          <w:tcPr>
            <w:tcW w:w="205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37E5F" w:rsidRPr="000B1927" w:rsidRDefault="00637E5F" w:rsidP="000B1927">
            <w:pPr>
              <w:jc w:val="center"/>
              <w:rPr>
                <w:rFonts w:asciiTheme="minorHAnsi" w:hAnsiTheme="minorHAnsi"/>
                <w:bCs/>
                <w:sz w:val="18"/>
                <w:szCs w:val="18"/>
              </w:rPr>
            </w:pPr>
            <w:r w:rsidRPr="000B1927">
              <w:rPr>
                <w:rFonts w:asciiTheme="minorHAnsi" w:hAnsiTheme="minorHAnsi"/>
                <w:bCs/>
                <w:sz w:val="18"/>
                <w:szCs w:val="18"/>
              </w:rPr>
              <w:t>135,68384</w:t>
            </w:r>
          </w:p>
        </w:tc>
      </w:tr>
      <w:tr w:rsidR="00637E5F" w:rsidRPr="000B1927" w:rsidTr="000B1927">
        <w:trPr>
          <w:trHeight w:val="255"/>
        </w:trPr>
        <w:tc>
          <w:tcPr>
            <w:tcW w:w="1015" w:type="dxa"/>
            <w:tcBorders>
              <w:top w:val="nil"/>
              <w:left w:val="single" w:sz="4" w:space="0" w:color="auto"/>
              <w:bottom w:val="single" w:sz="4" w:space="0" w:color="auto"/>
              <w:right w:val="single" w:sz="4" w:space="0" w:color="auto"/>
            </w:tcBorders>
            <w:noWrap/>
            <w:vAlign w:val="center"/>
            <w:hideMark/>
          </w:tcPr>
          <w:p w:rsidR="00637E5F" w:rsidRPr="000B1927" w:rsidRDefault="00637E5F" w:rsidP="000B1927">
            <w:pPr>
              <w:jc w:val="center"/>
              <w:rPr>
                <w:rFonts w:asciiTheme="minorHAnsi" w:hAnsiTheme="minorHAnsi"/>
                <w:sz w:val="18"/>
                <w:szCs w:val="18"/>
              </w:rPr>
            </w:pPr>
            <w:r w:rsidRPr="000B1927">
              <w:rPr>
                <w:rFonts w:asciiTheme="minorHAnsi" w:hAnsiTheme="minorHAnsi"/>
                <w:sz w:val="18"/>
                <w:szCs w:val="18"/>
              </w:rPr>
              <w:t>3</w:t>
            </w:r>
          </w:p>
        </w:tc>
        <w:tc>
          <w:tcPr>
            <w:tcW w:w="26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37E5F" w:rsidRPr="000B1927" w:rsidRDefault="00637E5F" w:rsidP="000B1927">
            <w:pPr>
              <w:jc w:val="center"/>
              <w:rPr>
                <w:rFonts w:asciiTheme="minorHAnsi" w:hAnsiTheme="minorHAnsi"/>
                <w:bCs/>
                <w:sz w:val="18"/>
                <w:szCs w:val="18"/>
              </w:rPr>
            </w:pPr>
            <w:r w:rsidRPr="000B1927">
              <w:rPr>
                <w:rFonts w:asciiTheme="minorHAnsi" w:hAnsiTheme="minorHAnsi"/>
                <w:bCs/>
                <w:sz w:val="18"/>
                <w:szCs w:val="18"/>
              </w:rPr>
              <w:t>0,81194</w:t>
            </w:r>
          </w:p>
        </w:tc>
        <w:tc>
          <w:tcPr>
            <w:tcW w:w="205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37E5F" w:rsidRPr="000B1927" w:rsidRDefault="00637E5F" w:rsidP="000B1927">
            <w:pPr>
              <w:jc w:val="center"/>
              <w:rPr>
                <w:rFonts w:asciiTheme="minorHAnsi" w:hAnsiTheme="minorHAnsi"/>
                <w:bCs/>
                <w:sz w:val="18"/>
                <w:szCs w:val="18"/>
              </w:rPr>
            </w:pPr>
            <w:r w:rsidRPr="000B1927">
              <w:rPr>
                <w:rFonts w:asciiTheme="minorHAnsi" w:hAnsiTheme="minorHAnsi"/>
                <w:bCs/>
                <w:sz w:val="18"/>
                <w:szCs w:val="18"/>
              </w:rPr>
              <w:t>162,06681</w:t>
            </w:r>
          </w:p>
        </w:tc>
      </w:tr>
      <w:tr w:rsidR="00637E5F" w:rsidRPr="000B1927" w:rsidTr="000B1927">
        <w:trPr>
          <w:trHeight w:val="255"/>
        </w:trPr>
        <w:tc>
          <w:tcPr>
            <w:tcW w:w="1015" w:type="dxa"/>
            <w:tcBorders>
              <w:top w:val="nil"/>
              <w:left w:val="single" w:sz="4" w:space="0" w:color="auto"/>
              <w:bottom w:val="single" w:sz="4" w:space="0" w:color="auto"/>
              <w:right w:val="single" w:sz="4" w:space="0" w:color="auto"/>
            </w:tcBorders>
            <w:noWrap/>
            <w:vAlign w:val="center"/>
            <w:hideMark/>
          </w:tcPr>
          <w:p w:rsidR="00637E5F" w:rsidRPr="000B1927" w:rsidRDefault="00637E5F" w:rsidP="000B1927">
            <w:pPr>
              <w:jc w:val="center"/>
              <w:rPr>
                <w:rFonts w:asciiTheme="minorHAnsi" w:hAnsiTheme="minorHAnsi"/>
                <w:sz w:val="18"/>
                <w:szCs w:val="18"/>
              </w:rPr>
            </w:pPr>
            <w:r w:rsidRPr="000B1927">
              <w:rPr>
                <w:rFonts w:asciiTheme="minorHAnsi" w:hAnsiTheme="minorHAnsi"/>
                <w:sz w:val="18"/>
                <w:szCs w:val="18"/>
              </w:rPr>
              <w:t>4</w:t>
            </w:r>
          </w:p>
        </w:tc>
        <w:tc>
          <w:tcPr>
            <w:tcW w:w="26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37E5F" w:rsidRPr="000B1927" w:rsidRDefault="00637E5F" w:rsidP="000B1927">
            <w:pPr>
              <w:jc w:val="center"/>
              <w:rPr>
                <w:rFonts w:asciiTheme="minorHAnsi" w:hAnsiTheme="minorHAnsi"/>
                <w:bCs/>
                <w:sz w:val="18"/>
                <w:szCs w:val="18"/>
              </w:rPr>
            </w:pPr>
            <w:r w:rsidRPr="000B1927">
              <w:rPr>
                <w:rFonts w:asciiTheme="minorHAnsi" w:hAnsiTheme="minorHAnsi"/>
                <w:bCs/>
                <w:sz w:val="18"/>
                <w:szCs w:val="18"/>
              </w:rPr>
              <w:t>0,87563</w:t>
            </w:r>
          </w:p>
        </w:tc>
        <w:tc>
          <w:tcPr>
            <w:tcW w:w="205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37E5F" w:rsidRPr="000B1927" w:rsidRDefault="00637E5F" w:rsidP="000B1927">
            <w:pPr>
              <w:jc w:val="center"/>
              <w:rPr>
                <w:rFonts w:asciiTheme="minorHAnsi" w:hAnsiTheme="minorHAnsi"/>
                <w:bCs/>
                <w:sz w:val="18"/>
                <w:szCs w:val="18"/>
              </w:rPr>
            </w:pPr>
            <w:r w:rsidRPr="000B1927">
              <w:rPr>
                <w:rFonts w:asciiTheme="minorHAnsi" w:hAnsiTheme="minorHAnsi"/>
                <w:bCs/>
                <w:sz w:val="18"/>
                <w:szCs w:val="18"/>
              </w:rPr>
              <w:t>188,44978</w:t>
            </w:r>
          </w:p>
        </w:tc>
      </w:tr>
      <w:tr w:rsidR="00637E5F" w:rsidRPr="000B1927" w:rsidTr="000B1927">
        <w:trPr>
          <w:trHeight w:val="255"/>
        </w:trPr>
        <w:tc>
          <w:tcPr>
            <w:tcW w:w="1015" w:type="dxa"/>
            <w:tcBorders>
              <w:top w:val="nil"/>
              <w:left w:val="single" w:sz="4" w:space="0" w:color="auto"/>
              <w:bottom w:val="single" w:sz="4" w:space="0" w:color="auto"/>
              <w:right w:val="single" w:sz="4" w:space="0" w:color="auto"/>
            </w:tcBorders>
            <w:noWrap/>
            <w:vAlign w:val="center"/>
            <w:hideMark/>
          </w:tcPr>
          <w:p w:rsidR="00637E5F" w:rsidRPr="000B1927" w:rsidRDefault="00637E5F" w:rsidP="000B1927">
            <w:pPr>
              <w:jc w:val="center"/>
              <w:rPr>
                <w:rFonts w:asciiTheme="minorHAnsi" w:hAnsiTheme="minorHAnsi"/>
                <w:sz w:val="18"/>
                <w:szCs w:val="18"/>
              </w:rPr>
            </w:pPr>
            <w:r w:rsidRPr="000B1927">
              <w:rPr>
                <w:rFonts w:asciiTheme="minorHAnsi" w:hAnsiTheme="minorHAnsi"/>
                <w:sz w:val="18"/>
                <w:szCs w:val="18"/>
              </w:rPr>
              <w:t>5</w:t>
            </w:r>
          </w:p>
        </w:tc>
        <w:tc>
          <w:tcPr>
            <w:tcW w:w="26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37E5F" w:rsidRPr="000B1927" w:rsidRDefault="00637E5F" w:rsidP="000B1927">
            <w:pPr>
              <w:jc w:val="center"/>
              <w:rPr>
                <w:rFonts w:asciiTheme="minorHAnsi" w:hAnsiTheme="minorHAnsi"/>
                <w:bCs/>
                <w:sz w:val="18"/>
                <w:szCs w:val="18"/>
              </w:rPr>
            </w:pPr>
            <w:r w:rsidRPr="000B1927">
              <w:rPr>
                <w:rFonts w:asciiTheme="minorHAnsi" w:hAnsiTheme="minorHAnsi"/>
                <w:bCs/>
                <w:sz w:val="18"/>
                <w:szCs w:val="18"/>
              </w:rPr>
              <w:t>0,93135</w:t>
            </w:r>
          </w:p>
        </w:tc>
        <w:tc>
          <w:tcPr>
            <w:tcW w:w="205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37E5F" w:rsidRPr="000B1927" w:rsidRDefault="00637E5F" w:rsidP="000B1927">
            <w:pPr>
              <w:jc w:val="center"/>
              <w:rPr>
                <w:rFonts w:asciiTheme="minorHAnsi" w:hAnsiTheme="minorHAnsi"/>
                <w:bCs/>
                <w:sz w:val="18"/>
                <w:szCs w:val="18"/>
              </w:rPr>
            </w:pPr>
            <w:r w:rsidRPr="000B1927">
              <w:rPr>
                <w:rFonts w:asciiTheme="minorHAnsi" w:hAnsiTheme="minorHAnsi"/>
                <w:bCs/>
                <w:sz w:val="18"/>
                <w:szCs w:val="18"/>
              </w:rPr>
              <w:t>202,31968</w:t>
            </w:r>
          </w:p>
        </w:tc>
      </w:tr>
      <w:tr w:rsidR="00637E5F" w:rsidRPr="000B1927" w:rsidTr="000B1927">
        <w:trPr>
          <w:trHeight w:val="255"/>
        </w:trPr>
        <w:tc>
          <w:tcPr>
            <w:tcW w:w="1015" w:type="dxa"/>
            <w:tcBorders>
              <w:top w:val="nil"/>
              <w:left w:val="single" w:sz="4" w:space="0" w:color="auto"/>
              <w:bottom w:val="single" w:sz="4" w:space="0" w:color="auto"/>
              <w:right w:val="single" w:sz="4" w:space="0" w:color="auto"/>
            </w:tcBorders>
            <w:noWrap/>
            <w:vAlign w:val="center"/>
            <w:hideMark/>
          </w:tcPr>
          <w:p w:rsidR="00637E5F" w:rsidRPr="000B1927" w:rsidRDefault="00637E5F" w:rsidP="000B1927">
            <w:pPr>
              <w:jc w:val="center"/>
              <w:rPr>
                <w:rFonts w:asciiTheme="minorHAnsi" w:hAnsiTheme="minorHAnsi"/>
                <w:sz w:val="18"/>
                <w:szCs w:val="18"/>
              </w:rPr>
            </w:pPr>
            <w:r w:rsidRPr="000B1927">
              <w:rPr>
                <w:rFonts w:asciiTheme="minorHAnsi" w:hAnsiTheme="minorHAnsi"/>
                <w:sz w:val="18"/>
                <w:szCs w:val="18"/>
              </w:rPr>
              <w:t>6 o più</w:t>
            </w:r>
          </w:p>
        </w:tc>
        <w:tc>
          <w:tcPr>
            <w:tcW w:w="26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37E5F" w:rsidRPr="000B1927" w:rsidRDefault="00637E5F" w:rsidP="000B1927">
            <w:pPr>
              <w:jc w:val="center"/>
              <w:rPr>
                <w:rFonts w:asciiTheme="minorHAnsi" w:hAnsiTheme="minorHAnsi"/>
                <w:bCs/>
                <w:sz w:val="18"/>
                <w:szCs w:val="18"/>
              </w:rPr>
            </w:pPr>
            <w:r w:rsidRPr="000B1927">
              <w:rPr>
                <w:rFonts w:asciiTheme="minorHAnsi" w:hAnsiTheme="minorHAnsi"/>
                <w:bCs/>
                <w:sz w:val="18"/>
                <w:szCs w:val="18"/>
              </w:rPr>
              <w:t>0,97911</w:t>
            </w:r>
          </w:p>
        </w:tc>
        <w:tc>
          <w:tcPr>
            <w:tcW w:w="205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37E5F" w:rsidRPr="000B1927" w:rsidRDefault="00637E5F" w:rsidP="000B1927">
            <w:pPr>
              <w:jc w:val="center"/>
              <w:rPr>
                <w:rFonts w:asciiTheme="minorHAnsi" w:hAnsiTheme="minorHAnsi"/>
                <w:bCs/>
                <w:sz w:val="18"/>
                <w:szCs w:val="18"/>
              </w:rPr>
            </w:pPr>
            <w:r w:rsidRPr="000B1927">
              <w:rPr>
                <w:rFonts w:asciiTheme="minorHAnsi" w:hAnsiTheme="minorHAnsi"/>
                <w:bCs/>
                <w:sz w:val="18"/>
                <w:szCs w:val="18"/>
              </w:rPr>
              <w:t>219,43092</w:t>
            </w:r>
          </w:p>
        </w:tc>
      </w:tr>
    </w:tbl>
    <w:p w:rsidR="00637E5F" w:rsidRPr="000B1927" w:rsidRDefault="000B1927" w:rsidP="00637E5F">
      <w:pPr>
        <w:jc w:val="both"/>
        <w:rPr>
          <w:rFonts w:asciiTheme="minorHAnsi" w:hAnsiTheme="minorHAnsi"/>
          <w:sz w:val="18"/>
          <w:szCs w:val="18"/>
        </w:rPr>
      </w:pPr>
      <w:r>
        <w:rPr>
          <w:rFonts w:asciiTheme="minorHAnsi" w:hAnsiTheme="minorHAnsi"/>
          <w:sz w:val="18"/>
          <w:szCs w:val="18"/>
        </w:rPr>
        <w:br w:type="textWrapping" w:clear="all"/>
      </w:r>
    </w:p>
    <w:p w:rsidR="00637E5F" w:rsidRPr="00637E5F" w:rsidRDefault="00637E5F" w:rsidP="00637E5F">
      <w:pPr>
        <w:jc w:val="center"/>
        <w:rPr>
          <w:rFonts w:asciiTheme="minorHAnsi" w:hAnsiTheme="minorHAnsi"/>
          <w:b/>
          <w:bCs/>
          <w:i/>
          <w:iCs/>
          <w:sz w:val="20"/>
          <w:szCs w:val="20"/>
        </w:rPr>
      </w:pPr>
    </w:p>
    <w:p w:rsidR="00637E5F" w:rsidRPr="00E42967" w:rsidRDefault="00637E5F" w:rsidP="00637E5F">
      <w:pPr>
        <w:jc w:val="center"/>
        <w:rPr>
          <w:rFonts w:asciiTheme="minorHAnsi" w:hAnsiTheme="minorHAnsi"/>
          <w:b/>
          <w:bCs/>
          <w:iCs/>
          <w:sz w:val="20"/>
          <w:szCs w:val="20"/>
        </w:rPr>
      </w:pPr>
      <w:r w:rsidRPr="00E42967">
        <w:rPr>
          <w:rFonts w:asciiTheme="minorHAnsi" w:hAnsiTheme="minorHAnsi"/>
          <w:b/>
          <w:bCs/>
          <w:iCs/>
          <w:sz w:val="20"/>
          <w:szCs w:val="20"/>
        </w:rPr>
        <w:t>TARIFFE UTENZE NON DOMESTICHE</w:t>
      </w:r>
    </w:p>
    <w:p w:rsidR="00637E5F" w:rsidRPr="00637E5F" w:rsidRDefault="00637E5F" w:rsidP="00637E5F">
      <w:pPr>
        <w:ind w:left="360"/>
        <w:jc w:val="both"/>
        <w:rPr>
          <w:rFonts w:asciiTheme="minorHAnsi" w:eastAsia="MS Mincho" w:hAnsiTheme="minorHAnsi"/>
          <w:sz w:val="20"/>
          <w:szCs w:val="20"/>
        </w:rPr>
      </w:pPr>
    </w:p>
    <w:tbl>
      <w:tblPr>
        <w:tblW w:w="950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left w:w="102" w:type="dxa"/>
          <w:bottom w:w="23" w:type="dxa"/>
          <w:right w:w="102" w:type="dxa"/>
        </w:tblCellMar>
        <w:tblLook w:val="04A0"/>
      </w:tblPr>
      <w:tblGrid>
        <w:gridCol w:w="5535"/>
        <w:gridCol w:w="1458"/>
        <w:gridCol w:w="1377"/>
        <w:gridCol w:w="1134"/>
      </w:tblGrid>
      <w:tr w:rsidR="00637E5F" w:rsidRPr="00637E5F" w:rsidTr="00637E5F">
        <w:trPr>
          <w:trHeight w:val="499"/>
        </w:trPr>
        <w:tc>
          <w:tcPr>
            <w:tcW w:w="5535" w:type="dxa"/>
            <w:tcBorders>
              <w:top w:val="single" w:sz="4" w:space="0" w:color="auto"/>
              <w:left w:val="single" w:sz="4" w:space="0" w:color="auto"/>
              <w:bottom w:val="single" w:sz="4" w:space="0" w:color="auto"/>
              <w:right w:val="single" w:sz="4" w:space="0" w:color="auto"/>
            </w:tcBorders>
            <w:noWrap/>
            <w:vAlign w:val="center"/>
            <w:hideMark/>
          </w:tcPr>
          <w:p w:rsidR="00637E5F" w:rsidRPr="000B1927" w:rsidRDefault="00637E5F" w:rsidP="00637E5F">
            <w:pPr>
              <w:jc w:val="center"/>
              <w:rPr>
                <w:rFonts w:asciiTheme="minorHAnsi" w:hAnsiTheme="minorHAnsi"/>
                <w:b/>
                <w:bCs/>
                <w:sz w:val="18"/>
                <w:szCs w:val="18"/>
              </w:rPr>
            </w:pPr>
            <w:r w:rsidRPr="000B1927">
              <w:rPr>
                <w:rFonts w:asciiTheme="minorHAnsi" w:hAnsiTheme="minorHAnsi"/>
                <w:b/>
                <w:bCs/>
                <w:sz w:val="18"/>
                <w:szCs w:val="18"/>
              </w:rPr>
              <w:t>Categoria attività produttive</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b/>
                <w:bCs/>
                <w:sz w:val="18"/>
                <w:szCs w:val="18"/>
              </w:rPr>
            </w:pPr>
            <w:r w:rsidRPr="000B1927">
              <w:rPr>
                <w:rFonts w:asciiTheme="minorHAnsi" w:hAnsiTheme="minorHAnsi"/>
                <w:b/>
                <w:bCs/>
                <w:sz w:val="18"/>
                <w:szCs w:val="18"/>
              </w:rPr>
              <w:t>Quota fissa (€/mq)</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b/>
                <w:bCs/>
                <w:sz w:val="18"/>
                <w:szCs w:val="18"/>
              </w:rPr>
            </w:pPr>
            <w:r w:rsidRPr="000B1927">
              <w:rPr>
                <w:rFonts w:asciiTheme="minorHAnsi" w:hAnsiTheme="minorHAnsi"/>
                <w:b/>
                <w:bCs/>
                <w:sz w:val="18"/>
                <w:szCs w:val="18"/>
              </w:rPr>
              <w:t>Quota variabile (€/mq)</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637E5F">
            <w:pPr>
              <w:jc w:val="center"/>
              <w:rPr>
                <w:rFonts w:asciiTheme="minorHAnsi" w:hAnsiTheme="minorHAnsi"/>
                <w:b/>
                <w:bCs/>
                <w:sz w:val="18"/>
                <w:szCs w:val="18"/>
              </w:rPr>
            </w:pPr>
            <w:r w:rsidRPr="000B1927">
              <w:rPr>
                <w:rFonts w:asciiTheme="minorHAnsi" w:hAnsiTheme="minorHAnsi"/>
                <w:b/>
                <w:bCs/>
                <w:sz w:val="18"/>
                <w:szCs w:val="18"/>
              </w:rPr>
              <w:t>TARI 2019 (€/mq)</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01. Associazioni, biblioteche, musei, scuole (ballo, guida, ecc.)</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0,88622</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0,72278</w:t>
            </w:r>
          </w:p>
        </w:tc>
        <w:tc>
          <w:tcPr>
            <w:tcW w:w="1134" w:type="dxa"/>
            <w:tcBorders>
              <w:top w:val="single" w:sz="4" w:space="0" w:color="auto"/>
              <w:left w:val="single" w:sz="4" w:space="0" w:color="auto"/>
              <w:bottom w:val="single" w:sz="4" w:space="0" w:color="auto"/>
              <w:right w:val="single" w:sz="4" w:space="0" w:color="auto"/>
            </w:tcBorders>
            <w:vAlign w:val="bottom"/>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1,6090</w:t>
            </w:r>
          </w:p>
        </w:tc>
      </w:tr>
      <w:tr w:rsidR="00637E5F" w:rsidRPr="00637E5F" w:rsidTr="00602C8A">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02. Cinematografi, teatri</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0,94805</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0,77181</w:t>
            </w:r>
          </w:p>
        </w:tc>
        <w:tc>
          <w:tcPr>
            <w:tcW w:w="1134" w:type="dxa"/>
            <w:tcBorders>
              <w:top w:val="single" w:sz="4" w:space="0" w:color="auto"/>
              <w:left w:val="single" w:sz="4" w:space="0" w:color="auto"/>
              <w:bottom w:val="single" w:sz="4" w:space="0" w:color="auto"/>
              <w:right w:val="single" w:sz="4" w:space="0" w:color="auto"/>
            </w:tcBorders>
            <w:vAlign w:val="bottom"/>
          </w:tcPr>
          <w:p w:rsidR="00637E5F" w:rsidRPr="000B1927" w:rsidRDefault="00637E5F" w:rsidP="00602C8A">
            <w:pPr>
              <w:jc w:val="center"/>
              <w:rPr>
                <w:rFonts w:asciiTheme="minorHAnsi" w:hAnsiTheme="minorHAnsi"/>
                <w:sz w:val="18"/>
                <w:szCs w:val="18"/>
              </w:rPr>
            </w:pPr>
            <w:r w:rsidRPr="000B1927">
              <w:rPr>
                <w:rFonts w:asciiTheme="minorHAnsi" w:hAnsiTheme="minorHAnsi"/>
                <w:sz w:val="18"/>
                <w:szCs w:val="18"/>
              </w:rPr>
              <w:t>1,7199</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03. Autorimesse, magazzini senza vendita diretta</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900A1B">
            <w:pPr>
              <w:jc w:val="center"/>
              <w:rPr>
                <w:rFonts w:asciiTheme="minorHAnsi" w:hAnsiTheme="minorHAnsi"/>
                <w:sz w:val="18"/>
                <w:szCs w:val="18"/>
              </w:rPr>
            </w:pPr>
            <w:r w:rsidRPr="000B1927">
              <w:rPr>
                <w:rFonts w:asciiTheme="minorHAnsi" w:hAnsiTheme="minorHAnsi"/>
                <w:sz w:val="18"/>
                <w:szCs w:val="18"/>
              </w:rPr>
              <w:t>1,07171</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0,87170</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602C8A">
            <w:pPr>
              <w:jc w:val="center"/>
              <w:rPr>
                <w:rFonts w:asciiTheme="minorHAnsi" w:hAnsiTheme="minorHAnsi"/>
                <w:sz w:val="18"/>
                <w:szCs w:val="18"/>
              </w:rPr>
            </w:pPr>
            <w:r w:rsidRPr="000B1927">
              <w:rPr>
                <w:rFonts w:asciiTheme="minorHAnsi" w:hAnsiTheme="minorHAnsi"/>
                <w:sz w:val="18"/>
                <w:szCs w:val="18"/>
              </w:rPr>
              <w:t>1,9434</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04. Campeggi, distributori carburanti, impianti sportivi</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1,52513</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1,23127</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2,7564</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05. Stabilimenti balneari</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0,92744</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0,74639</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1,6738</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06. Autosaloni, esposizioni</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1,15415</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0,92981</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2,0840</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07. Alberghi con ristorante</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3,27697</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2,08844</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5,3654</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08. Alberghi senza ristorante</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2,45258</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1,45283</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3,9054</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09. Carceri, case di cura e di riposo, caserme</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1,83428</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1,49096</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3,3252</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10. Ospedali</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1,69001</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1,37111</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3,06112</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11. Agenzie, studi professionali, uffici</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3,02965</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2,46072</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5,49037</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12. Banche, istituti di credito (filiali, agenzie, succursali)</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1,77245</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1,43285</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3,2053</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13. Cartolerie, librerie, negozi di beni durevoli, calzature, ferramenta</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2,51441</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2,04485</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4,55926</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 xml:space="preserve">14. Edicole, farmacie, </w:t>
            </w:r>
            <w:proofErr w:type="spellStart"/>
            <w:r w:rsidRPr="000B1927">
              <w:rPr>
                <w:rFonts w:asciiTheme="minorHAnsi" w:hAnsiTheme="minorHAnsi"/>
                <w:sz w:val="18"/>
                <w:szCs w:val="18"/>
              </w:rPr>
              <w:t>plurilicenza</w:t>
            </w:r>
            <w:proofErr w:type="spellEnd"/>
            <w:r w:rsidRPr="000B1927">
              <w:rPr>
                <w:rFonts w:asciiTheme="minorHAnsi" w:hAnsiTheme="minorHAnsi"/>
                <w:sz w:val="18"/>
                <w:szCs w:val="18"/>
              </w:rPr>
              <w:t>, tabaccai</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2,51441</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2,04485</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4,55926</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15. Negozi di antiquariato, cappelli, filatelia, ombrelli, tappeti, tende e  tessuti</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1,77245</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1,43467</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3,20712</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16. Banchi di mercato beni durevoli</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2,22587</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1,79787</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4,02374</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17. Barbiere, estetista, parrucchiere</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2,01977</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1,63443</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3,6542</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18. Attività artigianali tipo botteghe (elettricista, fabbro, falegname, idraulico)</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1,52513</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1,23490</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2,76003</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19. Autofficina, carrozzeria, elettrauto</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1,79306</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1,45646</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3,24952</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20. Attività industriali con capannoni di produzione</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1,64879</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1,45283</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3,10162</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21. Attività artigianali di produzione beni specifici</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1,64879</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1,45283</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3,10162</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22. Osterie, pizzerie, pub, ristoranti, trattorie</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5,35857</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3,80477</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9,16334</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 xml:space="preserve">23. Birrerie, </w:t>
            </w:r>
            <w:proofErr w:type="spellStart"/>
            <w:r w:rsidRPr="000B1927">
              <w:rPr>
                <w:rFonts w:asciiTheme="minorHAnsi" w:hAnsiTheme="minorHAnsi"/>
                <w:sz w:val="18"/>
                <w:szCs w:val="18"/>
              </w:rPr>
              <w:t>hamburgerie</w:t>
            </w:r>
            <w:proofErr w:type="spellEnd"/>
            <w:r w:rsidRPr="000B1927">
              <w:rPr>
                <w:rFonts w:asciiTheme="minorHAnsi" w:hAnsiTheme="minorHAnsi"/>
                <w:sz w:val="18"/>
                <w:szCs w:val="18"/>
              </w:rPr>
              <w:t>, mense</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4,95255</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4,02070</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E42967">
            <w:pPr>
              <w:jc w:val="center"/>
              <w:rPr>
                <w:rFonts w:asciiTheme="minorHAnsi" w:hAnsiTheme="minorHAnsi"/>
                <w:sz w:val="18"/>
                <w:szCs w:val="18"/>
              </w:rPr>
            </w:pPr>
            <w:r w:rsidRPr="000B1927">
              <w:rPr>
                <w:rFonts w:asciiTheme="minorHAnsi" w:hAnsiTheme="minorHAnsi"/>
                <w:sz w:val="18"/>
                <w:szCs w:val="18"/>
              </w:rPr>
              <w:t>8,97325</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24. Bar, caffè, pasticceria</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5,04942</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3,48088</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E42967">
            <w:pPr>
              <w:jc w:val="center"/>
              <w:rPr>
                <w:rFonts w:asciiTheme="minorHAnsi" w:hAnsiTheme="minorHAnsi"/>
                <w:sz w:val="18"/>
                <w:szCs w:val="18"/>
              </w:rPr>
            </w:pPr>
            <w:r w:rsidRPr="000B1927">
              <w:rPr>
                <w:rFonts w:asciiTheme="minorHAnsi" w:hAnsiTheme="minorHAnsi"/>
                <w:sz w:val="18"/>
                <w:szCs w:val="18"/>
              </w:rPr>
              <w:t>8,5303</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25. Generi alimentari (macellerie, pane e pasta, salumi e formaggi, supermercati)</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3,07087</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2,49160</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E42967">
            <w:pPr>
              <w:jc w:val="center"/>
              <w:rPr>
                <w:rFonts w:asciiTheme="minorHAnsi" w:hAnsiTheme="minorHAnsi"/>
                <w:sz w:val="18"/>
                <w:szCs w:val="18"/>
              </w:rPr>
            </w:pPr>
            <w:r w:rsidRPr="000B1927">
              <w:rPr>
                <w:rFonts w:asciiTheme="minorHAnsi" w:hAnsiTheme="minorHAnsi"/>
                <w:sz w:val="18"/>
                <w:szCs w:val="18"/>
              </w:rPr>
              <w:t>5,56247</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 xml:space="preserve">26. </w:t>
            </w:r>
            <w:proofErr w:type="spellStart"/>
            <w:r w:rsidRPr="000B1927">
              <w:rPr>
                <w:rFonts w:asciiTheme="minorHAnsi" w:hAnsiTheme="minorHAnsi"/>
                <w:sz w:val="18"/>
                <w:szCs w:val="18"/>
              </w:rPr>
              <w:t>Plurilicenze</w:t>
            </w:r>
            <w:proofErr w:type="spellEnd"/>
            <w:r w:rsidRPr="000B1927">
              <w:rPr>
                <w:rFonts w:asciiTheme="minorHAnsi" w:hAnsiTheme="minorHAnsi"/>
                <w:sz w:val="18"/>
                <w:szCs w:val="18"/>
              </w:rPr>
              <w:t xml:space="preserve"> alimentari e miste</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3,07087</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2,48797</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E42967">
            <w:pPr>
              <w:jc w:val="center"/>
              <w:rPr>
                <w:rFonts w:asciiTheme="minorHAnsi" w:hAnsiTheme="minorHAnsi"/>
                <w:sz w:val="18"/>
                <w:szCs w:val="18"/>
              </w:rPr>
            </w:pPr>
            <w:r w:rsidRPr="000B1927">
              <w:rPr>
                <w:rFonts w:asciiTheme="minorHAnsi" w:hAnsiTheme="minorHAnsi"/>
                <w:sz w:val="18"/>
                <w:szCs w:val="18"/>
              </w:rPr>
              <w:t>5,55884</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27. Fiori e piante, ortofrutta, pescherie, pizza al taglio</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6,97438</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5,65150</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E42967">
            <w:pPr>
              <w:jc w:val="center"/>
              <w:rPr>
                <w:rFonts w:asciiTheme="minorHAnsi" w:hAnsiTheme="minorHAnsi"/>
                <w:sz w:val="18"/>
                <w:szCs w:val="18"/>
              </w:rPr>
            </w:pPr>
            <w:r w:rsidRPr="000B1927">
              <w:rPr>
                <w:rFonts w:asciiTheme="minorHAnsi" w:hAnsiTheme="minorHAnsi"/>
                <w:sz w:val="18"/>
                <w:szCs w:val="18"/>
              </w:rPr>
              <w:t>12,62588</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lastRenderedPageBreak/>
              <w:t>28. Ipermercati di generi misti</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3,02965</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rPr>
            </w:pPr>
            <w:r w:rsidRPr="000B1927">
              <w:rPr>
                <w:rFonts w:asciiTheme="minorHAnsi" w:hAnsiTheme="minorHAnsi"/>
                <w:sz w:val="18"/>
                <w:szCs w:val="18"/>
              </w:rPr>
              <w:t>2,45346</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E42967">
            <w:pPr>
              <w:jc w:val="center"/>
              <w:rPr>
                <w:rFonts w:asciiTheme="minorHAnsi" w:hAnsiTheme="minorHAnsi"/>
                <w:sz w:val="18"/>
                <w:szCs w:val="18"/>
              </w:rPr>
            </w:pPr>
            <w:r w:rsidRPr="000B1927">
              <w:rPr>
                <w:rFonts w:asciiTheme="minorHAnsi" w:hAnsiTheme="minorHAnsi"/>
                <w:sz w:val="18"/>
                <w:szCs w:val="18"/>
              </w:rPr>
              <w:t>5,48311</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rPr>
            </w:pPr>
            <w:r w:rsidRPr="000B1927">
              <w:rPr>
                <w:rFonts w:asciiTheme="minorHAnsi" w:hAnsiTheme="minorHAnsi"/>
                <w:sz w:val="18"/>
                <w:szCs w:val="18"/>
              </w:rPr>
              <w:t>29. Banchi di mercato generi alimentari</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lang w:val="en-US"/>
              </w:rPr>
            </w:pPr>
            <w:r w:rsidRPr="000B1927">
              <w:rPr>
                <w:rFonts w:asciiTheme="minorHAnsi" w:hAnsiTheme="minorHAnsi"/>
                <w:sz w:val="18"/>
                <w:szCs w:val="18"/>
                <w:lang w:val="en-US"/>
              </w:rPr>
              <w:t>5,73779</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lang w:val="en-US"/>
              </w:rPr>
            </w:pPr>
            <w:r w:rsidRPr="000B1927">
              <w:rPr>
                <w:rFonts w:asciiTheme="minorHAnsi" w:hAnsiTheme="minorHAnsi"/>
                <w:sz w:val="18"/>
                <w:szCs w:val="18"/>
                <w:lang w:val="en-US"/>
              </w:rPr>
              <w:t>4,64904</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E42967">
            <w:pPr>
              <w:jc w:val="center"/>
              <w:rPr>
                <w:rFonts w:asciiTheme="minorHAnsi" w:hAnsiTheme="minorHAnsi"/>
                <w:sz w:val="18"/>
                <w:szCs w:val="18"/>
                <w:lang w:val="en-US"/>
              </w:rPr>
            </w:pPr>
            <w:r w:rsidRPr="000B1927">
              <w:rPr>
                <w:rFonts w:asciiTheme="minorHAnsi" w:hAnsiTheme="minorHAnsi"/>
                <w:sz w:val="18"/>
                <w:szCs w:val="18"/>
                <w:lang w:val="en-US"/>
              </w:rPr>
              <w:t>10,38683</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lang w:val="en-US"/>
              </w:rPr>
            </w:pPr>
            <w:r w:rsidRPr="000B1927">
              <w:rPr>
                <w:rFonts w:asciiTheme="minorHAnsi" w:hAnsiTheme="minorHAnsi"/>
                <w:sz w:val="18"/>
                <w:szCs w:val="18"/>
                <w:lang w:val="en-US"/>
              </w:rPr>
              <w:t xml:space="preserve">30. </w:t>
            </w:r>
            <w:proofErr w:type="spellStart"/>
            <w:r w:rsidRPr="000B1927">
              <w:rPr>
                <w:rFonts w:asciiTheme="minorHAnsi" w:hAnsiTheme="minorHAnsi"/>
                <w:sz w:val="18"/>
                <w:szCs w:val="18"/>
                <w:lang w:val="en-US"/>
              </w:rPr>
              <w:t>Discoteche</w:t>
            </w:r>
            <w:proofErr w:type="spellEnd"/>
            <w:r w:rsidRPr="000B1927">
              <w:rPr>
                <w:rFonts w:asciiTheme="minorHAnsi" w:hAnsiTheme="minorHAnsi"/>
                <w:sz w:val="18"/>
                <w:szCs w:val="18"/>
                <w:lang w:val="en-US"/>
              </w:rPr>
              <w:t>, night club</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lang w:val="en-US"/>
              </w:rPr>
            </w:pPr>
            <w:r w:rsidRPr="000B1927">
              <w:rPr>
                <w:rFonts w:asciiTheme="minorHAnsi" w:hAnsiTheme="minorHAnsi"/>
                <w:sz w:val="18"/>
                <w:szCs w:val="18"/>
                <w:lang w:val="en-US"/>
              </w:rPr>
              <w:t>3,77161</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lang w:val="en-US"/>
              </w:rPr>
            </w:pPr>
            <w:r w:rsidRPr="000B1927">
              <w:rPr>
                <w:rFonts w:asciiTheme="minorHAnsi" w:hAnsiTheme="minorHAnsi"/>
                <w:sz w:val="18"/>
                <w:szCs w:val="18"/>
                <w:lang w:val="en-US"/>
              </w:rPr>
              <w:t>3,05638</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E42967">
            <w:pPr>
              <w:jc w:val="center"/>
              <w:rPr>
                <w:rFonts w:asciiTheme="minorHAnsi" w:hAnsiTheme="minorHAnsi"/>
                <w:sz w:val="18"/>
                <w:szCs w:val="18"/>
                <w:lang w:val="en-US"/>
              </w:rPr>
            </w:pPr>
            <w:r w:rsidRPr="000B1927">
              <w:rPr>
                <w:rFonts w:asciiTheme="minorHAnsi" w:hAnsiTheme="minorHAnsi"/>
                <w:sz w:val="18"/>
                <w:szCs w:val="18"/>
                <w:lang w:val="en-US"/>
              </w:rPr>
              <w:t>6,82799</w:t>
            </w:r>
          </w:p>
        </w:tc>
      </w:tr>
      <w:tr w:rsidR="00637E5F" w:rsidRPr="00637E5F" w:rsidTr="00637E5F">
        <w:trPr>
          <w:trHeight w:val="227"/>
        </w:trPr>
        <w:tc>
          <w:tcPr>
            <w:tcW w:w="5535"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rPr>
                <w:rFonts w:asciiTheme="minorHAnsi" w:hAnsiTheme="minorHAnsi"/>
                <w:sz w:val="18"/>
                <w:szCs w:val="18"/>
                <w:lang w:val="en-US"/>
              </w:rPr>
            </w:pPr>
            <w:r w:rsidRPr="000B1927">
              <w:rPr>
                <w:rFonts w:asciiTheme="minorHAnsi" w:hAnsiTheme="minorHAnsi"/>
                <w:sz w:val="18"/>
                <w:szCs w:val="18"/>
                <w:lang w:val="en-US"/>
              </w:rPr>
              <w:t>31. Bed &amp; breakfast</w:t>
            </w:r>
          </w:p>
        </w:tc>
        <w:tc>
          <w:tcPr>
            <w:tcW w:w="1458"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lang w:val="en-US"/>
              </w:rPr>
            </w:pPr>
            <w:r w:rsidRPr="000B1927">
              <w:rPr>
                <w:rFonts w:asciiTheme="minorHAnsi" w:hAnsiTheme="minorHAnsi"/>
                <w:sz w:val="18"/>
                <w:szCs w:val="18"/>
                <w:lang w:val="en-US"/>
              </w:rPr>
              <w:t>1,22629</w:t>
            </w:r>
          </w:p>
        </w:tc>
        <w:tc>
          <w:tcPr>
            <w:tcW w:w="1377" w:type="dxa"/>
            <w:tcBorders>
              <w:top w:val="single" w:sz="4" w:space="0" w:color="auto"/>
              <w:left w:val="single" w:sz="4" w:space="0" w:color="auto"/>
              <w:bottom w:val="single" w:sz="4" w:space="0" w:color="auto"/>
              <w:right w:val="single" w:sz="4" w:space="0" w:color="auto"/>
            </w:tcBorders>
            <w:vAlign w:val="center"/>
            <w:hideMark/>
          </w:tcPr>
          <w:p w:rsidR="00637E5F" w:rsidRPr="000B1927" w:rsidRDefault="00637E5F" w:rsidP="00637E5F">
            <w:pPr>
              <w:jc w:val="center"/>
              <w:rPr>
                <w:rFonts w:asciiTheme="minorHAnsi" w:hAnsiTheme="minorHAnsi"/>
                <w:sz w:val="18"/>
                <w:szCs w:val="18"/>
                <w:lang w:val="en-US"/>
              </w:rPr>
            </w:pPr>
            <w:r w:rsidRPr="000B1927">
              <w:rPr>
                <w:rFonts w:asciiTheme="minorHAnsi" w:hAnsiTheme="minorHAnsi"/>
                <w:sz w:val="18"/>
                <w:szCs w:val="18"/>
                <w:lang w:val="en-US"/>
              </w:rPr>
              <w:t>0,99155</w:t>
            </w:r>
          </w:p>
        </w:tc>
        <w:tc>
          <w:tcPr>
            <w:tcW w:w="1134" w:type="dxa"/>
            <w:tcBorders>
              <w:top w:val="single" w:sz="4" w:space="0" w:color="auto"/>
              <w:left w:val="single" w:sz="4" w:space="0" w:color="auto"/>
              <w:bottom w:val="single" w:sz="4" w:space="0" w:color="auto"/>
              <w:right w:val="single" w:sz="4" w:space="0" w:color="auto"/>
            </w:tcBorders>
            <w:vAlign w:val="center"/>
          </w:tcPr>
          <w:p w:rsidR="00637E5F" w:rsidRPr="000B1927" w:rsidRDefault="00637E5F" w:rsidP="00E42967">
            <w:pPr>
              <w:jc w:val="center"/>
              <w:rPr>
                <w:rFonts w:asciiTheme="minorHAnsi" w:hAnsiTheme="minorHAnsi"/>
                <w:sz w:val="18"/>
                <w:szCs w:val="18"/>
                <w:lang w:val="en-US"/>
              </w:rPr>
            </w:pPr>
            <w:r w:rsidRPr="000B1927">
              <w:rPr>
                <w:rFonts w:asciiTheme="minorHAnsi" w:hAnsiTheme="minorHAnsi"/>
                <w:sz w:val="18"/>
                <w:szCs w:val="18"/>
                <w:lang w:val="en-US"/>
              </w:rPr>
              <w:t>2,21784</w:t>
            </w:r>
          </w:p>
        </w:tc>
      </w:tr>
    </w:tbl>
    <w:p w:rsidR="00637E5F" w:rsidRPr="00637E5F" w:rsidRDefault="00637E5F" w:rsidP="00637E5F">
      <w:pPr>
        <w:tabs>
          <w:tab w:val="center" w:pos="1701"/>
          <w:tab w:val="center" w:pos="7825"/>
        </w:tabs>
        <w:ind w:left="964"/>
        <w:rPr>
          <w:rFonts w:asciiTheme="minorHAnsi" w:hAnsiTheme="minorHAnsi"/>
          <w:sz w:val="20"/>
          <w:szCs w:val="20"/>
          <w:lang w:val="en-US"/>
        </w:rPr>
      </w:pPr>
      <w:r w:rsidRPr="00637E5F">
        <w:rPr>
          <w:rFonts w:asciiTheme="minorHAnsi" w:hAnsiTheme="minorHAnsi"/>
          <w:sz w:val="20"/>
          <w:szCs w:val="20"/>
          <w:lang w:val="en-US"/>
        </w:rPr>
        <w:t xml:space="preserve"> </w:t>
      </w:r>
    </w:p>
    <w:p w:rsidR="00637E5F" w:rsidRPr="009721F1" w:rsidRDefault="00637E5F" w:rsidP="00637E5F">
      <w:pPr>
        <w:jc w:val="both"/>
        <w:rPr>
          <w:lang w:val="en-US"/>
        </w:rPr>
      </w:pPr>
    </w:p>
    <w:p w:rsidR="00E1242C" w:rsidRPr="00022862" w:rsidRDefault="00E1242C" w:rsidP="00E1242C">
      <w:pPr>
        <w:rPr>
          <w:rFonts w:asciiTheme="minorHAnsi" w:hAnsiTheme="minorHAnsi"/>
          <w:color w:val="002060"/>
          <w:sz w:val="20"/>
          <w:szCs w:val="20"/>
        </w:rPr>
        <w:sectPr w:rsidR="00E1242C" w:rsidRPr="00022862" w:rsidSect="00A66D17">
          <w:footerReference w:type="default" r:id="rId8"/>
          <w:pgSz w:w="11906" w:h="16838"/>
          <w:pgMar w:top="1134" w:right="1134" w:bottom="1134" w:left="1134" w:header="720" w:footer="720" w:gutter="0"/>
          <w:pgNumType w:start="1"/>
          <w:cols w:space="720"/>
          <w:docGrid w:linePitch="360"/>
        </w:sectPr>
      </w:pPr>
      <w:bookmarkStart w:id="3" w:name="__RefHeading___Toc424143003"/>
      <w:bookmarkEnd w:id="3"/>
    </w:p>
    <w:p w:rsidR="000F3411" w:rsidRPr="00AE461C" w:rsidRDefault="0095658D" w:rsidP="001529EF">
      <w:pPr>
        <w:pStyle w:val="Titolo1"/>
        <w:numPr>
          <w:ilvl w:val="0"/>
          <w:numId w:val="1"/>
        </w:numPr>
        <w:rPr>
          <w:rFonts w:asciiTheme="minorHAnsi" w:hAnsiTheme="minorHAnsi"/>
          <w:color w:val="002060"/>
        </w:rPr>
      </w:pPr>
      <w:r>
        <w:rPr>
          <w:rFonts w:asciiTheme="minorHAnsi" w:hAnsiTheme="minorHAnsi"/>
          <w:color w:val="002060"/>
        </w:rPr>
        <w:lastRenderedPageBreak/>
        <w:t xml:space="preserve">5. </w:t>
      </w:r>
      <w:r w:rsidR="00512292" w:rsidRPr="00AE461C">
        <w:rPr>
          <w:rFonts w:asciiTheme="minorHAnsi" w:hAnsiTheme="minorHAnsi"/>
          <w:color w:val="002060"/>
        </w:rPr>
        <w:t>CANONE</w:t>
      </w:r>
      <w:r w:rsidR="00606012">
        <w:rPr>
          <w:rFonts w:asciiTheme="minorHAnsi" w:hAnsiTheme="minorHAnsi"/>
          <w:color w:val="002060"/>
        </w:rPr>
        <w:t xml:space="preserve"> OCCUPAZIONE SPAZI</w:t>
      </w:r>
      <w:r w:rsidR="000F3411" w:rsidRPr="00AE461C">
        <w:rPr>
          <w:rFonts w:asciiTheme="minorHAnsi" w:hAnsiTheme="minorHAnsi"/>
          <w:color w:val="002060"/>
        </w:rPr>
        <w:t xml:space="preserve"> E</w:t>
      </w:r>
      <w:r w:rsidR="00606012">
        <w:rPr>
          <w:rFonts w:asciiTheme="minorHAnsi" w:hAnsiTheme="minorHAnsi"/>
          <w:color w:val="002060"/>
        </w:rPr>
        <w:t>D</w:t>
      </w:r>
      <w:r w:rsidR="000F3411" w:rsidRPr="00AE461C">
        <w:rPr>
          <w:rFonts w:asciiTheme="minorHAnsi" w:hAnsiTheme="minorHAnsi"/>
          <w:color w:val="002060"/>
        </w:rPr>
        <w:t xml:space="preserve"> AREE PUBBLICHE</w:t>
      </w:r>
    </w:p>
    <w:p w:rsidR="00EE1FE8" w:rsidRPr="000B1927" w:rsidRDefault="00D37F5A" w:rsidP="00EE1FE8">
      <w:pPr>
        <w:pStyle w:val="Titolo3"/>
        <w:spacing w:before="480" w:after="100" w:line="220" w:lineRule="atLeast"/>
        <w:jc w:val="both"/>
        <w:rPr>
          <w:rFonts w:asciiTheme="minorHAnsi" w:eastAsia="Times New Roman" w:hAnsiTheme="minorHAnsi" w:cs="Verdana"/>
          <w:b w:val="0"/>
          <w:bCs w:val="0"/>
          <w:color w:val="002060"/>
          <w:sz w:val="20"/>
          <w:szCs w:val="20"/>
        </w:rPr>
      </w:pPr>
      <w:bookmarkStart w:id="4" w:name="__RefHeading___Toc424143009"/>
      <w:bookmarkEnd w:id="4"/>
      <w:r w:rsidRPr="000B1927">
        <w:rPr>
          <w:rFonts w:asciiTheme="minorHAnsi" w:eastAsia="Times New Roman" w:hAnsiTheme="minorHAnsi" w:cs="Verdana"/>
          <w:b w:val="0"/>
          <w:bCs w:val="0"/>
          <w:color w:val="002060"/>
          <w:sz w:val="20"/>
          <w:szCs w:val="20"/>
        </w:rPr>
        <w:t xml:space="preserve">Le tariffe  vengono confermate </w:t>
      </w:r>
      <w:r w:rsidR="00EE1FE8" w:rsidRPr="000B1927">
        <w:rPr>
          <w:rFonts w:asciiTheme="minorHAnsi" w:eastAsia="Times New Roman" w:hAnsiTheme="minorHAnsi" w:cs="Verdana"/>
          <w:b w:val="0"/>
          <w:bCs w:val="0"/>
          <w:color w:val="002060"/>
          <w:sz w:val="20"/>
          <w:szCs w:val="20"/>
        </w:rPr>
        <w:t xml:space="preserve"> per l’anno </w:t>
      </w:r>
      <w:r w:rsidR="00EE1FE8" w:rsidRPr="000B1927">
        <w:rPr>
          <w:rFonts w:asciiTheme="minorHAnsi" w:eastAsia="Times New Roman" w:hAnsiTheme="minorHAnsi" w:cs="Verdana"/>
          <w:bCs w:val="0"/>
          <w:color w:val="002060"/>
          <w:sz w:val="20"/>
          <w:szCs w:val="20"/>
        </w:rPr>
        <w:t>2019</w:t>
      </w:r>
      <w:r w:rsidR="00EE1FE8" w:rsidRPr="000B1927">
        <w:rPr>
          <w:rFonts w:asciiTheme="minorHAnsi" w:eastAsia="Times New Roman" w:hAnsiTheme="minorHAnsi" w:cs="Verdana"/>
          <w:b w:val="0"/>
          <w:bCs w:val="0"/>
          <w:color w:val="002060"/>
          <w:sz w:val="20"/>
          <w:szCs w:val="20"/>
        </w:rPr>
        <w:t xml:space="preserve"> nelle seguenti misure: </w:t>
      </w:r>
    </w:p>
    <w:p w:rsidR="000F3411" w:rsidRPr="000B1927" w:rsidRDefault="000F3411" w:rsidP="00EE1FE8">
      <w:pPr>
        <w:pStyle w:val="Titolo3"/>
        <w:spacing w:before="480" w:after="100" w:line="220" w:lineRule="atLeast"/>
        <w:jc w:val="center"/>
        <w:rPr>
          <w:rFonts w:asciiTheme="minorHAnsi" w:hAnsiTheme="minorHAnsi"/>
          <w:color w:val="002060"/>
          <w:sz w:val="20"/>
          <w:szCs w:val="20"/>
        </w:rPr>
      </w:pPr>
      <w:r w:rsidRPr="000B1927">
        <w:rPr>
          <w:rFonts w:asciiTheme="minorHAnsi" w:hAnsiTheme="minorHAnsi"/>
          <w:color w:val="002060"/>
          <w:sz w:val="20"/>
          <w:szCs w:val="20"/>
        </w:rPr>
        <w:t>OCCUPAZIONI PERMANENTI E TEMPORANEE</w:t>
      </w:r>
    </w:p>
    <w:p w:rsidR="000F3411" w:rsidRPr="00EE1FE8" w:rsidRDefault="000F3411" w:rsidP="000F3411">
      <w:pPr>
        <w:rPr>
          <w:color w:val="002060"/>
          <w:sz w:val="18"/>
          <w:szCs w:val="18"/>
        </w:rPr>
      </w:pPr>
    </w:p>
    <w:tbl>
      <w:tblPr>
        <w:tblStyle w:val="Grigliatabella"/>
        <w:tblW w:w="0" w:type="auto"/>
        <w:tblLook w:val="04A0"/>
      </w:tblPr>
      <w:tblGrid>
        <w:gridCol w:w="6912"/>
        <w:gridCol w:w="2866"/>
      </w:tblGrid>
      <w:tr w:rsidR="000F3411" w:rsidRPr="000B1927" w:rsidTr="00512292">
        <w:trPr>
          <w:trHeight w:hRule="exact" w:val="340"/>
        </w:trPr>
        <w:tc>
          <w:tcPr>
            <w:tcW w:w="6912" w:type="dxa"/>
          </w:tcPr>
          <w:p w:rsidR="000F3411" w:rsidRPr="000B1927" w:rsidRDefault="000F3411" w:rsidP="000F3411">
            <w:pPr>
              <w:pStyle w:val="CorpoTesto"/>
              <w:ind w:firstLine="0"/>
              <w:rPr>
                <w:rFonts w:asciiTheme="minorHAnsi" w:hAnsiTheme="minorHAnsi"/>
                <w:color w:val="002060"/>
                <w:sz w:val="20"/>
                <w:szCs w:val="20"/>
              </w:rPr>
            </w:pPr>
            <w:r w:rsidRPr="000B1927">
              <w:rPr>
                <w:rFonts w:asciiTheme="minorHAnsi" w:hAnsiTheme="minorHAnsi"/>
                <w:color w:val="002060"/>
                <w:sz w:val="20"/>
                <w:szCs w:val="20"/>
              </w:rPr>
              <w:t>Tariffa per l’occupazione permanente di spazi ed aree pubbliche</w:t>
            </w:r>
          </w:p>
          <w:p w:rsidR="000F3411" w:rsidRPr="000B1927" w:rsidRDefault="000F3411" w:rsidP="000F3411">
            <w:pPr>
              <w:pStyle w:val="CorpoTesto"/>
              <w:ind w:firstLine="0"/>
              <w:rPr>
                <w:rFonts w:asciiTheme="minorHAnsi" w:hAnsiTheme="minorHAnsi"/>
                <w:color w:val="002060"/>
                <w:sz w:val="20"/>
                <w:szCs w:val="20"/>
              </w:rPr>
            </w:pPr>
            <w:r w:rsidRPr="000B1927">
              <w:rPr>
                <w:rFonts w:asciiTheme="minorHAnsi" w:hAnsiTheme="minorHAnsi"/>
                <w:color w:val="002060"/>
                <w:sz w:val="20"/>
                <w:szCs w:val="20"/>
              </w:rPr>
              <w:t>(deliberazione di G.C. n. 36 del 24/03/2016)</w:t>
            </w:r>
          </w:p>
        </w:tc>
        <w:tc>
          <w:tcPr>
            <w:tcW w:w="2866" w:type="dxa"/>
          </w:tcPr>
          <w:p w:rsidR="000F3411" w:rsidRPr="000B1927" w:rsidRDefault="000F3411" w:rsidP="000F3411">
            <w:pPr>
              <w:pStyle w:val="CorpoTesto"/>
              <w:ind w:firstLine="0"/>
              <w:rPr>
                <w:rFonts w:asciiTheme="minorHAnsi" w:hAnsiTheme="minorHAnsi"/>
                <w:color w:val="002060"/>
                <w:sz w:val="20"/>
                <w:szCs w:val="20"/>
              </w:rPr>
            </w:pPr>
            <w:r w:rsidRPr="000B1927">
              <w:rPr>
                <w:rFonts w:asciiTheme="minorHAnsi" w:hAnsiTheme="minorHAnsi"/>
                <w:color w:val="002060"/>
                <w:sz w:val="20"/>
                <w:szCs w:val="20"/>
              </w:rPr>
              <w:t xml:space="preserve">Euro 46,00  </w:t>
            </w:r>
            <w:r w:rsidR="00512292" w:rsidRPr="000B1927">
              <w:rPr>
                <w:rFonts w:asciiTheme="minorHAnsi" w:hAnsiTheme="minorHAnsi"/>
                <w:color w:val="002060"/>
                <w:sz w:val="20"/>
                <w:szCs w:val="20"/>
              </w:rPr>
              <w:t xml:space="preserve">  </w:t>
            </w:r>
            <w:r w:rsidRPr="000B1927">
              <w:rPr>
                <w:rFonts w:asciiTheme="minorHAnsi" w:hAnsiTheme="minorHAnsi"/>
                <w:color w:val="002060"/>
                <w:sz w:val="20"/>
                <w:szCs w:val="20"/>
              </w:rPr>
              <w:t>annuali a mq.</w:t>
            </w:r>
          </w:p>
        </w:tc>
      </w:tr>
      <w:tr w:rsidR="000F3411" w:rsidRPr="000B1927" w:rsidTr="00512292">
        <w:trPr>
          <w:trHeight w:hRule="exact" w:val="340"/>
        </w:trPr>
        <w:tc>
          <w:tcPr>
            <w:tcW w:w="6912" w:type="dxa"/>
          </w:tcPr>
          <w:p w:rsidR="000F3411" w:rsidRPr="000B1927" w:rsidRDefault="000F3411" w:rsidP="000F3411">
            <w:pPr>
              <w:pStyle w:val="CorpoTesto"/>
              <w:ind w:firstLine="0"/>
              <w:rPr>
                <w:rFonts w:asciiTheme="minorHAnsi" w:hAnsiTheme="minorHAnsi"/>
                <w:color w:val="002060"/>
                <w:sz w:val="20"/>
                <w:szCs w:val="20"/>
              </w:rPr>
            </w:pPr>
            <w:r w:rsidRPr="000B1927">
              <w:rPr>
                <w:rFonts w:asciiTheme="minorHAnsi" w:hAnsiTheme="minorHAnsi"/>
                <w:color w:val="002060"/>
                <w:sz w:val="20"/>
                <w:szCs w:val="20"/>
              </w:rPr>
              <w:t>Tariffa per l’occupazione temporanea di spazi ed aree pubbliche</w:t>
            </w:r>
          </w:p>
          <w:p w:rsidR="000F3411" w:rsidRPr="000B1927" w:rsidRDefault="000F3411" w:rsidP="000F3411">
            <w:pPr>
              <w:pStyle w:val="CorpoTesto"/>
              <w:ind w:firstLine="0"/>
              <w:rPr>
                <w:rFonts w:asciiTheme="minorHAnsi" w:hAnsiTheme="minorHAnsi"/>
                <w:color w:val="002060"/>
                <w:sz w:val="20"/>
                <w:szCs w:val="20"/>
              </w:rPr>
            </w:pPr>
            <w:r w:rsidRPr="000B1927">
              <w:rPr>
                <w:rFonts w:asciiTheme="minorHAnsi" w:hAnsiTheme="minorHAnsi"/>
                <w:color w:val="002060"/>
                <w:sz w:val="20"/>
                <w:szCs w:val="20"/>
              </w:rPr>
              <w:t>(Deliberazione di G.C. n. 84 del 03/05/2012)</w:t>
            </w:r>
          </w:p>
        </w:tc>
        <w:tc>
          <w:tcPr>
            <w:tcW w:w="2866" w:type="dxa"/>
          </w:tcPr>
          <w:p w:rsidR="000F3411" w:rsidRPr="000B1927" w:rsidRDefault="000F3411" w:rsidP="000F3411">
            <w:pPr>
              <w:pStyle w:val="CorpoTesto"/>
              <w:ind w:firstLine="0"/>
              <w:rPr>
                <w:rFonts w:asciiTheme="minorHAnsi" w:hAnsiTheme="minorHAnsi"/>
                <w:color w:val="002060"/>
                <w:sz w:val="20"/>
                <w:szCs w:val="20"/>
              </w:rPr>
            </w:pPr>
            <w:r w:rsidRPr="000B1927">
              <w:rPr>
                <w:rFonts w:asciiTheme="minorHAnsi" w:hAnsiTheme="minorHAnsi"/>
                <w:color w:val="002060"/>
                <w:sz w:val="20"/>
                <w:szCs w:val="20"/>
              </w:rPr>
              <w:t xml:space="preserve">Euro </w:t>
            </w:r>
            <w:r w:rsidR="00512292" w:rsidRPr="000B1927">
              <w:rPr>
                <w:rFonts w:asciiTheme="minorHAnsi" w:hAnsiTheme="minorHAnsi"/>
                <w:color w:val="002060"/>
                <w:sz w:val="20"/>
                <w:szCs w:val="20"/>
              </w:rPr>
              <w:t xml:space="preserve">  </w:t>
            </w:r>
            <w:r w:rsidRPr="000B1927">
              <w:rPr>
                <w:rFonts w:asciiTheme="minorHAnsi" w:hAnsiTheme="minorHAnsi"/>
                <w:color w:val="002060"/>
                <w:sz w:val="20"/>
                <w:szCs w:val="20"/>
              </w:rPr>
              <w:t xml:space="preserve">2,85  </w:t>
            </w:r>
            <w:r w:rsidR="00512292" w:rsidRPr="000B1927">
              <w:rPr>
                <w:rFonts w:asciiTheme="minorHAnsi" w:hAnsiTheme="minorHAnsi"/>
                <w:color w:val="002060"/>
                <w:sz w:val="20"/>
                <w:szCs w:val="20"/>
              </w:rPr>
              <w:t xml:space="preserve">  </w:t>
            </w:r>
            <w:r w:rsidRPr="000B1927">
              <w:rPr>
                <w:rFonts w:asciiTheme="minorHAnsi" w:hAnsiTheme="minorHAnsi"/>
                <w:color w:val="002060"/>
                <w:sz w:val="20"/>
                <w:szCs w:val="20"/>
              </w:rPr>
              <w:t>giornalieri a mq.</w:t>
            </w:r>
          </w:p>
        </w:tc>
      </w:tr>
      <w:tr w:rsidR="000F3411" w:rsidRPr="000B1927" w:rsidTr="00512292">
        <w:trPr>
          <w:trHeight w:hRule="exact" w:val="373"/>
        </w:trPr>
        <w:tc>
          <w:tcPr>
            <w:tcW w:w="6912" w:type="dxa"/>
          </w:tcPr>
          <w:p w:rsidR="000F3411" w:rsidRPr="000B1927" w:rsidRDefault="000F3411" w:rsidP="000F3411">
            <w:pPr>
              <w:pStyle w:val="CorpoTesto"/>
              <w:ind w:firstLine="0"/>
              <w:rPr>
                <w:rFonts w:asciiTheme="minorHAnsi" w:hAnsiTheme="minorHAnsi"/>
                <w:color w:val="002060"/>
                <w:sz w:val="20"/>
                <w:szCs w:val="20"/>
              </w:rPr>
            </w:pPr>
            <w:r w:rsidRPr="000B1927">
              <w:rPr>
                <w:rFonts w:asciiTheme="minorHAnsi" w:hAnsiTheme="minorHAnsi"/>
                <w:color w:val="002060"/>
                <w:sz w:val="20"/>
                <w:szCs w:val="20"/>
              </w:rPr>
              <w:t>Tariffa per l’occupazione temporanea di spazi ed aree pubbliche inferiore alla giornata</w:t>
            </w:r>
          </w:p>
        </w:tc>
        <w:tc>
          <w:tcPr>
            <w:tcW w:w="2866" w:type="dxa"/>
          </w:tcPr>
          <w:p w:rsidR="000F3411" w:rsidRPr="000B1927" w:rsidRDefault="000F3411" w:rsidP="000F3411">
            <w:pPr>
              <w:pStyle w:val="CorpoTesto"/>
              <w:ind w:firstLine="0"/>
              <w:rPr>
                <w:rFonts w:asciiTheme="minorHAnsi" w:hAnsiTheme="minorHAnsi"/>
                <w:color w:val="002060"/>
                <w:sz w:val="20"/>
                <w:szCs w:val="20"/>
              </w:rPr>
            </w:pPr>
            <w:r w:rsidRPr="000B1927">
              <w:rPr>
                <w:rFonts w:asciiTheme="minorHAnsi" w:hAnsiTheme="minorHAnsi"/>
                <w:color w:val="002060"/>
                <w:sz w:val="20"/>
                <w:szCs w:val="20"/>
              </w:rPr>
              <w:t xml:space="preserve">Euro 0,119 </w:t>
            </w:r>
            <w:r w:rsidR="00512292" w:rsidRPr="000B1927">
              <w:rPr>
                <w:rFonts w:asciiTheme="minorHAnsi" w:hAnsiTheme="minorHAnsi"/>
                <w:color w:val="002060"/>
                <w:sz w:val="20"/>
                <w:szCs w:val="20"/>
              </w:rPr>
              <w:t xml:space="preserve">   </w:t>
            </w:r>
            <w:r w:rsidRPr="000B1927">
              <w:rPr>
                <w:rFonts w:asciiTheme="minorHAnsi" w:hAnsiTheme="minorHAnsi"/>
                <w:color w:val="002060"/>
                <w:sz w:val="20"/>
                <w:szCs w:val="20"/>
              </w:rPr>
              <w:t>orari a mq.</w:t>
            </w:r>
          </w:p>
        </w:tc>
      </w:tr>
    </w:tbl>
    <w:p w:rsidR="000F3411" w:rsidRPr="000B1927" w:rsidRDefault="000F3411" w:rsidP="000F3411">
      <w:pPr>
        <w:pStyle w:val="CorpoTesto"/>
        <w:rPr>
          <w:rFonts w:asciiTheme="minorHAnsi" w:hAnsiTheme="minorHAnsi"/>
          <w:color w:val="002060"/>
          <w:sz w:val="18"/>
          <w:szCs w:val="18"/>
        </w:rPr>
      </w:pPr>
    </w:p>
    <w:p w:rsidR="000F3411" w:rsidRPr="000B1927" w:rsidRDefault="000F3411" w:rsidP="000F3411">
      <w:pPr>
        <w:pStyle w:val="CorpoTesto"/>
        <w:jc w:val="center"/>
        <w:rPr>
          <w:rFonts w:asciiTheme="minorHAnsi" w:hAnsiTheme="minorHAnsi"/>
          <w:b/>
          <w:caps/>
          <w:color w:val="002060"/>
          <w:sz w:val="20"/>
          <w:szCs w:val="20"/>
        </w:rPr>
      </w:pPr>
      <w:r w:rsidRPr="000B1927">
        <w:rPr>
          <w:rFonts w:asciiTheme="minorHAnsi" w:hAnsiTheme="minorHAnsi"/>
          <w:b/>
          <w:caps/>
          <w:color w:val="002060"/>
          <w:sz w:val="20"/>
          <w:szCs w:val="20"/>
        </w:rPr>
        <w:t>Coefficienti per la determinazione del canone</w:t>
      </w:r>
    </w:p>
    <w:p w:rsidR="000F3411" w:rsidRPr="000B1927" w:rsidRDefault="000F3411" w:rsidP="000F3411">
      <w:pPr>
        <w:pStyle w:val="CorpoTesto"/>
        <w:jc w:val="center"/>
        <w:rPr>
          <w:rFonts w:asciiTheme="minorHAnsi" w:hAnsiTheme="minorHAnsi"/>
          <w:caps/>
          <w:color w:val="002060"/>
          <w:sz w:val="20"/>
          <w:szCs w:val="20"/>
        </w:rPr>
      </w:pPr>
    </w:p>
    <w:tbl>
      <w:tblPr>
        <w:tblStyle w:val="Grigliatabella"/>
        <w:tblW w:w="0" w:type="auto"/>
        <w:tblLook w:val="04A0"/>
      </w:tblPr>
      <w:tblGrid>
        <w:gridCol w:w="817"/>
        <w:gridCol w:w="6946"/>
        <w:gridCol w:w="2015"/>
      </w:tblGrid>
      <w:tr w:rsidR="00501489" w:rsidRPr="00EE1FE8" w:rsidTr="006D6A6E">
        <w:trPr>
          <w:trHeight w:hRule="exact" w:val="397"/>
        </w:trPr>
        <w:tc>
          <w:tcPr>
            <w:tcW w:w="9778" w:type="dxa"/>
            <w:gridSpan w:val="3"/>
          </w:tcPr>
          <w:p w:rsidR="00501489" w:rsidRPr="000B1927" w:rsidRDefault="00501489"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Categorie di importanza delle strade</w:t>
            </w:r>
          </w:p>
        </w:tc>
      </w:tr>
      <w:tr w:rsidR="00501489" w:rsidRPr="00EE1FE8" w:rsidTr="006D6A6E">
        <w:trPr>
          <w:trHeight w:hRule="exact" w:val="312"/>
        </w:trPr>
        <w:tc>
          <w:tcPr>
            <w:tcW w:w="817" w:type="dxa"/>
            <w:vAlign w:val="center"/>
          </w:tcPr>
          <w:p w:rsidR="00501489" w:rsidRPr="000B1927" w:rsidRDefault="00501489" w:rsidP="00512292">
            <w:pPr>
              <w:pStyle w:val="CorpoTesto"/>
              <w:ind w:firstLine="0"/>
              <w:jc w:val="center"/>
              <w:rPr>
                <w:rFonts w:asciiTheme="minorHAnsi" w:hAnsiTheme="minorHAnsi"/>
                <w:caps/>
                <w:color w:val="002060"/>
                <w:sz w:val="18"/>
                <w:szCs w:val="18"/>
              </w:rPr>
            </w:pPr>
            <w:r w:rsidRPr="000B1927">
              <w:rPr>
                <w:rFonts w:asciiTheme="minorHAnsi" w:hAnsiTheme="minorHAnsi"/>
                <w:caps/>
                <w:color w:val="002060"/>
                <w:sz w:val="18"/>
                <w:szCs w:val="18"/>
              </w:rPr>
              <w:t>A</w:t>
            </w:r>
          </w:p>
        </w:tc>
        <w:tc>
          <w:tcPr>
            <w:tcW w:w="6946" w:type="dxa"/>
          </w:tcPr>
          <w:p w:rsidR="00501489" w:rsidRPr="000B1927" w:rsidRDefault="00501489" w:rsidP="00512292">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Centro storico</w:t>
            </w:r>
          </w:p>
        </w:tc>
        <w:tc>
          <w:tcPr>
            <w:tcW w:w="2015" w:type="dxa"/>
            <w:vAlign w:val="bottom"/>
          </w:tcPr>
          <w:p w:rsidR="00501489" w:rsidRPr="000B1927" w:rsidRDefault="00512292" w:rsidP="00512292">
            <w:pPr>
              <w:pStyle w:val="CorpoTesto"/>
              <w:ind w:firstLine="0"/>
              <w:jc w:val="center"/>
              <w:rPr>
                <w:rFonts w:asciiTheme="minorHAnsi" w:hAnsiTheme="minorHAnsi"/>
                <w:caps/>
                <w:color w:val="002060"/>
                <w:sz w:val="18"/>
                <w:szCs w:val="18"/>
              </w:rPr>
            </w:pPr>
            <w:r w:rsidRPr="000B1927">
              <w:rPr>
                <w:rFonts w:asciiTheme="minorHAnsi" w:hAnsiTheme="minorHAnsi"/>
                <w:caps/>
                <w:color w:val="002060"/>
                <w:sz w:val="18"/>
                <w:szCs w:val="18"/>
              </w:rPr>
              <w:t>1</w:t>
            </w:r>
            <w:r w:rsidR="00EE1FE8" w:rsidRPr="000B1927">
              <w:rPr>
                <w:rFonts w:asciiTheme="minorHAnsi" w:hAnsiTheme="minorHAnsi"/>
                <w:caps/>
                <w:color w:val="002060"/>
                <w:sz w:val="18"/>
                <w:szCs w:val="18"/>
              </w:rPr>
              <w:t>,00</w:t>
            </w:r>
          </w:p>
        </w:tc>
      </w:tr>
      <w:tr w:rsidR="00501489" w:rsidRPr="00EE1FE8" w:rsidTr="006D6A6E">
        <w:trPr>
          <w:trHeight w:hRule="exact" w:val="312"/>
        </w:trPr>
        <w:tc>
          <w:tcPr>
            <w:tcW w:w="817" w:type="dxa"/>
            <w:vAlign w:val="center"/>
          </w:tcPr>
          <w:p w:rsidR="00501489" w:rsidRPr="000B1927" w:rsidRDefault="00501489" w:rsidP="00512292">
            <w:pPr>
              <w:pStyle w:val="CorpoTesto"/>
              <w:ind w:firstLine="0"/>
              <w:jc w:val="center"/>
              <w:rPr>
                <w:rFonts w:asciiTheme="minorHAnsi" w:hAnsiTheme="minorHAnsi"/>
                <w:caps/>
                <w:color w:val="002060"/>
                <w:sz w:val="18"/>
                <w:szCs w:val="18"/>
              </w:rPr>
            </w:pPr>
            <w:r w:rsidRPr="000B1927">
              <w:rPr>
                <w:rFonts w:asciiTheme="minorHAnsi" w:hAnsiTheme="minorHAnsi"/>
                <w:caps/>
                <w:color w:val="002060"/>
                <w:sz w:val="18"/>
                <w:szCs w:val="18"/>
              </w:rPr>
              <w:t>b</w:t>
            </w:r>
          </w:p>
        </w:tc>
        <w:tc>
          <w:tcPr>
            <w:tcW w:w="6946" w:type="dxa"/>
          </w:tcPr>
          <w:p w:rsidR="00501489" w:rsidRPr="000B1927" w:rsidRDefault="00501489" w:rsidP="006D6A6E">
            <w:pPr>
              <w:pStyle w:val="CorpoTesto"/>
              <w:ind w:firstLine="0"/>
              <w:jc w:val="left"/>
              <w:rPr>
                <w:rFonts w:asciiTheme="minorHAnsi" w:hAnsiTheme="minorHAnsi"/>
                <w:color w:val="002060"/>
                <w:sz w:val="18"/>
                <w:szCs w:val="18"/>
              </w:rPr>
            </w:pPr>
            <w:r w:rsidRPr="000B1927">
              <w:rPr>
                <w:rFonts w:asciiTheme="minorHAnsi" w:hAnsiTheme="minorHAnsi"/>
                <w:color w:val="002060"/>
                <w:sz w:val="18"/>
                <w:szCs w:val="18"/>
              </w:rPr>
              <w:t>Zone del capoluogo limitrofe al centro storico</w:t>
            </w:r>
          </w:p>
        </w:tc>
        <w:tc>
          <w:tcPr>
            <w:tcW w:w="2015" w:type="dxa"/>
            <w:vAlign w:val="bottom"/>
          </w:tcPr>
          <w:p w:rsidR="00501489" w:rsidRPr="000B1927" w:rsidRDefault="00501489" w:rsidP="00512292">
            <w:pPr>
              <w:pStyle w:val="CorpoTesto"/>
              <w:ind w:firstLine="0"/>
              <w:jc w:val="center"/>
              <w:rPr>
                <w:rFonts w:asciiTheme="minorHAnsi" w:hAnsiTheme="minorHAnsi"/>
                <w:caps/>
                <w:color w:val="002060"/>
                <w:sz w:val="18"/>
                <w:szCs w:val="18"/>
              </w:rPr>
            </w:pPr>
            <w:r w:rsidRPr="000B1927">
              <w:rPr>
                <w:rFonts w:asciiTheme="minorHAnsi" w:hAnsiTheme="minorHAnsi"/>
                <w:caps/>
                <w:color w:val="002060"/>
                <w:sz w:val="18"/>
                <w:szCs w:val="18"/>
              </w:rPr>
              <w:t>0,90</w:t>
            </w:r>
          </w:p>
        </w:tc>
      </w:tr>
      <w:tr w:rsidR="00501489" w:rsidRPr="00EE1FE8" w:rsidTr="006D6A6E">
        <w:trPr>
          <w:trHeight w:hRule="exact" w:val="312"/>
        </w:trPr>
        <w:tc>
          <w:tcPr>
            <w:tcW w:w="817" w:type="dxa"/>
            <w:vAlign w:val="center"/>
          </w:tcPr>
          <w:p w:rsidR="00501489" w:rsidRPr="000B1927" w:rsidRDefault="00501489" w:rsidP="00512292">
            <w:pPr>
              <w:pStyle w:val="CorpoTesto"/>
              <w:ind w:firstLine="0"/>
              <w:jc w:val="center"/>
              <w:rPr>
                <w:rFonts w:asciiTheme="minorHAnsi" w:hAnsiTheme="minorHAnsi"/>
                <w:caps/>
                <w:color w:val="002060"/>
                <w:sz w:val="18"/>
                <w:szCs w:val="18"/>
              </w:rPr>
            </w:pPr>
            <w:r w:rsidRPr="000B1927">
              <w:rPr>
                <w:rFonts w:asciiTheme="minorHAnsi" w:hAnsiTheme="minorHAnsi"/>
                <w:caps/>
                <w:color w:val="002060"/>
                <w:sz w:val="18"/>
                <w:szCs w:val="18"/>
              </w:rPr>
              <w:t>c</w:t>
            </w:r>
          </w:p>
        </w:tc>
        <w:tc>
          <w:tcPr>
            <w:tcW w:w="6946" w:type="dxa"/>
          </w:tcPr>
          <w:p w:rsidR="00501489" w:rsidRPr="000B1927" w:rsidRDefault="00501489" w:rsidP="006D6A6E">
            <w:pPr>
              <w:pStyle w:val="CorpoTesto"/>
              <w:ind w:firstLine="0"/>
              <w:jc w:val="left"/>
              <w:rPr>
                <w:rFonts w:asciiTheme="minorHAnsi" w:hAnsiTheme="minorHAnsi"/>
                <w:color w:val="002060"/>
                <w:sz w:val="18"/>
                <w:szCs w:val="18"/>
              </w:rPr>
            </w:pPr>
            <w:r w:rsidRPr="000B1927">
              <w:rPr>
                <w:rFonts w:asciiTheme="minorHAnsi" w:hAnsiTheme="minorHAnsi"/>
                <w:color w:val="002060"/>
                <w:sz w:val="18"/>
                <w:szCs w:val="18"/>
              </w:rPr>
              <w:t>Frazioni ubicate a distanza non superiore a metri 10.000 dal centro abitato del capoluogo</w:t>
            </w:r>
          </w:p>
        </w:tc>
        <w:tc>
          <w:tcPr>
            <w:tcW w:w="2015" w:type="dxa"/>
            <w:vAlign w:val="bottom"/>
          </w:tcPr>
          <w:p w:rsidR="00501489" w:rsidRPr="000B1927" w:rsidRDefault="00501489" w:rsidP="00512292">
            <w:pPr>
              <w:pStyle w:val="CorpoTesto"/>
              <w:ind w:firstLine="0"/>
              <w:jc w:val="center"/>
              <w:rPr>
                <w:rFonts w:asciiTheme="minorHAnsi" w:hAnsiTheme="minorHAnsi"/>
                <w:caps/>
                <w:color w:val="002060"/>
                <w:sz w:val="18"/>
                <w:szCs w:val="18"/>
              </w:rPr>
            </w:pPr>
            <w:r w:rsidRPr="000B1927">
              <w:rPr>
                <w:rFonts w:asciiTheme="minorHAnsi" w:hAnsiTheme="minorHAnsi"/>
                <w:caps/>
                <w:color w:val="002060"/>
                <w:sz w:val="18"/>
                <w:szCs w:val="18"/>
              </w:rPr>
              <w:t>0,80</w:t>
            </w:r>
          </w:p>
        </w:tc>
      </w:tr>
      <w:tr w:rsidR="00501489" w:rsidRPr="00EE1FE8" w:rsidTr="006D6A6E">
        <w:trPr>
          <w:trHeight w:hRule="exact" w:val="312"/>
        </w:trPr>
        <w:tc>
          <w:tcPr>
            <w:tcW w:w="817" w:type="dxa"/>
            <w:vAlign w:val="center"/>
          </w:tcPr>
          <w:p w:rsidR="00501489" w:rsidRPr="000B1927" w:rsidRDefault="00501489" w:rsidP="00512292">
            <w:pPr>
              <w:pStyle w:val="CorpoTesto"/>
              <w:ind w:firstLine="0"/>
              <w:jc w:val="center"/>
              <w:rPr>
                <w:rFonts w:asciiTheme="minorHAnsi" w:hAnsiTheme="minorHAnsi"/>
                <w:caps/>
                <w:color w:val="002060"/>
                <w:sz w:val="18"/>
                <w:szCs w:val="18"/>
              </w:rPr>
            </w:pPr>
            <w:r w:rsidRPr="000B1927">
              <w:rPr>
                <w:rFonts w:asciiTheme="minorHAnsi" w:hAnsiTheme="minorHAnsi"/>
                <w:caps/>
                <w:color w:val="002060"/>
                <w:sz w:val="18"/>
                <w:szCs w:val="18"/>
              </w:rPr>
              <w:t>d</w:t>
            </w:r>
          </w:p>
        </w:tc>
        <w:tc>
          <w:tcPr>
            <w:tcW w:w="6946" w:type="dxa"/>
          </w:tcPr>
          <w:p w:rsidR="00501489" w:rsidRPr="000B1927" w:rsidRDefault="00501489" w:rsidP="006D6A6E">
            <w:pPr>
              <w:pStyle w:val="CorpoTesto"/>
              <w:ind w:firstLine="0"/>
              <w:jc w:val="left"/>
              <w:rPr>
                <w:rFonts w:asciiTheme="minorHAnsi" w:hAnsiTheme="minorHAnsi"/>
                <w:color w:val="002060"/>
                <w:sz w:val="18"/>
                <w:szCs w:val="18"/>
              </w:rPr>
            </w:pPr>
            <w:r w:rsidRPr="000B1927">
              <w:rPr>
                <w:rFonts w:asciiTheme="minorHAnsi" w:hAnsiTheme="minorHAnsi"/>
                <w:color w:val="002060"/>
                <w:sz w:val="18"/>
                <w:szCs w:val="18"/>
              </w:rPr>
              <w:t>Residue zone del territorio comunale</w:t>
            </w:r>
          </w:p>
        </w:tc>
        <w:tc>
          <w:tcPr>
            <w:tcW w:w="2015" w:type="dxa"/>
            <w:vAlign w:val="bottom"/>
          </w:tcPr>
          <w:p w:rsidR="00501489" w:rsidRPr="000B1927" w:rsidRDefault="00501489" w:rsidP="00512292">
            <w:pPr>
              <w:pStyle w:val="CorpoTesto"/>
              <w:ind w:firstLine="0"/>
              <w:jc w:val="center"/>
              <w:rPr>
                <w:rFonts w:asciiTheme="minorHAnsi" w:hAnsiTheme="minorHAnsi"/>
                <w:caps/>
                <w:color w:val="002060"/>
                <w:sz w:val="18"/>
                <w:szCs w:val="18"/>
              </w:rPr>
            </w:pPr>
            <w:r w:rsidRPr="000B1927">
              <w:rPr>
                <w:rFonts w:asciiTheme="minorHAnsi" w:hAnsiTheme="minorHAnsi"/>
                <w:caps/>
                <w:color w:val="002060"/>
                <w:sz w:val="18"/>
                <w:szCs w:val="18"/>
              </w:rPr>
              <w:t>0,50</w:t>
            </w:r>
          </w:p>
        </w:tc>
      </w:tr>
    </w:tbl>
    <w:p w:rsidR="000F3411" w:rsidRPr="00EE1FE8" w:rsidRDefault="000F3411" w:rsidP="000F3411">
      <w:pPr>
        <w:pStyle w:val="CorpoTesto"/>
        <w:jc w:val="center"/>
        <w:rPr>
          <w:rFonts w:asciiTheme="minorHAnsi" w:hAnsiTheme="minorHAnsi"/>
          <w:caps/>
          <w:color w:val="002060"/>
          <w:szCs w:val="16"/>
        </w:rPr>
      </w:pPr>
    </w:p>
    <w:tbl>
      <w:tblPr>
        <w:tblStyle w:val="Grigliatabella"/>
        <w:tblW w:w="0" w:type="auto"/>
        <w:tblLook w:val="04A0"/>
      </w:tblPr>
      <w:tblGrid>
        <w:gridCol w:w="817"/>
        <w:gridCol w:w="6946"/>
        <w:gridCol w:w="2015"/>
      </w:tblGrid>
      <w:tr w:rsidR="00501489" w:rsidRPr="000B1927" w:rsidTr="006D6A6E">
        <w:trPr>
          <w:trHeight w:hRule="exact" w:val="397"/>
        </w:trPr>
        <w:tc>
          <w:tcPr>
            <w:tcW w:w="9778" w:type="dxa"/>
            <w:gridSpan w:val="3"/>
          </w:tcPr>
          <w:p w:rsidR="00501489" w:rsidRPr="000B1927" w:rsidRDefault="00501489"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Valore economico della disponibilità dell’area</w:t>
            </w:r>
          </w:p>
        </w:tc>
      </w:tr>
      <w:tr w:rsidR="00501489" w:rsidRPr="000B1927" w:rsidTr="006D6A6E">
        <w:trPr>
          <w:trHeight w:hRule="exact" w:val="312"/>
        </w:trPr>
        <w:tc>
          <w:tcPr>
            <w:tcW w:w="817" w:type="dxa"/>
          </w:tcPr>
          <w:p w:rsidR="00501489" w:rsidRPr="000B1927" w:rsidRDefault="00501489" w:rsidP="000F3411">
            <w:pPr>
              <w:pStyle w:val="CorpoTesto"/>
              <w:ind w:firstLine="0"/>
              <w:jc w:val="center"/>
              <w:rPr>
                <w:rFonts w:asciiTheme="minorHAnsi" w:hAnsiTheme="minorHAnsi"/>
                <w:i/>
                <w:caps/>
                <w:color w:val="002060"/>
                <w:sz w:val="18"/>
                <w:szCs w:val="18"/>
              </w:rPr>
            </w:pPr>
            <w:r w:rsidRPr="000B1927">
              <w:rPr>
                <w:rFonts w:asciiTheme="minorHAnsi" w:hAnsiTheme="minorHAnsi"/>
                <w:i/>
                <w:caps/>
                <w:color w:val="002060"/>
                <w:sz w:val="18"/>
                <w:szCs w:val="18"/>
              </w:rPr>
              <w:t>A</w:t>
            </w:r>
          </w:p>
        </w:tc>
        <w:tc>
          <w:tcPr>
            <w:tcW w:w="6946" w:type="dxa"/>
          </w:tcPr>
          <w:p w:rsidR="00501489" w:rsidRPr="000B1927" w:rsidRDefault="00501489" w:rsidP="006D6A6E">
            <w:pPr>
              <w:pStyle w:val="CorpoTesto"/>
              <w:ind w:firstLine="0"/>
              <w:jc w:val="left"/>
              <w:rPr>
                <w:rFonts w:asciiTheme="minorHAnsi" w:hAnsiTheme="minorHAnsi"/>
                <w:color w:val="002060"/>
                <w:sz w:val="18"/>
                <w:szCs w:val="18"/>
              </w:rPr>
            </w:pPr>
            <w:r w:rsidRPr="000B1927">
              <w:rPr>
                <w:rFonts w:asciiTheme="minorHAnsi" w:hAnsiTheme="minorHAnsi"/>
                <w:color w:val="002060"/>
                <w:sz w:val="18"/>
                <w:szCs w:val="18"/>
              </w:rPr>
              <w:t>Aree di parcheggio limitate ad ore</w:t>
            </w:r>
          </w:p>
        </w:tc>
        <w:tc>
          <w:tcPr>
            <w:tcW w:w="2015" w:type="dxa"/>
          </w:tcPr>
          <w:p w:rsidR="00501489" w:rsidRPr="000B1927" w:rsidRDefault="00501489"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0,90</w:t>
            </w:r>
          </w:p>
        </w:tc>
      </w:tr>
      <w:tr w:rsidR="00501489" w:rsidRPr="000B1927" w:rsidTr="006D6A6E">
        <w:trPr>
          <w:trHeight w:hRule="exact" w:val="312"/>
        </w:trPr>
        <w:tc>
          <w:tcPr>
            <w:tcW w:w="817" w:type="dxa"/>
          </w:tcPr>
          <w:p w:rsidR="00501489" w:rsidRPr="000B1927" w:rsidRDefault="00501489" w:rsidP="000F3411">
            <w:pPr>
              <w:pStyle w:val="CorpoTesto"/>
              <w:ind w:firstLine="0"/>
              <w:jc w:val="center"/>
              <w:rPr>
                <w:rFonts w:asciiTheme="minorHAnsi" w:hAnsiTheme="minorHAnsi"/>
                <w:i/>
                <w:caps/>
                <w:color w:val="002060"/>
                <w:sz w:val="18"/>
                <w:szCs w:val="18"/>
              </w:rPr>
            </w:pPr>
            <w:r w:rsidRPr="000B1927">
              <w:rPr>
                <w:rFonts w:asciiTheme="minorHAnsi" w:hAnsiTheme="minorHAnsi"/>
                <w:i/>
                <w:caps/>
                <w:color w:val="002060"/>
                <w:sz w:val="18"/>
                <w:szCs w:val="18"/>
              </w:rPr>
              <w:t>B</w:t>
            </w:r>
          </w:p>
        </w:tc>
        <w:tc>
          <w:tcPr>
            <w:tcW w:w="6946" w:type="dxa"/>
          </w:tcPr>
          <w:p w:rsidR="00501489" w:rsidRPr="000B1927" w:rsidRDefault="00501489" w:rsidP="006D6A6E">
            <w:pPr>
              <w:pStyle w:val="CorpoTesto"/>
              <w:ind w:firstLine="0"/>
              <w:jc w:val="left"/>
              <w:rPr>
                <w:rFonts w:asciiTheme="minorHAnsi" w:hAnsiTheme="minorHAnsi"/>
                <w:color w:val="002060"/>
                <w:sz w:val="18"/>
                <w:szCs w:val="18"/>
              </w:rPr>
            </w:pPr>
            <w:r w:rsidRPr="000B1927">
              <w:rPr>
                <w:rFonts w:asciiTheme="minorHAnsi" w:hAnsiTheme="minorHAnsi"/>
                <w:color w:val="002060"/>
                <w:sz w:val="18"/>
                <w:szCs w:val="18"/>
              </w:rPr>
              <w:t>Mercati e fiere attrezzati</w:t>
            </w:r>
          </w:p>
        </w:tc>
        <w:tc>
          <w:tcPr>
            <w:tcW w:w="2015" w:type="dxa"/>
          </w:tcPr>
          <w:p w:rsidR="00501489" w:rsidRPr="000B1927" w:rsidRDefault="00512292"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1</w:t>
            </w:r>
            <w:r w:rsidR="00EE1FE8" w:rsidRPr="000B1927">
              <w:rPr>
                <w:rFonts w:asciiTheme="minorHAnsi" w:hAnsiTheme="minorHAnsi"/>
                <w:color w:val="002060"/>
                <w:sz w:val="18"/>
                <w:szCs w:val="18"/>
              </w:rPr>
              <w:t>,00</w:t>
            </w:r>
          </w:p>
        </w:tc>
      </w:tr>
      <w:tr w:rsidR="00501489" w:rsidRPr="000B1927" w:rsidTr="006D6A6E">
        <w:trPr>
          <w:trHeight w:hRule="exact" w:val="312"/>
        </w:trPr>
        <w:tc>
          <w:tcPr>
            <w:tcW w:w="817" w:type="dxa"/>
          </w:tcPr>
          <w:p w:rsidR="00501489" w:rsidRPr="000B1927" w:rsidRDefault="00501489" w:rsidP="000F3411">
            <w:pPr>
              <w:pStyle w:val="CorpoTesto"/>
              <w:ind w:firstLine="0"/>
              <w:jc w:val="center"/>
              <w:rPr>
                <w:rFonts w:asciiTheme="minorHAnsi" w:hAnsiTheme="minorHAnsi"/>
                <w:i/>
                <w:caps/>
                <w:color w:val="002060"/>
                <w:sz w:val="18"/>
                <w:szCs w:val="18"/>
              </w:rPr>
            </w:pPr>
            <w:r w:rsidRPr="000B1927">
              <w:rPr>
                <w:rFonts w:asciiTheme="minorHAnsi" w:hAnsiTheme="minorHAnsi"/>
                <w:i/>
                <w:caps/>
                <w:color w:val="002060"/>
                <w:sz w:val="18"/>
                <w:szCs w:val="18"/>
              </w:rPr>
              <w:t>c</w:t>
            </w:r>
          </w:p>
        </w:tc>
        <w:tc>
          <w:tcPr>
            <w:tcW w:w="6946" w:type="dxa"/>
          </w:tcPr>
          <w:p w:rsidR="00501489" w:rsidRPr="000B1927" w:rsidRDefault="00501489" w:rsidP="006D6A6E">
            <w:pPr>
              <w:pStyle w:val="CorpoTesto"/>
              <w:ind w:firstLine="0"/>
              <w:jc w:val="left"/>
              <w:rPr>
                <w:rFonts w:asciiTheme="minorHAnsi" w:hAnsiTheme="minorHAnsi"/>
                <w:color w:val="002060"/>
                <w:sz w:val="18"/>
                <w:szCs w:val="18"/>
              </w:rPr>
            </w:pPr>
            <w:r w:rsidRPr="000B1927">
              <w:rPr>
                <w:rFonts w:asciiTheme="minorHAnsi" w:hAnsiTheme="minorHAnsi"/>
                <w:color w:val="002060"/>
                <w:sz w:val="18"/>
                <w:szCs w:val="18"/>
              </w:rPr>
              <w:t>Mercati e fiere non attrezzati</w:t>
            </w:r>
          </w:p>
        </w:tc>
        <w:tc>
          <w:tcPr>
            <w:tcW w:w="2015" w:type="dxa"/>
          </w:tcPr>
          <w:p w:rsidR="00501489" w:rsidRPr="000B1927" w:rsidRDefault="00501489"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0,80</w:t>
            </w:r>
          </w:p>
        </w:tc>
      </w:tr>
      <w:tr w:rsidR="00501489" w:rsidRPr="000B1927" w:rsidTr="006D6A6E">
        <w:trPr>
          <w:trHeight w:hRule="exact" w:val="312"/>
        </w:trPr>
        <w:tc>
          <w:tcPr>
            <w:tcW w:w="817" w:type="dxa"/>
          </w:tcPr>
          <w:p w:rsidR="00501489" w:rsidRPr="000B1927" w:rsidRDefault="00501489" w:rsidP="000F3411">
            <w:pPr>
              <w:pStyle w:val="CorpoTesto"/>
              <w:ind w:firstLine="0"/>
              <w:jc w:val="center"/>
              <w:rPr>
                <w:rFonts w:asciiTheme="minorHAnsi" w:hAnsiTheme="minorHAnsi"/>
                <w:i/>
                <w:caps/>
                <w:color w:val="002060"/>
                <w:sz w:val="18"/>
                <w:szCs w:val="18"/>
              </w:rPr>
            </w:pPr>
            <w:r w:rsidRPr="000B1927">
              <w:rPr>
                <w:rFonts w:asciiTheme="minorHAnsi" w:hAnsiTheme="minorHAnsi"/>
                <w:i/>
                <w:caps/>
                <w:color w:val="002060"/>
                <w:sz w:val="18"/>
                <w:szCs w:val="18"/>
              </w:rPr>
              <w:t>d</w:t>
            </w:r>
          </w:p>
        </w:tc>
        <w:tc>
          <w:tcPr>
            <w:tcW w:w="6946" w:type="dxa"/>
          </w:tcPr>
          <w:p w:rsidR="00501489" w:rsidRPr="000B1927" w:rsidRDefault="00501489" w:rsidP="006D6A6E">
            <w:pPr>
              <w:pStyle w:val="CorpoTesto"/>
              <w:ind w:firstLine="0"/>
              <w:jc w:val="left"/>
              <w:rPr>
                <w:rFonts w:asciiTheme="minorHAnsi" w:hAnsiTheme="minorHAnsi"/>
                <w:color w:val="002060"/>
                <w:sz w:val="18"/>
                <w:szCs w:val="18"/>
              </w:rPr>
            </w:pPr>
            <w:r w:rsidRPr="000B1927">
              <w:rPr>
                <w:rFonts w:asciiTheme="minorHAnsi" w:hAnsiTheme="minorHAnsi"/>
                <w:color w:val="002060"/>
                <w:sz w:val="18"/>
                <w:szCs w:val="18"/>
              </w:rPr>
              <w:t>Residue zone del territorio comunale</w:t>
            </w:r>
          </w:p>
        </w:tc>
        <w:tc>
          <w:tcPr>
            <w:tcW w:w="2015" w:type="dxa"/>
          </w:tcPr>
          <w:p w:rsidR="00501489" w:rsidRPr="000B1927" w:rsidRDefault="00512292"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1</w:t>
            </w:r>
            <w:r w:rsidR="00EE1FE8" w:rsidRPr="000B1927">
              <w:rPr>
                <w:rFonts w:asciiTheme="minorHAnsi" w:hAnsiTheme="minorHAnsi"/>
                <w:color w:val="002060"/>
                <w:sz w:val="18"/>
                <w:szCs w:val="18"/>
              </w:rPr>
              <w:t>,00</w:t>
            </w:r>
          </w:p>
        </w:tc>
      </w:tr>
    </w:tbl>
    <w:p w:rsidR="00501489" w:rsidRPr="000B1927" w:rsidRDefault="00501489" w:rsidP="000F3411">
      <w:pPr>
        <w:pStyle w:val="CorpoTesto"/>
        <w:jc w:val="center"/>
        <w:rPr>
          <w:rFonts w:asciiTheme="minorHAnsi" w:hAnsiTheme="minorHAnsi"/>
          <w:caps/>
          <w:color w:val="002060"/>
          <w:sz w:val="18"/>
          <w:szCs w:val="18"/>
        </w:rPr>
      </w:pPr>
    </w:p>
    <w:tbl>
      <w:tblPr>
        <w:tblStyle w:val="Grigliatabella"/>
        <w:tblW w:w="0" w:type="auto"/>
        <w:tblLook w:val="04A0"/>
      </w:tblPr>
      <w:tblGrid>
        <w:gridCol w:w="817"/>
        <w:gridCol w:w="6946"/>
        <w:gridCol w:w="2015"/>
      </w:tblGrid>
      <w:tr w:rsidR="0043548E" w:rsidRPr="000B1927" w:rsidTr="006D6A6E">
        <w:trPr>
          <w:trHeight w:hRule="exact" w:val="397"/>
        </w:trPr>
        <w:tc>
          <w:tcPr>
            <w:tcW w:w="9778" w:type="dxa"/>
            <w:gridSpan w:val="3"/>
          </w:tcPr>
          <w:p w:rsidR="0043548E" w:rsidRPr="000B1927" w:rsidRDefault="0043548E"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Sacrificio imposto alla collettività e modalità di occupazione</w:t>
            </w:r>
          </w:p>
        </w:tc>
      </w:tr>
      <w:tr w:rsidR="0043548E" w:rsidRPr="000B1927" w:rsidTr="006D6A6E">
        <w:trPr>
          <w:trHeight w:hRule="exact" w:val="312"/>
        </w:trPr>
        <w:tc>
          <w:tcPr>
            <w:tcW w:w="817" w:type="dxa"/>
          </w:tcPr>
          <w:p w:rsidR="0043548E" w:rsidRPr="000B1927" w:rsidRDefault="0043548E"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A</w:t>
            </w:r>
          </w:p>
        </w:tc>
        <w:tc>
          <w:tcPr>
            <w:tcW w:w="6946" w:type="dxa"/>
          </w:tcPr>
          <w:p w:rsidR="0043548E" w:rsidRPr="000B1927" w:rsidRDefault="0043548E" w:rsidP="006D6A6E">
            <w:pPr>
              <w:pStyle w:val="CorpoTesto"/>
              <w:ind w:firstLine="0"/>
              <w:jc w:val="left"/>
              <w:rPr>
                <w:rFonts w:asciiTheme="minorHAnsi" w:hAnsiTheme="minorHAnsi"/>
                <w:color w:val="002060"/>
                <w:sz w:val="18"/>
                <w:szCs w:val="18"/>
              </w:rPr>
            </w:pPr>
            <w:r w:rsidRPr="000B1927">
              <w:rPr>
                <w:rFonts w:asciiTheme="minorHAnsi" w:hAnsiTheme="minorHAnsi"/>
                <w:color w:val="002060"/>
                <w:sz w:val="18"/>
                <w:szCs w:val="18"/>
              </w:rPr>
              <w:t>Occupazione con allocazione stabile di strutture e impianti fissi</w:t>
            </w:r>
          </w:p>
        </w:tc>
        <w:tc>
          <w:tcPr>
            <w:tcW w:w="2015" w:type="dxa"/>
          </w:tcPr>
          <w:p w:rsidR="0043548E" w:rsidRPr="000B1927" w:rsidRDefault="0043548E"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1,20</w:t>
            </w:r>
          </w:p>
        </w:tc>
      </w:tr>
      <w:tr w:rsidR="0043548E" w:rsidRPr="000B1927" w:rsidTr="006D6A6E">
        <w:trPr>
          <w:trHeight w:hRule="exact" w:val="312"/>
        </w:trPr>
        <w:tc>
          <w:tcPr>
            <w:tcW w:w="817" w:type="dxa"/>
          </w:tcPr>
          <w:p w:rsidR="0043548E" w:rsidRPr="000B1927" w:rsidRDefault="0043548E"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B</w:t>
            </w:r>
          </w:p>
        </w:tc>
        <w:tc>
          <w:tcPr>
            <w:tcW w:w="6946" w:type="dxa"/>
          </w:tcPr>
          <w:p w:rsidR="0043548E" w:rsidRPr="000B1927" w:rsidRDefault="0043548E" w:rsidP="006D6A6E">
            <w:pPr>
              <w:pStyle w:val="CorpoTesto"/>
              <w:ind w:firstLine="0"/>
              <w:jc w:val="left"/>
              <w:rPr>
                <w:rFonts w:asciiTheme="minorHAnsi" w:hAnsiTheme="minorHAnsi"/>
                <w:color w:val="002060"/>
                <w:sz w:val="18"/>
                <w:szCs w:val="18"/>
              </w:rPr>
            </w:pPr>
            <w:r w:rsidRPr="000B1927">
              <w:rPr>
                <w:rFonts w:asciiTheme="minorHAnsi" w:hAnsiTheme="minorHAnsi"/>
                <w:color w:val="002060"/>
                <w:sz w:val="18"/>
                <w:szCs w:val="18"/>
              </w:rPr>
              <w:t>Occupazioni di cui alla precedente lettera A) determinanti sensibile riduzione alla viabilità</w:t>
            </w:r>
          </w:p>
        </w:tc>
        <w:tc>
          <w:tcPr>
            <w:tcW w:w="2015" w:type="dxa"/>
          </w:tcPr>
          <w:p w:rsidR="0043548E" w:rsidRPr="000B1927" w:rsidRDefault="0043548E"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1,40</w:t>
            </w:r>
          </w:p>
        </w:tc>
      </w:tr>
      <w:tr w:rsidR="0043548E" w:rsidRPr="000B1927" w:rsidTr="006D6A6E">
        <w:trPr>
          <w:trHeight w:hRule="exact" w:val="312"/>
        </w:trPr>
        <w:tc>
          <w:tcPr>
            <w:tcW w:w="817" w:type="dxa"/>
          </w:tcPr>
          <w:p w:rsidR="0043548E" w:rsidRPr="000B1927" w:rsidRDefault="0043548E"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C</w:t>
            </w:r>
          </w:p>
        </w:tc>
        <w:tc>
          <w:tcPr>
            <w:tcW w:w="6946" w:type="dxa"/>
          </w:tcPr>
          <w:p w:rsidR="0043548E" w:rsidRPr="000B1927" w:rsidRDefault="0043548E" w:rsidP="006D6A6E">
            <w:pPr>
              <w:pStyle w:val="CorpoTesto"/>
              <w:ind w:firstLine="0"/>
              <w:jc w:val="left"/>
              <w:rPr>
                <w:rFonts w:asciiTheme="minorHAnsi" w:hAnsiTheme="minorHAnsi"/>
                <w:color w:val="002060"/>
                <w:sz w:val="18"/>
                <w:szCs w:val="18"/>
              </w:rPr>
            </w:pPr>
            <w:r w:rsidRPr="000B1927">
              <w:rPr>
                <w:rFonts w:asciiTheme="minorHAnsi" w:hAnsiTheme="minorHAnsi"/>
                <w:color w:val="002060"/>
                <w:sz w:val="18"/>
                <w:szCs w:val="18"/>
              </w:rPr>
              <w:t>Occupazione senza allocazione stabile di strutture e impianti fissi</w:t>
            </w:r>
          </w:p>
        </w:tc>
        <w:tc>
          <w:tcPr>
            <w:tcW w:w="2015" w:type="dxa"/>
          </w:tcPr>
          <w:p w:rsidR="0043548E" w:rsidRPr="000B1927" w:rsidRDefault="00512292"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1</w:t>
            </w:r>
            <w:r w:rsidR="00EE1FE8" w:rsidRPr="000B1927">
              <w:rPr>
                <w:rFonts w:asciiTheme="minorHAnsi" w:hAnsiTheme="minorHAnsi"/>
                <w:color w:val="002060"/>
                <w:sz w:val="18"/>
                <w:szCs w:val="18"/>
              </w:rPr>
              <w:t>,00</w:t>
            </w:r>
          </w:p>
        </w:tc>
      </w:tr>
      <w:tr w:rsidR="0043548E" w:rsidRPr="000B1927" w:rsidTr="006D6A6E">
        <w:trPr>
          <w:trHeight w:hRule="exact" w:val="312"/>
        </w:trPr>
        <w:tc>
          <w:tcPr>
            <w:tcW w:w="817" w:type="dxa"/>
          </w:tcPr>
          <w:p w:rsidR="0043548E" w:rsidRPr="000B1927" w:rsidRDefault="0043548E"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D</w:t>
            </w:r>
          </w:p>
        </w:tc>
        <w:tc>
          <w:tcPr>
            <w:tcW w:w="6946" w:type="dxa"/>
          </w:tcPr>
          <w:p w:rsidR="0043548E" w:rsidRPr="000B1927" w:rsidRDefault="0043548E" w:rsidP="006D6A6E">
            <w:pPr>
              <w:pStyle w:val="CorpoTesto"/>
              <w:ind w:firstLine="0"/>
              <w:jc w:val="left"/>
              <w:rPr>
                <w:rFonts w:asciiTheme="minorHAnsi" w:hAnsiTheme="minorHAnsi"/>
                <w:color w:val="002060"/>
                <w:sz w:val="18"/>
                <w:szCs w:val="18"/>
              </w:rPr>
            </w:pPr>
            <w:r w:rsidRPr="000B1927">
              <w:rPr>
                <w:rFonts w:asciiTheme="minorHAnsi" w:hAnsiTheme="minorHAnsi"/>
                <w:color w:val="002060"/>
                <w:sz w:val="18"/>
                <w:szCs w:val="18"/>
              </w:rPr>
              <w:t>Occupazioni soprastanti il suolo</w:t>
            </w:r>
          </w:p>
        </w:tc>
        <w:tc>
          <w:tcPr>
            <w:tcW w:w="2015" w:type="dxa"/>
          </w:tcPr>
          <w:p w:rsidR="0043548E" w:rsidRPr="000B1927" w:rsidRDefault="0043548E"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0,20</w:t>
            </w:r>
          </w:p>
        </w:tc>
      </w:tr>
      <w:tr w:rsidR="0043548E" w:rsidRPr="000B1927" w:rsidTr="006D6A6E">
        <w:trPr>
          <w:trHeight w:hRule="exact" w:val="312"/>
        </w:trPr>
        <w:tc>
          <w:tcPr>
            <w:tcW w:w="817" w:type="dxa"/>
          </w:tcPr>
          <w:p w:rsidR="0043548E" w:rsidRPr="000B1927" w:rsidRDefault="0043548E"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E</w:t>
            </w:r>
          </w:p>
        </w:tc>
        <w:tc>
          <w:tcPr>
            <w:tcW w:w="6946" w:type="dxa"/>
          </w:tcPr>
          <w:p w:rsidR="0043548E" w:rsidRPr="000B1927" w:rsidRDefault="0043548E" w:rsidP="006D6A6E">
            <w:pPr>
              <w:pStyle w:val="CorpoTesto"/>
              <w:ind w:firstLine="0"/>
              <w:jc w:val="left"/>
              <w:rPr>
                <w:rFonts w:asciiTheme="minorHAnsi" w:hAnsiTheme="minorHAnsi"/>
                <w:color w:val="002060"/>
                <w:sz w:val="18"/>
                <w:szCs w:val="18"/>
              </w:rPr>
            </w:pPr>
            <w:r w:rsidRPr="000B1927">
              <w:rPr>
                <w:rFonts w:asciiTheme="minorHAnsi" w:hAnsiTheme="minorHAnsi"/>
                <w:color w:val="002060"/>
                <w:sz w:val="18"/>
                <w:szCs w:val="18"/>
              </w:rPr>
              <w:t>Occupazioni sottostanti il suolo</w:t>
            </w:r>
          </w:p>
        </w:tc>
        <w:tc>
          <w:tcPr>
            <w:tcW w:w="2015" w:type="dxa"/>
          </w:tcPr>
          <w:p w:rsidR="0043548E" w:rsidRPr="000B1927" w:rsidRDefault="0043548E"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0,10</w:t>
            </w:r>
          </w:p>
        </w:tc>
      </w:tr>
    </w:tbl>
    <w:p w:rsidR="00501489" w:rsidRPr="000B1927" w:rsidRDefault="00501489" w:rsidP="000F3411">
      <w:pPr>
        <w:pStyle w:val="CorpoTesto"/>
        <w:jc w:val="center"/>
        <w:rPr>
          <w:rFonts w:asciiTheme="minorHAnsi" w:hAnsiTheme="minorHAnsi"/>
          <w:caps/>
          <w:color w:val="002060"/>
          <w:sz w:val="18"/>
          <w:szCs w:val="18"/>
        </w:rPr>
      </w:pPr>
    </w:p>
    <w:tbl>
      <w:tblPr>
        <w:tblStyle w:val="Grigliatabella"/>
        <w:tblW w:w="0" w:type="auto"/>
        <w:tblLook w:val="04A0"/>
      </w:tblPr>
      <w:tblGrid>
        <w:gridCol w:w="817"/>
        <w:gridCol w:w="6946"/>
        <w:gridCol w:w="2015"/>
      </w:tblGrid>
      <w:tr w:rsidR="0043548E" w:rsidRPr="00EE1FE8" w:rsidTr="006D6A6E">
        <w:trPr>
          <w:trHeight w:hRule="exact" w:val="340"/>
        </w:trPr>
        <w:tc>
          <w:tcPr>
            <w:tcW w:w="9778" w:type="dxa"/>
            <w:gridSpan w:val="3"/>
          </w:tcPr>
          <w:p w:rsidR="0043548E" w:rsidRPr="000B1927" w:rsidRDefault="0043548E"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Natura dell’attività</w:t>
            </w:r>
          </w:p>
        </w:tc>
      </w:tr>
      <w:tr w:rsidR="0043548E" w:rsidRPr="00EE1FE8" w:rsidTr="006D6A6E">
        <w:trPr>
          <w:trHeight w:hRule="exact" w:val="312"/>
        </w:trPr>
        <w:tc>
          <w:tcPr>
            <w:tcW w:w="817" w:type="dxa"/>
          </w:tcPr>
          <w:p w:rsidR="0043548E" w:rsidRPr="000B1927" w:rsidRDefault="0043548E" w:rsidP="000F3411">
            <w:pPr>
              <w:pStyle w:val="CorpoTesto"/>
              <w:ind w:firstLine="0"/>
              <w:jc w:val="center"/>
              <w:rPr>
                <w:rFonts w:asciiTheme="minorHAnsi" w:hAnsiTheme="minorHAnsi"/>
                <w:caps/>
                <w:color w:val="002060"/>
                <w:sz w:val="18"/>
                <w:szCs w:val="18"/>
              </w:rPr>
            </w:pPr>
            <w:r w:rsidRPr="000B1927">
              <w:rPr>
                <w:rFonts w:asciiTheme="minorHAnsi" w:hAnsiTheme="minorHAnsi"/>
                <w:caps/>
                <w:color w:val="002060"/>
                <w:sz w:val="18"/>
                <w:szCs w:val="18"/>
              </w:rPr>
              <w:t>a</w:t>
            </w:r>
          </w:p>
        </w:tc>
        <w:tc>
          <w:tcPr>
            <w:tcW w:w="6946" w:type="dxa"/>
          </w:tcPr>
          <w:p w:rsidR="0043548E" w:rsidRPr="000B1927" w:rsidRDefault="0043548E" w:rsidP="006D6A6E">
            <w:pPr>
              <w:pStyle w:val="CorpoTesto"/>
              <w:ind w:firstLine="0"/>
              <w:jc w:val="left"/>
              <w:rPr>
                <w:rFonts w:asciiTheme="minorHAnsi" w:hAnsiTheme="minorHAnsi"/>
                <w:color w:val="002060"/>
                <w:sz w:val="18"/>
                <w:szCs w:val="18"/>
              </w:rPr>
            </w:pPr>
            <w:r w:rsidRPr="000B1927">
              <w:rPr>
                <w:rFonts w:asciiTheme="minorHAnsi" w:hAnsiTheme="minorHAnsi"/>
                <w:color w:val="002060"/>
                <w:sz w:val="18"/>
                <w:szCs w:val="18"/>
              </w:rPr>
              <w:t>Pubblici servizi (occupazioni permanenti)</w:t>
            </w:r>
          </w:p>
        </w:tc>
        <w:tc>
          <w:tcPr>
            <w:tcW w:w="2015" w:type="dxa"/>
          </w:tcPr>
          <w:p w:rsidR="0043548E" w:rsidRPr="000B1927" w:rsidRDefault="00512292" w:rsidP="00EE1FE8">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1</w:t>
            </w:r>
            <w:r w:rsidR="00EE1FE8" w:rsidRPr="000B1927">
              <w:rPr>
                <w:rFonts w:asciiTheme="minorHAnsi" w:hAnsiTheme="minorHAnsi"/>
                <w:color w:val="002060"/>
                <w:sz w:val="18"/>
                <w:szCs w:val="18"/>
              </w:rPr>
              <w:t>,00</w:t>
            </w:r>
          </w:p>
        </w:tc>
      </w:tr>
      <w:tr w:rsidR="0043548E" w:rsidRPr="00EE1FE8" w:rsidTr="006D6A6E">
        <w:trPr>
          <w:trHeight w:hRule="exact" w:val="312"/>
        </w:trPr>
        <w:tc>
          <w:tcPr>
            <w:tcW w:w="817" w:type="dxa"/>
          </w:tcPr>
          <w:p w:rsidR="0043548E" w:rsidRPr="000B1927" w:rsidRDefault="0043548E" w:rsidP="000F3411">
            <w:pPr>
              <w:pStyle w:val="CorpoTesto"/>
              <w:ind w:firstLine="0"/>
              <w:jc w:val="center"/>
              <w:rPr>
                <w:rFonts w:asciiTheme="minorHAnsi" w:hAnsiTheme="minorHAnsi"/>
                <w:caps/>
                <w:color w:val="002060"/>
                <w:sz w:val="18"/>
                <w:szCs w:val="18"/>
              </w:rPr>
            </w:pPr>
            <w:r w:rsidRPr="000B1927">
              <w:rPr>
                <w:rFonts w:asciiTheme="minorHAnsi" w:hAnsiTheme="minorHAnsi"/>
                <w:caps/>
                <w:color w:val="002060"/>
                <w:sz w:val="18"/>
                <w:szCs w:val="18"/>
              </w:rPr>
              <w:t>b</w:t>
            </w:r>
          </w:p>
        </w:tc>
        <w:tc>
          <w:tcPr>
            <w:tcW w:w="6946" w:type="dxa"/>
          </w:tcPr>
          <w:p w:rsidR="0043548E" w:rsidRPr="000B1927" w:rsidRDefault="0043548E" w:rsidP="006D6A6E">
            <w:pPr>
              <w:pStyle w:val="CorpoTesto"/>
              <w:ind w:firstLine="0"/>
              <w:jc w:val="left"/>
              <w:rPr>
                <w:rFonts w:asciiTheme="minorHAnsi" w:hAnsiTheme="minorHAnsi"/>
                <w:color w:val="002060"/>
                <w:sz w:val="18"/>
                <w:szCs w:val="18"/>
              </w:rPr>
            </w:pPr>
            <w:r w:rsidRPr="000B1927">
              <w:rPr>
                <w:rFonts w:asciiTheme="minorHAnsi" w:hAnsiTheme="minorHAnsi"/>
                <w:color w:val="002060"/>
                <w:sz w:val="18"/>
                <w:szCs w:val="18"/>
              </w:rPr>
              <w:t>Pubblici servizi (occupazioni temporanee)</w:t>
            </w:r>
          </w:p>
        </w:tc>
        <w:tc>
          <w:tcPr>
            <w:tcW w:w="2015" w:type="dxa"/>
          </w:tcPr>
          <w:p w:rsidR="0043548E" w:rsidRPr="000B1927" w:rsidRDefault="0043548E"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0,30</w:t>
            </w:r>
          </w:p>
        </w:tc>
      </w:tr>
      <w:tr w:rsidR="0043548E" w:rsidRPr="00EE1FE8" w:rsidTr="006D6A6E">
        <w:trPr>
          <w:trHeight w:hRule="exact" w:val="312"/>
        </w:trPr>
        <w:tc>
          <w:tcPr>
            <w:tcW w:w="817" w:type="dxa"/>
          </w:tcPr>
          <w:p w:rsidR="0043548E" w:rsidRPr="000B1927" w:rsidRDefault="0043548E" w:rsidP="000F3411">
            <w:pPr>
              <w:pStyle w:val="CorpoTesto"/>
              <w:ind w:firstLine="0"/>
              <w:jc w:val="center"/>
              <w:rPr>
                <w:rFonts w:asciiTheme="minorHAnsi" w:hAnsiTheme="minorHAnsi"/>
                <w:caps/>
                <w:color w:val="002060"/>
                <w:sz w:val="18"/>
                <w:szCs w:val="18"/>
              </w:rPr>
            </w:pPr>
            <w:r w:rsidRPr="000B1927">
              <w:rPr>
                <w:rFonts w:asciiTheme="minorHAnsi" w:hAnsiTheme="minorHAnsi"/>
                <w:caps/>
                <w:color w:val="002060"/>
                <w:sz w:val="18"/>
                <w:szCs w:val="18"/>
              </w:rPr>
              <w:t>c</w:t>
            </w:r>
          </w:p>
        </w:tc>
        <w:tc>
          <w:tcPr>
            <w:tcW w:w="6946" w:type="dxa"/>
          </w:tcPr>
          <w:p w:rsidR="0043548E" w:rsidRPr="000B1927" w:rsidRDefault="0043548E" w:rsidP="006D6A6E">
            <w:pPr>
              <w:pStyle w:val="CorpoTesto"/>
              <w:ind w:firstLine="0"/>
              <w:jc w:val="left"/>
              <w:rPr>
                <w:rFonts w:asciiTheme="minorHAnsi" w:hAnsiTheme="minorHAnsi"/>
                <w:color w:val="002060"/>
                <w:sz w:val="18"/>
                <w:szCs w:val="18"/>
              </w:rPr>
            </w:pPr>
            <w:r w:rsidRPr="000B1927">
              <w:rPr>
                <w:rFonts w:asciiTheme="minorHAnsi" w:hAnsiTheme="minorHAnsi"/>
                <w:color w:val="002060"/>
                <w:sz w:val="18"/>
                <w:szCs w:val="18"/>
              </w:rPr>
              <w:t>Industriali, artigianali commerciali, professionali e di servizi (occupazioni permanenti</w:t>
            </w:r>
          </w:p>
        </w:tc>
        <w:tc>
          <w:tcPr>
            <w:tcW w:w="2015" w:type="dxa"/>
          </w:tcPr>
          <w:p w:rsidR="0043548E" w:rsidRPr="000B1927" w:rsidRDefault="0043548E"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1,50</w:t>
            </w:r>
          </w:p>
        </w:tc>
      </w:tr>
      <w:tr w:rsidR="0043548E" w:rsidRPr="00EE1FE8" w:rsidTr="006D6A6E">
        <w:trPr>
          <w:trHeight w:hRule="exact" w:val="312"/>
        </w:trPr>
        <w:tc>
          <w:tcPr>
            <w:tcW w:w="817" w:type="dxa"/>
          </w:tcPr>
          <w:p w:rsidR="0043548E" w:rsidRPr="000B1927" w:rsidRDefault="0043548E" w:rsidP="000F3411">
            <w:pPr>
              <w:pStyle w:val="CorpoTesto"/>
              <w:ind w:firstLine="0"/>
              <w:jc w:val="center"/>
              <w:rPr>
                <w:rFonts w:asciiTheme="minorHAnsi" w:hAnsiTheme="minorHAnsi"/>
                <w:caps/>
                <w:color w:val="002060"/>
                <w:sz w:val="18"/>
                <w:szCs w:val="18"/>
              </w:rPr>
            </w:pPr>
            <w:r w:rsidRPr="000B1927">
              <w:rPr>
                <w:rFonts w:asciiTheme="minorHAnsi" w:hAnsiTheme="minorHAnsi"/>
                <w:caps/>
                <w:color w:val="002060"/>
                <w:sz w:val="18"/>
                <w:szCs w:val="18"/>
              </w:rPr>
              <w:t>d</w:t>
            </w:r>
          </w:p>
        </w:tc>
        <w:tc>
          <w:tcPr>
            <w:tcW w:w="6946" w:type="dxa"/>
          </w:tcPr>
          <w:p w:rsidR="0043548E" w:rsidRPr="000B1927" w:rsidRDefault="0043548E" w:rsidP="006D6A6E">
            <w:pPr>
              <w:pStyle w:val="CorpoTesto"/>
              <w:ind w:firstLine="0"/>
              <w:jc w:val="left"/>
              <w:rPr>
                <w:rFonts w:asciiTheme="minorHAnsi" w:hAnsiTheme="minorHAnsi"/>
                <w:color w:val="002060"/>
                <w:sz w:val="18"/>
                <w:szCs w:val="18"/>
              </w:rPr>
            </w:pPr>
            <w:r w:rsidRPr="000B1927">
              <w:rPr>
                <w:rFonts w:asciiTheme="minorHAnsi" w:hAnsiTheme="minorHAnsi"/>
                <w:color w:val="002060"/>
                <w:sz w:val="18"/>
                <w:szCs w:val="18"/>
              </w:rPr>
              <w:t>Commercio in aree pubbliche, produttori agricoli che vendono direttamente i loro prodotti (occupazioni temporanee)</w:t>
            </w:r>
          </w:p>
        </w:tc>
        <w:tc>
          <w:tcPr>
            <w:tcW w:w="2015" w:type="dxa"/>
          </w:tcPr>
          <w:p w:rsidR="0043548E" w:rsidRPr="000B1927" w:rsidRDefault="0043548E"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0,50</w:t>
            </w:r>
          </w:p>
        </w:tc>
      </w:tr>
      <w:tr w:rsidR="0043548E" w:rsidRPr="00EE1FE8" w:rsidTr="006D6A6E">
        <w:trPr>
          <w:trHeight w:hRule="exact" w:val="312"/>
        </w:trPr>
        <w:tc>
          <w:tcPr>
            <w:tcW w:w="817" w:type="dxa"/>
          </w:tcPr>
          <w:p w:rsidR="0043548E" w:rsidRPr="000B1927" w:rsidRDefault="0043548E" w:rsidP="000F3411">
            <w:pPr>
              <w:pStyle w:val="CorpoTesto"/>
              <w:ind w:firstLine="0"/>
              <w:jc w:val="center"/>
              <w:rPr>
                <w:rFonts w:asciiTheme="minorHAnsi" w:hAnsiTheme="minorHAnsi"/>
                <w:caps/>
                <w:color w:val="002060"/>
                <w:sz w:val="18"/>
                <w:szCs w:val="18"/>
              </w:rPr>
            </w:pPr>
            <w:r w:rsidRPr="000B1927">
              <w:rPr>
                <w:rFonts w:asciiTheme="minorHAnsi" w:hAnsiTheme="minorHAnsi"/>
                <w:caps/>
                <w:color w:val="002060"/>
                <w:sz w:val="18"/>
                <w:szCs w:val="18"/>
              </w:rPr>
              <w:t>e</w:t>
            </w:r>
          </w:p>
        </w:tc>
        <w:tc>
          <w:tcPr>
            <w:tcW w:w="6946" w:type="dxa"/>
          </w:tcPr>
          <w:p w:rsidR="0043548E" w:rsidRPr="000B1927" w:rsidRDefault="0043548E" w:rsidP="006D6A6E">
            <w:pPr>
              <w:pStyle w:val="CorpoTesto"/>
              <w:ind w:firstLine="0"/>
              <w:jc w:val="left"/>
              <w:rPr>
                <w:rFonts w:asciiTheme="minorHAnsi" w:hAnsiTheme="minorHAnsi"/>
                <w:color w:val="002060"/>
                <w:sz w:val="18"/>
                <w:szCs w:val="18"/>
              </w:rPr>
            </w:pPr>
            <w:r w:rsidRPr="000B1927">
              <w:rPr>
                <w:rFonts w:asciiTheme="minorHAnsi" w:hAnsiTheme="minorHAnsi"/>
                <w:color w:val="002060"/>
                <w:sz w:val="18"/>
                <w:szCs w:val="18"/>
              </w:rPr>
              <w:t>Manifestazioni politiche, culturali, ricreative, sportive, festeggiamenti, spettacoli viaggianti e installazione giochi</w:t>
            </w:r>
          </w:p>
        </w:tc>
        <w:tc>
          <w:tcPr>
            <w:tcW w:w="2015" w:type="dxa"/>
          </w:tcPr>
          <w:p w:rsidR="0043548E" w:rsidRPr="000B1927" w:rsidRDefault="0043548E"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0,20</w:t>
            </w:r>
          </w:p>
        </w:tc>
      </w:tr>
      <w:tr w:rsidR="0043548E" w:rsidRPr="00EE1FE8" w:rsidTr="006D6A6E">
        <w:trPr>
          <w:trHeight w:hRule="exact" w:val="312"/>
        </w:trPr>
        <w:tc>
          <w:tcPr>
            <w:tcW w:w="817" w:type="dxa"/>
          </w:tcPr>
          <w:p w:rsidR="0043548E" w:rsidRPr="000B1927" w:rsidRDefault="0043548E" w:rsidP="000F3411">
            <w:pPr>
              <w:pStyle w:val="CorpoTesto"/>
              <w:ind w:firstLine="0"/>
              <w:jc w:val="center"/>
              <w:rPr>
                <w:rFonts w:asciiTheme="minorHAnsi" w:hAnsiTheme="minorHAnsi"/>
                <w:caps/>
                <w:color w:val="002060"/>
                <w:sz w:val="18"/>
                <w:szCs w:val="18"/>
              </w:rPr>
            </w:pPr>
            <w:r w:rsidRPr="000B1927">
              <w:rPr>
                <w:rFonts w:asciiTheme="minorHAnsi" w:hAnsiTheme="minorHAnsi"/>
                <w:caps/>
                <w:color w:val="002060"/>
                <w:sz w:val="18"/>
                <w:szCs w:val="18"/>
              </w:rPr>
              <w:t>f</w:t>
            </w:r>
          </w:p>
        </w:tc>
        <w:tc>
          <w:tcPr>
            <w:tcW w:w="6946" w:type="dxa"/>
          </w:tcPr>
          <w:p w:rsidR="0043548E" w:rsidRPr="000B1927" w:rsidRDefault="0043548E" w:rsidP="006D6A6E">
            <w:pPr>
              <w:pStyle w:val="CorpoTesto"/>
              <w:ind w:firstLine="0"/>
              <w:jc w:val="left"/>
              <w:rPr>
                <w:rFonts w:asciiTheme="minorHAnsi" w:hAnsiTheme="minorHAnsi"/>
                <w:color w:val="002060"/>
                <w:sz w:val="18"/>
                <w:szCs w:val="18"/>
              </w:rPr>
            </w:pPr>
            <w:r w:rsidRPr="000B1927">
              <w:rPr>
                <w:rFonts w:asciiTheme="minorHAnsi" w:hAnsiTheme="minorHAnsi"/>
                <w:color w:val="002060"/>
                <w:sz w:val="18"/>
                <w:szCs w:val="18"/>
              </w:rPr>
              <w:t>Edilizia</w:t>
            </w:r>
          </w:p>
        </w:tc>
        <w:tc>
          <w:tcPr>
            <w:tcW w:w="2015" w:type="dxa"/>
          </w:tcPr>
          <w:p w:rsidR="0043548E" w:rsidRPr="000B1927" w:rsidRDefault="0043548E"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0,20</w:t>
            </w:r>
          </w:p>
        </w:tc>
      </w:tr>
      <w:tr w:rsidR="0043548E" w:rsidRPr="00EE1FE8" w:rsidTr="006D6A6E">
        <w:trPr>
          <w:trHeight w:hRule="exact" w:val="312"/>
        </w:trPr>
        <w:tc>
          <w:tcPr>
            <w:tcW w:w="817" w:type="dxa"/>
          </w:tcPr>
          <w:p w:rsidR="0043548E" w:rsidRPr="000B1927" w:rsidRDefault="0043548E" w:rsidP="000F3411">
            <w:pPr>
              <w:pStyle w:val="CorpoTesto"/>
              <w:ind w:firstLine="0"/>
              <w:jc w:val="center"/>
              <w:rPr>
                <w:rFonts w:asciiTheme="minorHAnsi" w:hAnsiTheme="minorHAnsi"/>
                <w:caps/>
                <w:color w:val="002060"/>
                <w:sz w:val="18"/>
                <w:szCs w:val="18"/>
              </w:rPr>
            </w:pPr>
            <w:r w:rsidRPr="000B1927">
              <w:rPr>
                <w:rFonts w:asciiTheme="minorHAnsi" w:hAnsiTheme="minorHAnsi"/>
                <w:caps/>
                <w:color w:val="002060"/>
                <w:sz w:val="18"/>
                <w:szCs w:val="18"/>
              </w:rPr>
              <w:t xml:space="preserve">g </w:t>
            </w:r>
          </w:p>
        </w:tc>
        <w:tc>
          <w:tcPr>
            <w:tcW w:w="6946" w:type="dxa"/>
          </w:tcPr>
          <w:p w:rsidR="0043548E" w:rsidRPr="000B1927" w:rsidRDefault="0043548E" w:rsidP="006D6A6E">
            <w:pPr>
              <w:pStyle w:val="CorpoTesto"/>
              <w:ind w:firstLine="0"/>
              <w:jc w:val="left"/>
              <w:rPr>
                <w:rFonts w:asciiTheme="minorHAnsi" w:hAnsiTheme="minorHAnsi"/>
                <w:color w:val="002060"/>
                <w:sz w:val="18"/>
                <w:szCs w:val="18"/>
              </w:rPr>
            </w:pPr>
            <w:r w:rsidRPr="000B1927">
              <w:rPr>
                <w:rFonts w:asciiTheme="minorHAnsi" w:hAnsiTheme="minorHAnsi"/>
                <w:color w:val="002060"/>
                <w:sz w:val="18"/>
                <w:szCs w:val="18"/>
              </w:rPr>
              <w:t>Distributori di carburante</w:t>
            </w:r>
          </w:p>
        </w:tc>
        <w:tc>
          <w:tcPr>
            <w:tcW w:w="2015" w:type="dxa"/>
          </w:tcPr>
          <w:p w:rsidR="0043548E" w:rsidRPr="000B1927" w:rsidRDefault="0043548E"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0,50</w:t>
            </w:r>
          </w:p>
        </w:tc>
      </w:tr>
      <w:tr w:rsidR="0043548E" w:rsidRPr="00EE1FE8" w:rsidTr="006D6A6E">
        <w:trPr>
          <w:trHeight w:hRule="exact" w:val="312"/>
        </w:trPr>
        <w:tc>
          <w:tcPr>
            <w:tcW w:w="817" w:type="dxa"/>
          </w:tcPr>
          <w:p w:rsidR="0043548E" w:rsidRPr="000B1927" w:rsidRDefault="0043548E" w:rsidP="000F3411">
            <w:pPr>
              <w:pStyle w:val="CorpoTesto"/>
              <w:ind w:firstLine="0"/>
              <w:jc w:val="center"/>
              <w:rPr>
                <w:rFonts w:asciiTheme="minorHAnsi" w:hAnsiTheme="minorHAnsi"/>
                <w:caps/>
                <w:color w:val="002060"/>
                <w:sz w:val="18"/>
                <w:szCs w:val="18"/>
              </w:rPr>
            </w:pPr>
            <w:r w:rsidRPr="000B1927">
              <w:rPr>
                <w:rFonts w:asciiTheme="minorHAnsi" w:hAnsiTheme="minorHAnsi"/>
                <w:caps/>
                <w:color w:val="002060"/>
                <w:sz w:val="18"/>
                <w:szCs w:val="18"/>
              </w:rPr>
              <w:t>h</w:t>
            </w:r>
          </w:p>
        </w:tc>
        <w:tc>
          <w:tcPr>
            <w:tcW w:w="6946" w:type="dxa"/>
          </w:tcPr>
          <w:p w:rsidR="0043548E" w:rsidRPr="000B1927" w:rsidRDefault="0043548E" w:rsidP="006D6A6E">
            <w:pPr>
              <w:pStyle w:val="CorpoTesto"/>
              <w:ind w:firstLine="0"/>
              <w:jc w:val="left"/>
              <w:rPr>
                <w:rFonts w:asciiTheme="minorHAnsi" w:hAnsiTheme="minorHAnsi"/>
                <w:color w:val="002060"/>
                <w:sz w:val="18"/>
                <w:szCs w:val="18"/>
              </w:rPr>
            </w:pPr>
            <w:r w:rsidRPr="000B1927">
              <w:rPr>
                <w:rFonts w:asciiTheme="minorHAnsi" w:hAnsiTheme="minorHAnsi"/>
                <w:color w:val="002060"/>
                <w:sz w:val="18"/>
                <w:szCs w:val="18"/>
              </w:rPr>
              <w:t>Erogazione pubblici servizi a rete</w:t>
            </w:r>
          </w:p>
        </w:tc>
        <w:tc>
          <w:tcPr>
            <w:tcW w:w="2015" w:type="dxa"/>
          </w:tcPr>
          <w:p w:rsidR="0043548E" w:rsidRPr="000B1927" w:rsidRDefault="0043548E"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0,50</w:t>
            </w:r>
          </w:p>
        </w:tc>
      </w:tr>
      <w:tr w:rsidR="0043548E" w:rsidRPr="00EE1FE8" w:rsidTr="006D6A6E">
        <w:trPr>
          <w:trHeight w:hRule="exact" w:val="312"/>
        </w:trPr>
        <w:tc>
          <w:tcPr>
            <w:tcW w:w="817" w:type="dxa"/>
          </w:tcPr>
          <w:p w:rsidR="0043548E" w:rsidRPr="000B1927" w:rsidRDefault="0043548E" w:rsidP="000F3411">
            <w:pPr>
              <w:pStyle w:val="CorpoTesto"/>
              <w:ind w:firstLine="0"/>
              <w:jc w:val="center"/>
              <w:rPr>
                <w:rFonts w:asciiTheme="minorHAnsi" w:hAnsiTheme="minorHAnsi"/>
                <w:caps/>
                <w:color w:val="002060"/>
                <w:sz w:val="18"/>
                <w:szCs w:val="18"/>
              </w:rPr>
            </w:pPr>
            <w:r w:rsidRPr="000B1927">
              <w:rPr>
                <w:rFonts w:asciiTheme="minorHAnsi" w:hAnsiTheme="minorHAnsi"/>
                <w:caps/>
                <w:color w:val="002060"/>
                <w:sz w:val="18"/>
                <w:szCs w:val="18"/>
              </w:rPr>
              <w:t>i</w:t>
            </w:r>
          </w:p>
        </w:tc>
        <w:tc>
          <w:tcPr>
            <w:tcW w:w="6946" w:type="dxa"/>
          </w:tcPr>
          <w:p w:rsidR="0043548E" w:rsidRPr="000B1927" w:rsidRDefault="0043548E" w:rsidP="006D6A6E">
            <w:pPr>
              <w:pStyle w:val="CorpoTesto"/>
              <w:ind w:firstLine="0"/>
              <w:jc w:val="left"/>
              <w:rPr>
                <w:rFonts w:asciiTheme="minorHAnsi" w:hAnsiTheme="minorHAnsi"/>
                <w:color w:val="002060"/>
                <w:sz w:val="18"/>
                <w:szCs w:val="18"/>
              </w:rPr>
            </w:pPr>
            <w:r w:rsidRPr="000B1927">
              <w:rPr>
                <w:rFonts w:asciiTheme="minorHAnsi" w:hAnsiTheme="minorHAnsi"/>
                <w:color w:val="002060"/>
                <w:sz w:val="18"/>
                <w:szCs w:val="18"/>
              </w:rPr>
              <w:t>Altri usi</w:t>
            </w:r>
          </w:p>
        </w:tc>
        <w:tc>
          <w:tcPr>
            <w:tcW w:w="2015" w:type="dxa"/>
          </w:tcPr>
          <w:p w:rsidR="0043548E" w:rsidRPr="000B1927" w:rsidRDefault="0043548E" w:rsidP="000F3411">
            <w:pPr>
              <w:pStyle w:val="CorpoTesto"/>
              <w:ind w:firstLine="0"/>
              <w:jc w:val="center"/>
              <w:rPr>
                <w:rFonts w:asciiTheme="minorHAnsi" w:hAnsiTheme="minorHAnsi"/>
                <w:color w:val="002060"/>
                <w:sz w:val="18"/>
                <w:szCs w:val="18"/>
              </w:rPr>
            </w:pPr>
            <w:r w:rsidRPr="000B1927">
              <w:rPr>
                <w:rFonts w:asciiTheme="minorHAnsi" w:hAnsiTheme="minorHAnsi"/>
                <w:color w:val="002060"/>
                <w:sz w:val="18"/>
                <w:szCs w:val="18"/>
              </w:rPr>
              <w:t>1</w:t>
            </w:r>
            <w:r w:rsidR="00EE1FE8" w:rsidRPr="000B1927">
              <w:rPr>
                <w:rFonts w:asciiTheme="minorHAnsi" w:hAnsiTheme="minorHAnsi"/>
                <w:color w:val="002060"/>
                <w:sz w:val="18"/>
                <w:szCs w:val="18"/>
              </w:rPr>
              <w:t>,00</w:t>
            </w:r>
          </w:p>
        </w:tc>
      </w:tr>
    </w:tbl>
    <w:p w:rsidR="0043548E" w:rsidRPr="00022862" w:rsidRDefault="0043548E" w:rsidP="000F3411">
      <w:pPr>
        <w:pStyle w:val="CorpoTesto"/>
        <w:jc w:val="center"/>
        <w:rPr>
          <w:caps/>
          <w:color w:val="002060"/>
          <w:sz w:val="20"/>
        </w:rPr>
      </w:pPr>
    </w:p>
    <w:p w:rsidR="00DB4151" w:rsidRPr="007C68AB" w:rsidRDefault="0095658D" w:rsidP="00DB4151">
      <w:pPr>
        <w:pStyle w:val="Titolo8"/>
        <w:shd w:val="clear" w:color="auto" w:fill="D9D9D9" w:themeFill="background1" w:themeFillShade="D9"/>
        <w:jc w:val="center"/>
        <w:rPr>
          <w:rFonts w:asciiTheme="minorHAnsi" w:hAnsiTheme="minorHAnsi"/>
          <w:b/>
          <w:color w:val="002060"/>
        </w:rPr>
      </w:pPr>
      <w:r>
        <w:rPr>
          <w:rFonts w:asciiTheme="minorHAnsi" w:hAnsiTheme="minorHAnsi"/>
          <w:b/>
          <w:color w:val="002060"/>
        </w:rPr>
        <w:t xml:space="preserve">6. </w:t>
      </w:r>
      <w:r w:rsidR="00DB4151" w:rsidRPr="007C68AB">
        <w:rPr>
          <w:rFonts w:asciiTheme="minorHAnsi" w:hAnsiTheme="minorHAnsi"/>
          <w:b/>
          <w:color w:val="002060"/>
        </w:rPr>
        <w:t>IMPOSTA COMUNALE PUBBLICITA’</w:t>
      </w:r>
    </w:p>
    <w:p w:rsidR="00D37F5A" w:rsidRPr="00D37F5A" w:rsidRDefault="00D37F5A" w:rsidP="00D37F5A">
      <w:pPr>
        <w:pStyle w:val="CorpoTesto"/>
        <w:ind w:firstLine="0"/>
        <w:jc w:val="left"/>
        <w:rPr>
          <w:rFonts w:asciiTheme="minorHAnsi" w:hAnsiTheme="minorHAnsi"/>
          <w:color w:val="002060"/>
          <w:sz w:val="20"/>
          <w:szCs w:val="20"/>
        </w:rPr>
      </w:pPr>
      <w:r w:rsidRPr="00D37F5A">
        <w:rPr>
          <w:rFonts w:asciiTheme="minorHAnsi" w:hAnsiTheme="minorHAnsi"/>
          <w:color w:val="002060"/>
          <w:sz w:val="20"/>
          <w:szCs w:val="20"/>
        </w:rPr>
        <w:t xml:space="preserve">Determinate con deliberazione comunale ai sensi del </w:t>
      </w:r>
      <w:proofErr w:type="spellStart"/>
      <w:r w:rsidRPr="00D37F5A">
        <w:rPr>
          <w:rFonts w:asciiTheme="minorHAnsi" w:hAnsiTheme="minorHAnsi"/>
          <w:color w:val="002060"/>
          <w:sz w:val="20"/>
          <w:szCs w:val="20"/>
        </w:rPr>
        <w:t>D.Lgs.</w:t>
      </w:r>
      <w:proofErr w:type="spellEnd"/>
      <w:r w:rsidRPr="00D37F5A">
        <w:rPr>
          <w:rFonts w:asciiTheme="minorHAnsi" w:hAnsiTheme="minorHAnsi"/>
          <w:color w:val="002060"/>
          <w:sz w:val="20"/>
          <w:szCs w:val="20"/>
        </w:rPr>
        <w:t xml:space="preserve"> 15/11/1993, n. 507, e successive modifiche ed integrazioni</w:t>
      </w:r>
    </w:p>
    <w:p w:rsidR="00D37F5A" w:rsidRDefault="00D37F5A" w:rsidP="00D37F5A">
      <w:pPr>
        <w:jc w:val="both"/>
      </w:pPr>
    </w:p>
    <w:p w:rsidR="00D37F5A" w:rsidRPr="00A45CD7" w:rsidRDefault="00556490" w:rsidP="00A45CD7">
      <w:pPr>
        <w:pStyle w:val="CorpoTesto"/>
        <w:ind w:firstLine="426"/>
        <w:jc w:val="left"/>
        <w:rPr>
          <w:rFonts w:asciiTheme="minorHAnsi" w:hAnsiTheme="minorHAnsi" w:cs="Arial"/>
          <w:b/>
          <w:szCs w:val="16"/>
        </w:rPr>
      </w:pPr>
      <w:r w:rsidRPr="00556490">
        <w:rPr>
          <w:rFonts w:asciiTheme="minorHAnsi" w:hAnsiTheme="minorHAnsi"/>
          <w:b/>
          <w:caps/>
          <w:color w:val="002060"/>
          <w:szCs w:val="16"/>
        </w:rPr>
        <w:t xml:space="preserve">1 </w:t>
      </w:r>
      <w:r w:rsidR="00A45CD7">
        <w:rPr>
          <w:rFonts w:asciiTheme="minorHAnsi" w:hAnsiTheme="minorHAnsi"/>
          <w:b/>
          <w:caps/>
          <w:color w:val="002060"/>
          <w:szCs w:val="16"/>
        </w:rPr>
        <w:t>–</w:t>
      </w:r>
      <w:r w:rsidRPr="00556490">
        <w:rPr>
          <w:rFonts w:asciiTheme="minorHAnsi" w:hAnsiTheme="minorHAnsi"/>
          <w:b/>
          <w:caps/>
          <w:color w:val="002060"/>
          <w:szCs w:val="16"/>
        </w:rPr>
        <w:t xml:space="preserve"> </w:t>
      </w:r>
      <w:r w:rsidR="00A45CD7" w:rsidRPr="00A45CD7">
        <w:rPr>
          <w:rFonts w:asciiTheme="minorHAnsi" w:hAnsiTheme="minorHAnsi" w:cs="Arial"/>
          <w:b/>
          <w:szCs w:val="16"/>
        </w:rPr>
        <w:t xml:space="preserve">Pubblicità Ordinaria </w:t>
      </w:r>
      <w:r w:rsidR="00D37F5A" w:rsidRPr="00A45CD7">
        <w:rPr>
          <w:rFonts w:asciiTheme="minorHAnsi" w:hAnsiTheme="minorHAnsi" w:cs="Arial"/>
          <w:b/>
          <w:szCs w:val="16"/>
        </w:rPr>
        <w:t xml:space="preserve"> (art. 12 del </w:t>
      </w:r>
      <w:proofErr w:type="spellStart"/>
      <w:r w:rsidR="00D37F5A" w:rsidRPr="00A45CD7">
        <w:rPr>
          <w:rFonts w:asciiTheme="minorHAnsi" w:hAnsiTheme="minorHAnsi" w:cs="Arial"/>
          <w:b/>
          <w:szCs w:val="16"/>
        </w:rPr>
        <w:t>D.Lgs.</w:t>
      </w:r>
      <w:proofErr w:type="spellEnd"/>
      <w:r w:rsidR="00D37F5A" w:rsidRPr="00A45CD7">
        <w:rPr>
          <w:rFonts w:asciiTheme="minorHAnsi" w:hAnsiTheme="minorHAnsi" w:cs="Arial"/>
          <w:b/>
          <w:szCs w:val="16"/>
        </w:rPr>
        <w:t xml:space="preserve"> 507/1993)</w:t>
      </w:r>
    </w:p>
    <w:p w:rsidR="00D37F5A" w:rsidRDefault="00D37F5A" w:rsidP="00D37F5A">
      <w:pPr>
        <w:ind w:left="720"/>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4"/>
        <w:gridCol w:w="821"/>
        <w:gridCol w:w="971"/>
        <w:gridCol w:w="822"/>
        <w:gridCol w:w="845"/>
        <w:gridCol w:w="836"/>
        <w:gridCol w:w="1083"/>
        <w:gridCol w:w="947"/>
        <w:gridCol w:w="752"/>
      </w:tblGrid>
      <w:tr w:rsidR="00D37F5A" w:rsidRPr="00CC1662" w:rsidTr="00CE47F3">
        <w:tc>
          <w:tcPr>
            <w:tcW w:w="2704" w:type="dxa"/>
          </w:tcPr>
          <w:p w:rsidR="00D37F5A" w:rsidRPr="00D37F5A" w:rsidRDefault="00D37F5A" w:rsidP="00D37F5A">
            <w:pPr>
              <w:jc w:val="center"/>
              <w:rPr>
                <w:rFonts w:asciiTheme="minorHAnsi" w:hAnsiTheme="minorHAnsi"/>
                <w:b/>
                <w:sz w:val="16"/>
                <w:szCs w:val="16"/>
              </w:rPr>
            </w:pPr>
            <w:proofErr w:type="spellStart"/>
            <w:r w:rsidRPr="00D37F5A">
              <w:rPr>
                <w:rFonts w:asciiTheme="minorHAnsi" w:hAnsiTheme="minorHAnsi"/>
                <w:b/>
                <w:sz w:val="16"/>
                <w:szCs w:val="16"/>
              </w:rPr>
              <w:t>CAT</w:t>
            </w:r>
            <w:proofErr w:type="spellEnd"/>
            <w:r w:rsidRPr="00D37F5A">
              <w:rPr>
                <w:rFonts w:asciiTheme="minorHAnsi" w:hAnsiTheme="minorHAnsi"/>
                <w:b/>
                <w:sz w:val="16"/>
                <w:szCs w:val="16"/>
              </w:rPr>
              <w:t>. NORMALE</w:t>
            </w:r>
          </w:p>
        </w:tc>
        <w:tc>
          <w:tcPr>
            <w:tcW w:w="1792" w:type="dxa"/>
            <w:gridSpan w:val="2"/>
          </w:tcPr>
          <w:p w:rsidR="00D37F5A" w:rsidRPr="00D37F5A" w:rsidRDefault="00D37F5A" w:rsidP="00D37F5A">
            <w:pPr>
              <w:jc w:val="center"/>
              <w:rPr>
                <w:rFonts w:asciiTheme="minorHAnsi" w:hAnsiTheme="minorHAnsi"/>
                <w:b/>
                <w:sz w:val="16"/>
                <w:szCs w:val="16"/>
              </w:rPr>
            </w:pPr>
            <w:r w:rsidRPr="00D37F5A">
              <w:rPr>
                <w:rFonts w:asciiTheme="minorHAnsi" w:hAnsiTheme="minorHAnsi"/>
                <w:b/>
                <w:sz w:val="16"/>
                <w:szCs w:val="16"/>
              </w:rPr>
              <w:t>1 MESE</w:t>
            </w:r>
          </w:p>
        </w:tc>
        <w:tc>
          <w:tcPr>
            <w:tcW w:w="1667" w:type="dxa"/>
            <w:gridSpan w:val="2"/>
          </w:tcPr>
          <w:p w:rsidR="00D37F5A" w:rsidRPr="00D37F5A" w:rsidRDefault="00D37F5A" w:rsidP="00D37F5A">
            <w:pPr>
              <w:jc w:val="center"/>
              <w:rPr>
                <w:rFonts w:asciiTheme="minorHAnsi" w:hAnsiTheme="minorHAnsi"/>
                <w:b/>
                <w:sz w:val="16"/>
                <w:szCs w:val="16"/>
              </w:rPr>
            </w:pPr>
            <w:r w:rsidRPr="00D37F5A">
              <w:rPr>
                <w:rFonts w:asciiTheme="minorHAnsi" w:hAnsiTheme="minorHAnsi"/>
                <w:b/>
                <w:sz w:val="16"/>
                <w:szCs w:val="16"/>
              </w:rPr>
              <w:t>2 MESI</w:t>
            </w:r>
          </w:p>
        </w:tc>
        <w:tc>
          <w:tcPr>
            <w:tcW w:w="1919" w:type="dxa"/>
            <w:gridSpan w:val="2"/>
          </w:tcPr>
          <w:p w:rsidR="00D37F5A" w:rsidRPr="00D37F5A" w:rsidRDefault="00D37F5A" w:rsidP="00D37F5A">
            <w:pPr>
              <w:jc w:val="center"/>
              <w:rPr>
                <w:rFonts w:asciiTheme="minorHAnsi" w:hAnsiTheme="minorHAnsi"/>
                <w:b/>
                <w:sz w:val="16"/>
                <w:szCs w:val="16"/>
              </w:rPr>
            </w:pPr>
            <w:r w:rsidRPr="00D37F5A">
              <w:rPr>
                <w:rFonts w:asciiTheme="minorHAnsi" w:hAnsiTheme="minorHAnsi"/>
                <w:b/>
                <w:sz w:val="16"/>
                <w:szCs w:val="16"/>
              </w:rPr>
              <w:t>3 MESI</w:t>
            </w:r>
          </w:p>
        </w:tc>
        <w:tc>
          <w:tcPr>
            <w:tcW w:w="1699" w:type="dxa"/>
            <w:gridSpan w:val="2"/>
          </w:tcPr>
          <w:p w:rsidR="00D37F5A" w:rsidRPr="00D37F5A" w:rsidRDefault="00D37F5A" w:rsidP="00D37F5A">
            <w:pPr>
              <w:jc w:val="center"/>
              <w:rPr>
                <w:rFonts w:asciiTheme="minorHAnsi" w:hAnsiTheme="minorHAnsi"/>
                <w:b/>
                <w:sz w:val="16"/>
                <w:szCs w:val="16"/>
              </w:rPr>
            </w:pPr>
            <w:r w:rsidRPr="00D37F5A">
              <w:rPr>
                <w:rFonts w:asciiTheme="minorHAnsi" w:hAnsiTheme="minorHAnsi"/>
                <w:b/>
                <w:sz w:val="16"/>
                <w:szCs w:val="16"/>
              </w:rPr>
              <w:t>ANNUALE</w:t>
            </w:r>
          </w:p>
        </w:tc>
      </w:tr>
      <w:tr w:rsidR="00D37F5A" w:rsidTr="00CE47F3">
        <w:tc>
          <w:tcPr>
            <w:tcW w:w="2704" w:type="dxa"/>
          </w:tcPr>
          <w:p w:rsidR="00D37F5A" w:rsidRPr="00D37F5A" w:rsidRDefault="00D37F5A" w:rsidP="00D37F5A">
            <w:pPr>
              <w:jc w:val="both"/>
              <w:rPr>
                <w:rFonts w:asciiTheme="minorHAnsi" w:hAnsiTheme="minorHAnsi"/>
                <w:sz w:val="16"/>
                <w:szCs w:val="16"/>
              </w:rPr>
            </w:pPr>
            <w:r w:rsidRPr="00D37F5A">
              <w:rPr>
                <w:rFonts w:asciiTheme="minorHAnsi" w:hAnsiTheme="minorHAnsi"/>
                <w:sz w:val="16"/>
                <w:szCs w:val="16"/>
              </w:rPr>
              <w:t>SUPERFICIE</w:t>
            </w:r>
          </w:p>
        </w:tc>
        <w:tc>
          <w:tcPr>
            <w:tcW w:w="821"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opaca</w:t>
            </w:r>
          </w:p>
        </w:tc>
        <w:tc>
          <w:tcPr>
            <w:tcW w:w="971"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luminosa</w:t>
            </w:r>
          </w:p>
        </w:tc>
        <w:tc>
          <w:tcPr>
            <w:tcW w:w="822"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opaca</w:t>
            </w:r>
          </w:p>
        </w:tc>
        <w:tc>
          <w:tcPr>
            <w:tcW w:w="845"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luminosa</w:t>
            </w:r>
          </w:p>
        </w:tc>
        <w:tc>
          <w:tcPr>
            <w:tcW w:w="836"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opaca</w:t>
            </w:r>
          </w:p>
        </w:tc>
        <w:tc>
          <w:tcPr>
            <w:tcW w:w="1083"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luminosa</w:t>
            </w:r>
          </w:p>
        </w:tc>
        <w:tc>
          <w:tcPr>
            <w:tcW w:w="947"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opaca</w:t>
            </w:r>
          </w:p>
        </w:tc>
        <w:tc>
          <w:tcPr>
            <w:tcW w:w="752"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luminosa</w:t>
            </w:r>
          </w:p>
        </w:tc>
      </w:tr>
      <w:tr w:rsidR="00D37F5A" w:rsidTr="00CE47F3">
        <w:tc>
          <w:tcPr>
            <w:tcW w:w="2704" w:type="dxa"/>
          </w:tcPr>
          <w:p w:rsidR="00D37F5A" w:rsidRPr="00D37F5A" w:rsidRDefault="00F248AD" w:rsidP="00D37F5A">
            <w:pPr>
              <w:jc w:val="both"/>
              <w:rPr>
                <w:rFonts w:asciiTheme="minorHAnsi" w:hAnsiTheme="minorHAnsi"/>
                <w:sz w:val="16"/>
                <w:szCs w:val="16"/>
              </w:rPr>
            </w:pPr>
            <w:r>
              <w:rPr>
                <w:rFonts w:asciiTheme="minorHAnsi" w:hAnsiTheme="minorHAnsi"/>
                <w:sz w:val="16"/>
                <w:szCs w:val="16"/>
              </w:rPr>
              <w:t>Fino a mq. 1</w:t>
            </w:r>
            <w:r w:rsidR="00556490">
              <w:rPr>
                <w:rFonts w:asciiTheme="minorHAnsi" w:hAnsiTheme="minorHAnsi"/>
                <w:sz w:val="16"/>
                <w:szCs w:val="16"/>
              </w:rPr>
              <w:t>,00</w:t>
            </w:r>
          </w:p>
        </w:tc>
        <w:tc>
          <w:tcPr>
            <w:tcW w:w="821"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1,549</w:t>
            </w:r>
          </w:p>
        </w:tc>
        <w:tc>
          <w:tcPr>
            <w:tcW w:w="971"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3,098</w:t>
            </w:r>
          </w:p>
        </w:tc>
        <w:tc>
          <w:tcPr>
            <w:tcW w:w="822"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3,098</w:t>
            </w:r>
          </w:p>
        </w:tc>
        <w:tc>
          <w:tcPr>
            <w:tcW w:w="845"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6,196</w:t>
            </w:r>
          </w:p>
        </w:tc>
        <w:tc>
          <w:tcPr>
            <w:tcW w:w="836"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4,647</w:t>
            </w:r>
          </w:p>
        </w:tc>
        <w:tc>
          <w:tcPr>
            <w:tcW w:w="1083"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9,294</w:t>
            </w:r>
          </w:p>
        </w:tc>
        <w:tc>
          <w:tcPr>
            <w:tcW w:w="947"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15,49</w:t>
            </w:r>
          </w:p>
        </w:tc>
        <w:tc>
          <w:tcPr>
            <w:tcW w:w="752"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30,98</w:t>
            </w:r>
          </w:p>
        </w:tc>
      </w:tr>
      <w:tr w:rsidR="00D37F5A" w:rsidTr="00CE47F3">
        <w:tc>
          <w:tcPr>
            <w:tcW w:w="2704" w:type="dxa"/>
          </w:tcPr>
          <w:p w:rsidR="00D37F5A" w:rsidRPr="00D37F5A" w:rsidRDefault="00556490" w:rsidP="00556490">
            <w:pPr>
              <w:jc w:val="both"/>
              <w:rPr>
                <w:rFonts w:asciiTheme="minorHAnsi" w:hAnsiTheme="minorHAnsi"/>
                <w:sz w:val="16"/>
                <w:szCs w:val="16"/>
              </w:rPr>
            </w:pPr>
            <w:r>
              <w:rPr>
                <w:rFonts w:asciiTheme="minorHAnsi" w:hAnsiTheme="minorHAnsi"/>
                <w:sz w:val="16"/>
                <w:szCs w:val="16"/>
              </w:rPr>
              <w:t>da mq 1,</w:t>
            </w:r>
            <w:r w:rsidR="00D37F5A" w:rsidRPr="00D37F5A">
              <w:rPr>
                <w:rFonts w:asciiTheme="minorHAnsi" w:hAnsiTheme="minorHAnsi"/>
                <w:sz w:val="16"/>
                <w:szCs w:val="16"/>
              </w:rPr>
              <w:t xml:space="preserve">50 a mq </w:t>
            </w:r>
            <w:r>
              <w:rPr>
                <w:rFonts w:asciiTheme="minorHAnsi" w:hAnsiTheme="minorHAnsi"/>
                <w:sz w:val="16"/>
                <w:szCs w:val="16"/>
              </w:rPr>
              <w:t>5,00</w:t>
            </w:r>
          </w:p>
        </w:tc>
        <w:tc>
          <w:tcPr>
            <w:tcW w:w="821" w:type="dxa"/>
          </w:tcPr>
          <w:p w:rsidR="00D37F5A" w:rsidRPr="00D37F5A" w:rsidRDefault="00556490" w:rsidP="00D37F5A">
            <w:pPr>
              <w:jc w:val="right"/>
              <w:rPr>
                <w:rFonts w:asciiTheme="minorHAnsi" w:hAnsiTheme="minorHAnsi"/>
                <w:sz w:val="16"/>
                <w:szCs w:val="16"/>
              </w:rPr>
            </w:pPr>
            <w:r>
              <w:rPr>
                <w:rFonts w:asciiTheme="minorHAnsi" w:hAnsiTheme="minorHAnsi"/>
                <w:sz w:val="16"/>
                <w:szCs w:val="16"/>
              </w:rPr>
              <w:t>2,324</w:t>
            </w:r>
          </w:p>
        </w:tc>
        <w:tc>
          <w:tcPr>
            <w:tcW w:w="971" w:type="dxa"/>
          </w:tcPr>
          <w:p w:rsidR="00D37F5A" w:rsidRPr="00D37F5A" w:rsidRDefault="00556490" w:rsidP="00D37F5A">
            <w:pPr>
              <w:jc w:val="right"/>
              <w:rPr>
                <w:rFonts w:asciiTheme="minorHAnsi" w:hAnsiTheme="minorHAnsi"/>
                <w:sz w:val="16"/>
                <w:szCs w:val="16"/>
              </w:rPr>
            </w:pPr>
            <w:r>
              <w:rPr>
                <w:rFonts w:asciiTheme="minorHAnsi" w:hAnsiTheme="minorHAnsi"/>
                <w:sz w:val="16"/>
                <w:szCs w:val="16"/>
              </w:rPr>
              <w:t>4,648</w:t>
            </w:r>
          </w:p>
        </w:tc>
        <w:tc>
          <w:tcPr>
            <w:tcW w:w="822" w:type="dxa"/>
          </w:tcPr>
          <w:p w:rsidR="00D37F5A" w:rsidRPr="00D37F5A" w:rsidRDefault="00556490" w:rsidP="00D37F5A">
            <w:pPr>
              <w:jc w:val="right"/>
              <w:rPr>
                <w:rFonts w:asciiTheme="minorHAnsi" w:hAnsiTheme="minorHAnsi"/>
                <w:sz w:val="16"/>
                <w:szCs w:val="16"/>
              </w:rPr>
            </w:pPr>
            <w:r>
              <w:rPr>
                <w:rFonts w:asciiTheme="minorHAnsi" w:hAnsiTheme="minorHAnsi"/>
                <w:sz w:val="16"/>
                <w:szCs w:val="16"/>
              </w:rPr>
              <w:t>4,648</w:t>
            </w:r>
          </w:p>
        </w:tc>
        <w:tc>
          <w:tcPr>
            <w:tcW w:w="845" w:type="dxa"/>
          </w:tcPr>
          <w:p w:rsidR="00D37F5A" w:rsidRPr="00D37F5A" w:rsidRDefault="00556490" w:rsidP="00D37F5A">
            <w:pPr>
              <w:jc w:val="right"/>
              <w:rPr>
                <w:rFonts w:asciiTheme="minorHAnsi" w:hAnsiTheme="minorHAnsi"/>
                <w:sz w:val="16"/>
                <w:szCs w:val="16"/>
              </w:rPr>
            </w:pPr>
            <w:r>
              <w:rPr>
                <w:rFonts w:asciiTheme="minorHAnsi" w:hAnsiTheme="minorHAnsi"/>
                <w:sz w:val="16"/>
                <w:szCs w:val="16"/>
              </w:rPr>
              <w:t>9,294</w:t>
            </w:r>
          </w:p>
        </w:tc>
        <w:tc>
          <w:tcPr>
            <w:tcW w:w="836" w:type="dxa"/>
          </w:tcPr>
          <w:p w:rsidR="00D37F5A" w:rsidRPr="00D37F5A" w:rsidRDefault="00556490" w:rsidP="00D37F5A">
            <w:pPr>
              <w:jc w:val="right"/>
              <w:rPr>
                <w:rFonts w:asciiTheme="minorHAnsi" w:hAnsiTheme="minorHAnsi"/>
                <w:sz w:val="16"/>
                <w:szCs w:val="16"/>
              </w:rPr>
            </w:pPr>
            <w:r>
              <w:rPr>
                <w:rFonts w:asciiTheme="minorHAnsi" w:hAnsiTheme="minorHAnsi"/>
                <w:sz w:val="16"/>
                <w:szCs w:val="16"/>
              </w:rPr>
              <w:t>6,971</w:t>
            </w:r>
          </w:p>
        </w:tc>
        <w:tc>
          <w:tcPr>
            <w:tcW w:w="1083" w:type="dxa"/>
          </w:tcPr>
          <w:p w:rsidR="00D37F5A" w:rsidRPr="00D37F5A" w:rsidRDefault="00556490" w:rsidP="00D37F5A">
            <w:pPr>
              <w:jc w:val="right"/>
              <w:rPr>
                <w:rFonts w:asciiTheme="minorHAnsi" w:hAnsiTheme="minorHAnsi"/>
                <w:sz w:val="16"/>
                <w:szCs w:val="16"/>
              </w:rPr>
            </w:pPr>
            <w:r>
              <w:rPr>
                <w:rFonts w:asciiTheme="minorHAnsi" w:hAnsiTheme="minorHAnsi"/>
                <w:sz w:val="16"/>
                <w:szCs w:val="16"/>
              </w:rPr>
              <w:t>13,941</w:t>
            </w:r>
          </w:p>
        </w:tc>
        <w:tc>
          <w:tcPr>
            <w:tcW w:w="947"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23,23</w:t>
            </w:r>
            <w:r w:rsidR="00556490">
              <w:rPr>
                <w:rFonts w:asciiTheme="minorHAnsi" w:hAnsiTheme="minorHAnsi"/>
                <w:sz w:val="16"/>
                <w:szCs w:val="16"/>
              </w:rPr>
              <w:t>5</w:t>
            </w:r>
          </w:p>
        </w:tc>
        <w:tc>
          <w:tcPr>
            <w:tcW w:w="752" w:type="dxa"/>
          </w:tcPr>
          <w:p w:rsidR="00D37F5A" w:rsidRPr="00D37F5A" w:rsidRDefault="00556490" w:rsidP="00D37F5A">
            <w:pPr>
              <w:jc w:val="right"/>
              <w:rPr>
                <w:rFonts w:asciiTheme="minorHAnsi" w:hAnsiTheme="minorHAnsi"/>
                <w:sz w:val="16"/>
                <w:szCs w:val="16"/>
              </w:rPr>
            </w:pPr>
            <w:r>
              <w:rPr>
                <w:rFonts w:asciiTheme="minorHAnsi" w:hAnsiTheme="minorHAnsi"/>
                <w:sz w:val="16"/>
                <w:szCs w:val="16"/>
              </w:rPr>
              <w:t>46,470</w:t>
            </w:r>
          </w:p>
        </w:tc>
      </w:tr>
      <w:tr w:rsidR="00D37F5A" w:rsidTr="00CE47F3">
        <w:tc>
          <w:tcPr>
            <w:tcW w:w="2704" w:type="dxa"/>
          </w:tcPr>
          <w:p w:rsidR="00D37F5A" w:rsidRPr="00D37F5A" w:rsidRDefault="00556490" w:rsidP="00D37F5A">
            <w:pPr>
              <w:jc w:val="both"/>
              <w:rPr>
                <w:rFonts w:asciiTheme="minorHAnsi" w:hAnsiTheme="minorHAnsi"/>
                <w:sz w:val="16"/>
                <w:szCs w:val="16"/>
              </w:rPr>
            </w:pPr>
            <w:r>
              <w:rPr>
                <w:rFonts w:asciiTheme="minorHAnsi" w:hAnsiTheme="minorHAnsi"/>
                <w:sz w:val="16"/>
                <w:szCs w:val="16"/>
              </w:rPr>
              <w:t xml:space="preserve">Da mq. 5.50 a </w:t>
            </w:r>
            <w:r w:rsidR="00D37F5A" w:rsidRPr="00D37F5A">
              <w:rPr>
                <w:rFonts w:asciiTheme="minorHAnsi" w:hAnsiTheme="minorHAnsi"/>
                <w:sz w:val="16"/>
                <w:szCs w:val="16"/>
              </w:rPr>
              <w:t xml:space="preserve"> mq. 8.50</w:t>
            </w:r>
          </w:p>
        </w:tc>
        <w:tc>
          <w:tcPr>
            <w:tcW w:w="821" w:type="dxa"/>
          </w:tcPr>
          <w:p w:rsidR="00D37F5A" w:rsidRPr="00D37F5A" w:rsidRDefault="00556490" w:rsidP="00D37F5A">
            <w:pPr>
              <w:jc w:val="right"/>
              <w:rPr>
                <w:rFonts w:asciiTheme="minorHAnsi" w:hAnsiTheme="minorHAnsi"/>
                <w:sz w:val="16"/>
                <w:szCs w:val="16"/>
              </w:rPr>
            </w:pPr>
            <w:r>
              <w:rPr>
                <w:rFonts w:asciiTheme="minorHAnsi" w:hAnsiTheme="minorHAnsi"/>
                <w:sz w:val="16"/>
                <w:szCs w:val="16"/>
              </w:rPr>
              <w:t>3,486</w:t>
            </w:r>
          </w:p>
        </w:tc>
        <w:tc>
          <w:tcPr>
            <w:tcW w:w="971" w:type="dxa"/>
          </w:tcPr>
          <w:p w:rsidR="00D37F5A" w:rsidRPr="00D37F5A" w:rsidRDefault="00556490" w:rsidP="00D37F5A">
            <w:pPr>
              <w:jc w:val="right"/>
              <w:rPr>
                <w:rFonts w:asciiTheme="minorHAnsi" w:hAnsiTheme="minorHAnsi"/>
                <w:sz w:val="16"/>
                <w:szCs w:val="16"/>
              </w:rPr>
            </w:pPr>
            <w:r>
              <w:rPr>
                <w:rFonts w:asciiTheme="minorHAnsi" w:hAnsiTheme="minorHAnsi"/>
                <w:sz w:val="16"/>
                <w:szCs w:val="16"/>
              </w:rPr>
              <w:t>6,969</w:t>
            </w:r>
          </w:p>
        </w:tc>
        <w:tc>
          <w:tcPr>
            <w:tcW w:w="822" w:type="dxa"/>
          </w:tcPr>
          <w:p w:rsidR="00D37F5A" w:rsidRPr="00D37F5A" w:rsidRDefault="00556490" w:rsidP="00D37F5A">
            <w:pPr>
              <w:jc w:val="right"/>
              <w:rPr>
                <w:rFonts w:asciiTheme="minorHAnsi" w:hAnsiTheme="minorHAnsi"/>
                <w:sz w:val="16"/>
                <w:szCs w:val="16"/>
              </w:rPr>
            </w:pPr>
            <w:r>
              <w:rPr>
                <w:rFonts w:asciiTheme="minorHAnsi" w:hAnsiTheme="minorHAnsi"/>
                <w:sz w:val="16"/>
                <w:szCs w:val="16"/>
              </w:rPr>
              <w:t>6,969</w:t>
            </w:r>
          </w:p>
        </w:tc>
        <w:tc>
          <w:tcPr>
            <w:tcW w:w="845" w:type="dxa"/>
          </w:tcPr>
          <w:p w:rsidR="00D37F5A" w:rsidRPr="00D37F5A" w:rsidRDefault="00556490" w:rsidP="00D37F5A">
            <w:pPr>
              <w:jc w:val="right"/>
              <w:rPr>
                <w:rFonts w:asciiTheme="minorHAnsi" w:hAnsiTheme="minorHAnsi"/>
                <w:sz w:val="16"/>
                <w:szCs w:val="16"/>
              </w:rPr>
            </w:pPr>
            <w:r>
              <w:rPr>
                <w:rFonts w:asciiTheme="minorHAnsi" w:hAnsiTheme="minorHAnsi"/>
                <w:sz w:val="16"/>
                <w:szCs w:val="16"/>
              </w:rPr>
              <w:t>13,938</w:t>
            </w:r>
          </w:p>
        </w:tc>
        <w:tc>
          <w:tcPr>
            <w:tcW w:w="836" w:type="dxa"/>
          </w:tcPr>
          <w:p w:rsidR="00D37F5A" w:rsidRPr="00D37F5A" w:rsidRDefault="00556490" w:rsidP="00D37F5A">
            <w:pPr>
              <w:jc w:val="right"/>
              <w:rPr>
                <w:rFonts w:asciiTheme="minorHAnsi" w:hAnsiTheme="minorHAnsi"/>
                <w:sz w:val="16"/>
                <w:szCs w:val="16"/>
              </w:rPr>
            </w:pPr>
            <w:r>
              <w:rPr>
                <w:rFonts w:asciiTheme="minorHAnsi" w:hAnsiTheme="minorHAnsi"/>
                <w:sz w:val="16"/>
                <w:szCs w:val="16"/>
              </w:rPr>
              <w:t>10,454</w:t>
            </w:r>
          </w:p>
        </w:tc>
        <w:tc>
          <w:tcPr>
            <w:tcW w:w="1083" w:type="dxa"/>
          </w:tcPr>
          <w:p w:rsidR="00D37F5A" w:rsidRPr="00D37F5A" w:rsidRDefault="00556490" w:rsidP="00D37F5A">
            <w:pPr>
              <w:jc w:val="right"/>
              <w:rPr>
                <w:rFonts w:asciiTheme="minorHAnsi" w:hAnsiTheme="minorHAnsi"/>
                <w:sz w:val="16"/>
                <w:szCs w:val="16"/>
              </w:rPr>
            </w:pPr>
            <w:r>
              <w:rPr>
                <w:rFonts w:asciiTheme="minorHAnsi" w:hAnsiTheme="minorHAnsi"/>
                <w:sz w:val="16"/>
                <w:szCs w:val="16"/>
              </w:rPr>
              <w:t>20,907</w:t>
            </w:r>
          </w:p>
        </w:tc>
        <w:tc>
          <w:tcPr>
            <w:tcW w:w="947" w:type="dxa"/>
          </w:tcPr>
          <w:p w:rsidR="00D37F5A" w:rsidRPr="00D37F5A" w:rsidRDefault="00556490" w:rsidP="00D37F5A">
            <w:pPr>
              <w:jc w:val="right"/>
              <w:rPr>
                <w:rFonts w:asciiTheme="minorHAnsi" w:hAnsiTheme="minorHAnsi"/>
                <w:sz w:val="16"/>
                <w:szCs w:val="16"/>
              </w:rPr>
            </w:pPr>
            <w:r>
              <w:rPr>
                <w:rFonts w:asciiTheme="minorHAnsi" w:hAnsiTheme="minorHAnsi"/>
                <w:sz w:val="16"/>
                <w:szCs w:val="16"/>
              </w:rPr>
              <w:t>34,845</w:t>
            </w:r>
          </w:p>
        </w:tc>
        <w:tc>
          <w:tcPr>
            <w:tcW w:w="752" w:type="dxa"/>
          </w:tcPr>
          <w:p w:rsidR="00D37F5A" w:rsidRPr="00D37F5A" w:rsidRDefault="00556490" w:rsidP="00D37F5A">
            <w:pPr>
              <w:jc w:val="right"/>
              <w:rPr>
                <w:rFonts w:asciiTheme="minorHAnsi" w:hAnsiTheme="minorHAnsi"/>
                <w:sz w:val="16"/>
                <w:szCs w:val="16"/>
              </w:rPr>
            </w:pPr>
            <w:r>
              <w:rPr>
                <w:rFonts w:asciiTheme="minorHAnsi" w:hAnsiTheme="minorHAnsi"/>
                <w:sz w:val="16"/>
                <w:szCs w:val="16"/>
              </w:rPr>
              <w:t>69,690</w:t>
            </w:r>
          </w:p>
        </w:tc>
      </w:tr>
      <w:tr w:rsidR="00F248AD" w:rsidTr="00CE47F3">
        <w:tc>
          <w:tcPr>
            <w:tcW w:w="2704" w:type="dxa"/>
          </w:tcPr>
          <w:p w:rsidR="00F248AD" w:rsidRPr="00D37F5A" w:rsidRDefault="00556490" w:rsidP="00D37F5A">
            <w:pPr>
              <w:jc w:val="both"/>
              <w:rPr>
                <w:rFonts w:asciiTheme="minorHAnsi" w:hAnsiTheme="minorHAnsi"/>
                <w:sz w:val="16"/>
                <w:szCs w:val="16"/>
              </w:rPr>
            </w:pPr>
            <w:r>
              <w:rPr>
                <w:rFonts w:asciiTheme="minorHAnsi" w:hAnsiTheme="minorHAnsi"/>
                <w:sz w:val="16"/>
                <w:szCs w:val="16"/>
              </w:rPr>
              <w:t>Oltre mq. 8,50</w:t>
            </w:r>
          </w:p>
        </w:tc>
        <w:tc>
          <w:tcPr>
            <w:tcW w:w="821" w:type="dxa"/>
          </w:tcPr>
          <w:p w:rsidR="00F248AD" w:rsidRPr="00D37F5A" w:rsidRDefault="00556490" w:rsidP="00D37F5A">
            <w:pPr>
              <w:jc w:val="right"/>
              <w:rPr>
                <w:rFonts w:asciiTheme="minorHAnsi" w:hAnsiTheme="minorHAnsi"/>
                <w:sz w:val="16"/>
                <w:szCs w:val="16"/>
              </w:rPr>
            </w:pPr>
            <w:r>
              <w:rPr>
                <w:rFonts w:asciiTheme="minorHAnsi" w:hAnsiTheme="minorHAnsi"/>
                <w:sz w:val="16"/>
                <w:szCs w:val="16"/>
              </w:rPr>
              <w:t>4,647</w:t>
            </w:r>
          </w:p>
        </w:tc>
        <w:tc>
          <w:tcPr>
            <w:tcW w:w="971" w:type="dxa"/>
          </w:tcPr>
          <w:p w:rsidR="00F248AD" w:rsidRPr="00D37F5A" w:rsidRDefault="00556490" w:rsidP="00D37F5A">
            <w:pPr>
              <w:jc w:val="right"/>
              <w:rPr>
                <w:rFonts w:asciiTheme="minorHAnsi" w:hAnsiTheme="minorHAnsi"/>
                <w:sz w:val="16"/>
                <w:szCs w:val="16"/>
              </w:rPr>
            </w:pPr>
            <w:r>
              <w:rPr>
                <w:rFonts w:asciiTheme="minorHAnsi" w:hAnsiTheme="minorHAnsi"/>
                <w:sz w:val="16"/>
                <w:szCs w:val="16"/>
              </w:rPr>
              <w:t>9,294</w:t>
            </w:r>
          </w:p>
        </w:tc>
        <w:tc>
          <w:tcPr>
            <w:tcW w:w="822" w:type="dxa"/>
          </w:tcPr>
          <w:p w:rsidR="00F248AD" w:rsidRPr="00D37F5A" w:rsidRDefault="00556490" w:rsidP="00D37F5A">
            <w:pPr>
              <w:jc w:val="right"/>
              <w:rPr>
                <w:rFonts w:asciiTheme="minorHAnsi" w:hAnsiTheme="minorHAnsi"/>
                <w:sz w:val="16"/>
                <w:szCs w:val="16"/>
              </w:rPr>
            </w:pPr>
            <w:r>
              <w:rPr>
                <w:rFonts w:asciiTheme="minorHAnsi" w:hAnsiTheme="minorHAnsi"/>
                <w:sz w:val="16"/>
                <w:szCs w:val="16"/>
              </w:rPr>
              <w:t>9,294</w:t>
            </w:r>
          </w:p>
        </w:tc>
        <w:tc>
          <w:tcPr>
            <w:tcW w:w="845" w:type="dxa"/>
          </w:tcPr>
          <w:p w:rsidR="00F248AD" w:rsidRPr="00D37F5A" w:rsidRDefault="00556490" w:rsidP="00D37F5A">
            <w:pPr>
              <w:jc w:val="right"/>
              <w:rPr>
                <w:rFonts w:asciiTheme="minorHAnsi" w:hAnsiTheme="minorHAnsi"/>
                <w:sz w:val="16"/>
                <w:szCs w:val="16"/>
              </w:rPr>
            </w:pPr>
            <w:r>
              <w:rPr>
                <w:rFonts w:asciiTheme="minorHAnsi" w:hAnsiTheme="minorHAnsi"/>
                <w:sz w:val="16"/>
                <w:szCs w:val="16"/>
              </w:rPr>
              <w:t>18,588</w:t>
            </w:r>
          </w:p>
        </w:tc>
        <w:tc>
          <w:tcPr>
            <w:tcW w:w="836" w:type="dxa"/>
          </w:tcPr>
          <w:p w:rsidR="00F248AD" w:rsidRPr="00D37F5A" w:rsidRDefault="00556490" w:rsidP="00D37F5A">
            <w:pPr>
              <w:jc w:val="right"/>
              <w:rPr>
                <w:rFonts w:asciiTheme="minorHAnsi" w:hAnsiTheme="minorHAnsi"/>
                <w:sz w:val="16"/>
                <w:szCs w:val="16"/>
              </w:rPr>
            </w:pPr>
            <w:r>
              <w:rPr>
                <w:rFonts w:asciiTheme="minorHAnsi" w:hAnsiTheme="minorHAnsi"/>
                <w:sz w:val="16"/>
                <w:szCs w:val="16"/>
              </w:rPr>
              <w:t>13,941</w:t>
            </w:r>
          </w:p>
        </w:tc>
        <w:tc>
          <w:tcPr>
            <w:tcW w:w="1083" w:type="dxa"/>
          </w:tcPr>
          <w:p w:rsidR="00F248AD" w:rsidRPr="00D37F5A" w:rsidRDefault="00556490" w:rsidP="00D37F5A">
            <w:pPr>
              <w:jc w:val="right"/>
              <w:rPr>
                <w:rFonts w:asciiTheme="minorHAnsi" w:hAnsiTheme="minorHAnsi"/>
                <w:sz w:val="16"/>
                <w:szCs w:val="16"/>
              </w:rPr>
            </w:pPr>
            <w:r>
              <w:rPr>
                <w:rFonts w:asciiTheme="minorHAnsi" w:hAnsiTheme="minorHAnsi"/>
                <w:sz w:val="16"/>
                <w:szCs w:val="16"/>
              </w:rPr>
              <w:t>27,882</w:t>
            </w:r>
          </w:p>
        </w:tc>
        <w:tc>
          <w:tcPr>
            <w:tcW w:w="947" w:type="dxa"/>
          </w:tcPr>
          <w:p w:rsidR="00F248AD" w:rsidRPr="00D37F5A" w:rsidRDefault="00556490" w:rsidP="00D37F5A">
            <w:pPr>
              <w:jc w:val="right"/>
              <w:rPr>
                <w:rFonts w:asciiTheme="minorHAnsi" w:hAnsiTheme="minorHAnsi"/>
                <w:sz w:val="16"/>
                <w:szCs w:val="16"/>
              </w:rPr>
            </w:pPr>
            <w:r>
              <w:rPr>
                <w:rFonts w:asciiTheme="minorHAnsi" w:hAnsiTheme="minorHAnsi"/>
                <w:sz w:val="16"/>
                <w:szCs w:val="16"/>
              </w:rPr>
              <w:t>46,470</w:t>
            </w:r>
          </w:p>
        </w:tc>
        <w:tc>
          <w:tcPr>
            <w:tcW w:w="752" w:type="dxa"/>
          </w:tcPr>
          <w:p w:rsidR="00F248AD" w:rsidRPr="00D37F5A" w:rsidRDefault="00556490" w:rsidP="00D37F5A">
            <w:pPr>
              <w:jc w:val="right"/>
              <w:rPr>
                <w:rFonts w:asciiTheme="minorHAnsi" w:hAnsiTheme="minorHAnsi"/>
                <w:sz w:val="16"/>
                <w:szCs w:val="16"/>
              </w:rPr>
            </w:pPr>
            <w:r>
              <w:rPr>
                <w:rFonts w:asciiTheme="minorHAnsi" w:hAnsiTheme="minorHAnsi"/>
                <w:sz w:val="16"/>
                <w:szCs w:val="16"/>
              </w:rPr>
              <w:t>92,940</w:t>
            </w:r>
          </w:p>
        </w:tc>
      </w:tr>
    </w:tbl>
    <w:p w:rsidR="00D37F5A" w:rsidRDefault="00D37F5A" w:rsidP="00D37F5A">
      <w:pPr>
        <w:ind w:left="720"/>
        <w:jc w:val="both"/>
      </w:pPr>
    </w:p>
    <w:p w:rsidR="00D37F5A" w:rsidRDefault="00D37F5A" w:rsidP="00D37F5A">
      <w:pPr>
        <w:ind w:left="720"/>
        <w:jc w:val="both"/>
      </w:pPr>
    </w:p>
    <w:p w:rsidR="00D37F5A" w:rsidRPr="00D37F5A" w:rsidRDefault="00D37F5A" w:rsidP="00D37F5A">
      <w:pPr>
        <w:jc w:val="both"/>
        <w:rPr>
          <w:rFonts w:asciiTheme="minorHAnsi" w:hAnsiTheme="minorHAnsi"/>
          <w:b/>
          <w:sz w:val="16"/>
          <w:szCs w:val="16"/>
        </w:rPr>
      </w:pPr>
      <w:r>
        <w:tab/>
      </w:r>
      <w:r w:rsidRPr="00D37F5A">
        <w:rPr>
          <w:rFonts w:asciiTheme="minorHAnsi" w:hAnsiTheme="minorHAnsi"/>
          <w:b/>
          <w:sz w:val="16"/>
          <w:szCs w:val="16"/>
        </w:rPr>
        <w:t>In categoria speciale tutti gli importi sono maggiorati del 50%</w:t>
      </w:r>
    </w:p>
    <w:p w:rsidR="00D37F5A" w:rsidRPr="00D37F5A" w:rsidRDefault="00D37F5A" w:rsidP="00D37F5A">
      <w:pPr>
        <w:ind w:left="720"/>
        <w:jc w:val="both"/>
        <w:rPr>
          <w:rFonts w:asciiTheme="minorHAnsi" w:hAnsiTheme="minorHAnsi"/>
          <w:sz w:val="16"/>
          <w:szCs w:val="16"/>
        </w:rPr>
      </w:pPr>
    </w:p>
    <w:p w:rsidR="00D37F5A" w:rsidRPr="00556490" w:rsidRDefault="00556490" w:rsidP="00A45CD7">
      <w:pPr>
        <w:ind w:left="426"/>
        <w:jc w:val="both"/>
        <w:rPr>
          <w:rFonts w:asciiTheme="minorHAnsi" w:hAnsiTheme="minorHAnsi"/>
          <w:b/>
          <w:sz w:val="16"/>
          <w:szCs w:val="16"/>
        </w:rPr>
      </w:pPr>
      <w:r>
        <w:rPr>
          <w:rFonts w:asciiTheme="minorHAnsi" w:hAnsiTheme="minorHAnsi"/>
          <w:b/>
          <w:sz w:val="16"/>
          <w:szCs w:val="16"/>
        </w:rPr>
        <w:t xml:space="preserve">2- </w:t>
      </w:r>
      <w:r w:rsidR="00D37F5A" w:rsidRPr="00556490">
        <w:rPr>
          <w:rFonts w:asciiTheme="minorHAnsi" w:hAnsiTheme="minorHAnsi"/>
          <w:b/>
          <w:sz w:val="16"/>
          <w:szCs w:val="16"/>
        </w:rPr>
        <w:t xml:space="preserve">Pubblicità Effettuata con veicoli in genere (art. 13.1 del </w:t>
      </w:r>
      <w:proofErr w:type="spellStart"/>
      <w:r w:rsidR="00D37F5A" w:rsidRPr="00556490">
        <w:rPr>
          <w:rFonts w:asciiTheme="minorHAnsi" w:hAnsiTheme="minorHAnsi"/>
          <w:b/>
          <w:sz w:val="16"/>
          <w:szCs w:val="16"/>
        </w:rPr>
        <w:t>D.Lgs.</w:t>
      </w:r>
      <w:proofErr w:type="spellEnd"/>
      <w:r w:rsidR="00D37F5A" w:rsidRPr="00556490">
        <w:rPr>
          <w:rFonts w:asciiTheme="minorHAnsi" w:hAnsiTheme="minorHAnsi"/>
          <w:b/>
          <w:sz w:val="16"/>
          <w:szCs w:val="16"/>
        </w:rPr>
        <w:t xml:space="preserve"> 507/1993)</w:t>
      </w:r>
    </w:p>
    <w:p w:rsidR="00D37F5A" w:rsidRPr="00D37F5A" w:rsidRDefault="00D37F5A" w:rsidP="00D37F5A">
      <w:pPr>
        <w:jc w:val="both"/>
        <w:rPr>
          <w:rFonts w:asciiTheme="minorHAnsi" w:hAnsiTheme="minorHAnsi"/>
          <w:b/>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8"/>
        <w:gridCol w:w="1793"/>
        <w:gridCol w:w="4110"/>
      </w:tblGrid>
      <w:tr w:rsidR="00D37F5A" w:rsidRPr="00D37F5A" w:rsidTr="00CE47F3">
        <w:tc>
          <w:tcPr>
            <w:tcW w:w="3878" w:type="dxa"/>
          </w:tcPr>
          <w:p w:rsidR="00D37F5A" w:rsidRPr="00D37F5A" w:rsidRDefault="00D37F5A" w:rsidP="00D37F5A">
            <w:pPr>
              <w:jc w:val="both"/>
              <w:rPr>
                <w:rFonts w:asciiTheme="minorHAnsi" w:hAnsiTheme="minorHAnsi"/>
                <w:b/>
                <w:sz w:val="16"/>
                <w:szCs w:val="16"/>
              </w:rPr>
            </w:pPr>
          </w:p>
        </w:tc>
        <w:tc>
          <w:tcPr>
            <w:tcW w:w="5903" w:type="dxa"/>
            <w:gridSpan w:val="2"/>
          </w:tcPr>
          <w:p w:rsidR="00D37F5A" w:rsidRPr="00D37F5A" w:rsidRDefault="00D37F5A" w:rsidP="00D37F5A">
            <w:pPr>
              <w:jc w:val="center"/>
              <w:rPr>
                <w:rFonts w:asciiTheme="minorHAnsi" w:hAnsiTheme="minorHAnsi"/>
                <w:b/>
                <w:sz w:val="16"/>
                <w:szCs w:val="16"/>
              </w:rPr>
            </w:pPr>
            <w:r w:rsidRPr="00D37F5A">
              <w:rPr>
                <w:rFonts w:asciiTheme="minorHAnsi" w:hAnsiTheme="minorHAnsi"/>
                <w:b/>
                <w:sz w:val="16"/>
                <w:szCs w:val="16"/>
              </w:rPr>
              <w:t>ANNUALE</w:t>
            </w:r>
          </w:p>
        </w:tc>
      </w:tr>
      <w:tr w:rsidR="00D37F5A" w:rsidRPr="00D37F5A" w:rsidTr="00CE47F3">
        <w:tc>
          <w:tcPr>
            <w:tcW w:w="3878" w:type="dxa"/>
          </w:tcPr>
          <w:p w:rsidR="00D37F5A" w:rsidRPr="00D37F5A" w:rsidRDefault="00D37F5A" w:rsidP="00D37F5A">
            <w:pPr>
              <w:jc w:val="both"/>
              <w:rPr>
                <w:rFonts w:asciiTheme="minorHAnsi" w:hAnsiTheme="minorHAnsi"/>
                <w:b/>
                <w:sz w:val="16"/>
                <w:szCs w:val="16"/>
              </w:rPr>
            </w:pPr>
            <w:r w:rsidRPr="00D37F5A">
              <w:rPr>
                <w:rFonts w:asciiTheme="minorHAnsi" w:hAnsiTheme="minorHAnsi"/>
                <w:b/>
                <w:sz w:val="16"/>
                <w:szCs w:val="16"/>
              </w:rPr>
              <w:t>SUPERFICIE</w:t>
            </w:r>
          </w:p>
        </w:tc>
        <w:tc>
          <w:tcPr>
            <w:tcW w:w="1793" w:type="dxa"/>
          </w:tcPr>
          <w:p w:rsidR="00D37F5A" w:rsidRPr="00D37F5A" w:rsidRDefault="00D37F5A" w:rsidP="00D37F5A">
            <w:pPr>
              <w:jc w:val="both"/>
              <w:rPr>
                <w:rFonts w:asciiTheme="minorHAnsi" w:hAnsiTheme="minorHAnsi"/>
                <w:b/>
                <w:sz w:val="16"/>
                <w:szCs w:val="16"/>
              </w:rPr>
            </w:pPr>
            <w:r w:rsidRPr="00D37F5A">
              <w:rPr>
                <w:rFonts w:asciiTheme="minorHAnsi" w:hAnsiTheme="minorHAnsi"/>
                <w:b/>
                <w:sz w:val="16"/>
                <w:szCs w:val="16"/>
              </w:rPr>
              <w:t xml:space="preserve">OPACA </w:t>
            </w:r>
          </w:p>
        </w:tc>
        <w:tc>
          <w:tcPr>
            <w:tcW w:w="4110" w:type="dxa"/>
          </w:tcPr>
          <w:p w:rsidR="00D37F5A" w:rsidRPr="00D37F5A" w:rsidRDefault="00D37F5A" w:rsidP="00D37F5A">
            <w:pPr>
              <w:jc w:val="both"/>
              <w:rPr>
                <w:rFonts w:asciiTheme="minorHAnsi" w:hAnsiTheme="minorHAnsi"/>
                <w:b/>
                <w:sz w:val="16"/>
                <w:szCs w:val="16"/>
              </w:rPr>
            </w:pPr>
            <w:r w:rsidRPr="00D37F5A">
              <w:rPr>
                <w:rFonts w:asciiTheme="minorHAnsi" w:hAnsiTheme="minorHAnsi"/>
                <w:b/>
                <w:sz w:val="16"/>
                <w:szCs w:val="16"/>
              </w:rPr>
              <w:t>LUMINOSA</w:t>
            </w:r>
          </w:p>
        </w:tc>
      </w:tr>
      <w:tr w:rsidR="00556490" w:rsidRPr="00D37F5A" w:rsidTr="00CE47F3">
        <w:tc>
          <w:tcPr>
            <w:tcW w:w="3878" w:type="dxa"/>
          </w:tcPr>
          <w:p w:rsidR="00556490" w:rsidRPr="00D37F5A" w:rsidRDefault="00556490" w:rsidP="00556490">
            <w:pPr>
              <w:jc w:val="both"/>
              <w:rPr>
                <w:rFonts w:asciiTheme="minorHAnsi" w:hAnsiTheme="minorHAnsi"/>
                <w:sz w:val="16"/>
                <w:szCs w:val="16"/>
              </w:rPr>
            </w:pPr>
            <w:r>
              <w:rPr>
                <w:rFonts w:asciiTheme="minorHAnsi" w:hAnsiTheme="minorHAnsi"/>
                <w:sz w:val="16"/>
                <w:szCs w:val="16"/>
              </w:rPr>
              <w:t>Fino a mq. 1,00</w:t>
            </w:r>
          </w:p>
        </w:tc>
        <w:tc>
          <w:tcPr>
            <w:tcW w:w="1793" w:type="dxa"/>
          </w:tcPr>
          <w:p w:rsidR="00556490" w:rsidRPr="00D37F5A" w:rsidRDefault="00556490" w:rsidP="00D37F5A">
            <w:pPr>
              <w:jc w:val="right"/>
              <w:rPr>
                <w:rFonts w:asciiTheme="minorHAnsi" w:hAnsiTheme="minorHAnsi"/>
                <w:b/>
                <w:sz w:val="16"/>
                <w:szCs w:val="16"/>
              </w:rPr>
            </w:pPr>
            <w:r w:rsidRPr="00D37F5A">
              <w:rPr>
                <w:rFonts w:asciiTheme="minorHAnsi" w:hAnsiTheme="minorHAnsi"/>
                <w:b/>
                <w:sz w:val="16"/>
                <w:szCs w:val="16"/>
              </w:rPr>
              <w:t>15,49</w:t>
            </w:r>
            <w:r>
              <w:rPr>
                <w:rFonts w:asciiTheme="minorHAnsi" w:hAnsiTheme="minorHAnsi"/>
                <w:b/>
                <w:sz w:val="16"/>
                <w:szCs w:val="16"/>
              </w:rPr>
              <w:t>0</w:t>
            </w:r>
          </w:p>
        </w:tc>
        <w:tc>
          <w:tcPr>
            <w:tcW w:w="4110" w:type="dxa"/>
          </w:tcPr>
          <w:p w:rsidR="00556490" w:rsidRPr="00D37F5A" w:rsidRDefault="00556490" w:rsidP="00D37F5A">
            <w:pPr>
              <w:jc w:val="right"/>
              <w:rPr>
                <w:rFonts w:asciiTheme="minorHAnsi" w:hAnsiTheme="minorHAnsi"/>
                <w:b/>
                <w:sz w:val="16"/>
                <w:szCs w:val="16"/>
              </w:rPr>
            </w:pPr>
            <w:r w:rsidRPr="00D37F5A">
              <w:rPr>
                <w:rFonts w:asciiTheme="minorHAnsi" w:hAnsiTheme="minorHAnsi"/>
                <w:b/>
                <w:sz w:val="16"/>
                <w:szCs w:val="16"/>
              </w:rPr>
              <w:t>30,98</w:t>
            </w:r>
            <w:r>
              <w:rPr>
                <w:rFonts w:asciiTheme="minorHAnsi" w:hAnsiTheme="minorHAnsi"/>
                <w:b/>
                <w:sz w:val="16"/>
                <w:szCs w:val="16"/>
              </w:rPr>
              <w:t>0</w:t>
            </w:r>
          </w:p>
        </w:tc>
      </w:tr>
      <w:tr w:rsidR="00556490" w:rsidRPr="00D37F5A" w:rsidTr="00CE47F3">
        <w:tc>
          <w:tcPr>
            <w:tcW w:w="3878" w:type="dxa"/>
          </w:tcPr>
          <w:p w:rsidR="00556490" w:rsidRPr="00D37F5A" w:rsidRDefault="00556490" w:rsidP="00556490">
            <w:pPr>
              <w:jc w:val="both"/>
              <w:rPr>
                <w:rFonts w:asciiTheme="minorHAnsi" w:hAnsiTheme="minorHAnsi"/>
                <w:sz w:val="16"/>
                <w:szCs w:val="16"/>
              </w:rPr>
            </w:pPr>
            <w:r>
              <w:rPr>
                <w:rFonts w:asciiTheme="minorHAnsi" w:hAnsiTheme="minorHAnsi"/>
                <w:sz w:val="16"/>
                <w:szCs w:val="16"/>
              </w:rPr>
              <w:t>da mq 1,</w:t>
            </w:r>
            <w:r w:rsidRPr="00D37F5A">
              <w:rPr>
                <w:rFonts w:asciiTheme="minorHAnsi" w:hAnsiTheme="minorHAnsi"/>
                <w:sz w:val="16"/>
                <w:szCs w:val="16"/>
              </w:rPr>
              <w:t xml:space="preserve">50 a mq </w:t>
            </w:r>
            <w:r>
              <w:rPr>
                <w:rFonts w:asciiTheme="minorHAnsi" w:hAnsiTheme="minorHAnsi"/>
                <w:sz w:val="16"/>
                <w:szCs w:val="16"/>
              </w:rPr>
              <w:t>5,00</w:t>
            </w:r>
          </w:p>
        </w:tc>
        <w:tc>
          <w:tcPr>
            <w:tcW w:w="1793" w:type="dxa"/>
          </w:tcPr>
          <w:p w:rsidR="00556490" w:rsidRPr="00D37F5A" w:rsidRDefault="00556490" w:rsidP="00D37F5A">
            <w:pPr>
              <w:jc w:val="right"/>
              <w:rPr>
                <w:rFonts w:asciiTheme="minorHAnsi" w:hAnsiTheme="minorHAnsi"/>
                <w:b/>
                <w:sz w:val="16"/>
                <w:szCs w:val="16"/>
              </w:rPr>
            </w:pPr>
            <w:r w:rsidRPr="00D37F5A">
              <w:rPr>
                <w:rFonts w:asciiTheme="minorHAnsi" w:hAnsiTheme="minorHAnsi"/>
                <w:b/>
                <w:sz w:val="16"/>
                <w:szCs w:val="16"/>
              </w:rPr>
              <w:t>23,23</w:t>
            </w:r>
            <w:r>
              <w:rPr>
                <w:rFonts w:asciiTheme="minorHAnsi" w:hAnsiTheme="minorHAnsi"/>
                <w:b/>
                <w:sz w:val="16"/>
                <w:szCs w:val="16"/>
              </w:rPr>
              <w:t>5</w:t>
            </w:r>
          </w:p>
        </w:tc>
        <w:tc>
          <w:tcPr>
            <w:tcW w:w="4110" w:type="dxa"/>
          </w:tcPr>
          <w:p w:rsidR="00556490" w:rsidRPr="00D37F5A" w:rsidRDefault="00556490" w:rsidP="00D37F5A">
            <w:pPr>
              <w:jc w:val="right"/>
              <w:rPr>
                <w:rFonts w:asciiTheme="minorHAnsi" w:hAnsiTheme="minorHAnsi"/>
                <w:b/>
                <w:sz w:val="16"/>
                <w:szCs w:val="16"/>
              </w:rPr>
            </w:pPr>
            <w:r>
              <w:rPr>
                <w:rFonts w:asciiTheme="minorHAnsi" w:hAnsiTheme="minorHAnsi"/>
                <w:b/>
                <w:sz w:val="16"/>
                <w:szCs w:val="16"/>
              </w:rPr>
              <w:t>46,470</w:t>
            </w:r>
          </w:p>
        </w:tc>
      </w:tr>
      <w:tr w:rsidR="00556490" w:rsidRPr="00D37F5A" w:rsidTr="00CE47F3">
        <w:tc>
          <w:tcPr>
            <w:tcW w:w="3878" w:type="dxa"/>
          </w:tcPr>
          <w:p w:rsidR="00556490" w:rsidRPr="00D37F5A" w:rsidRDefault="00556490" w:rsidP="00556490">
            <w:pPr>
              <w:jc w:val="both"/>
              <w:rPr>
                <w:rFonts w:asciiTheme="minorHAnsi" w:hAnsiTheme="minorHAnsi"/>
                <w:sz w:val="16"/>
                <w:szCs w:val="16"/>
              </w:rPr>
            </w:pPr>
            <w:r>
              <w:rPr>
                <w:rFonts w:asciiTheme="minorHAnsi" w:hAnsiTheme="minorHAnsi"/>
                <w:sz w:val="16"/>
                <w:szCs w:val="16"/>
              </w:rPr>
              <w:t xml:space="preserve">Da mq. 5.50 a </w:t>
            </w:r>
            <w:r w:rsidRPr="00D37F5A">
              <w:rPr>
                <w:rFonts w:asciiTheme="minorHAnsi" w:hAnsiTheme="minorHAnsi"/>
                <w:sz w:val="16"/>
                <w:szCs w:val="16"/>
              </w:rPr>
              <w:t xml:space="preserve"> mq. 8.50</w:t>
            </w:r>
          </w:p>
        </w:tc>
        <w:tc>
          <w:tcPr>
            <w:tcW w:w="1793" w:type="dxa"/>
          </w:tcPr>
          <w:p w:rsidR="00556490" w:rsidRPr="00D37F5A" w:rsidRDefault="00556490" w:rsidP="00D37F5A">
            <w:pPr>
              <w:jc w:val="right"/>
              <w:rPr>
                <w:rFonts w:asciiTheme="minorHAnsi" w:hAnsiTheme="minorHAnsi"/>
                <w:b/>
                <w:sz w:val="16"/>
                <w:szCs w:val="16"/>
              </w:rPr>
            </w:pPr>
            <w:r>
              <w:rPr>
                <w:rFonts w:asciiTheme="minorHAnsi" w:hAnsiTheme="minorHAnsi"/>
                <w:b/>
                <w:sz w:val="16"/>
                <w:szCs w:val="16"/>
              </w:rPr>
              <w:t>34,853</w:t>
            </w:r>
          </w:p>
        </w:tc>
        <w:tc>
          <w:tcPr>
            <w:tcW w:w="4110" w:type="dxa"/>
          </w:tcPr>
          <w:p w:rsidR="00556490" w:rsidRPr="00D37F5A" w:rsidRDefault="00556490" w:rsidP="00D37F5A">
            <w:pPr>
              <w:jc w:val="right"/>
              <w:rPr>
                <w:rFonts w:asciiTheme="minorHAnsi" w:hAnsiTheme="minorHAnsi"/>
                <w:b/>
                <w:sz w:val="16"/>
                <w:szCs w:val="16"/>
              </w:rPr>
            </w:pPr>
            <w:r w:rsidRPr="00D37F5A">
              <w:rPr>
                <w:rFonts w:asciiTheme="minorHAnsi" w:hAnsiTheme="minorHAnsi"/>
                <w:b/>
                <w:sz w:val="16"/>
                <w:szCs w:val="16"/>
              </w:rPr>
              <w:t>6</w:t>
            </w:r>
            <w:r>
              <w:rPr>
                <w:rFonts w:asciiTheme="minorHAnsi" w:hAnsiTheme="minorHAnsi"/>
                <w:b/>
                <w:sz w:val="16"/>
                <w:szCs w:val="16"/>
              </w:rPr>
              <w:t>9,705</w:t>
            </w:r>
          </w:p>
        </w:tc>
      </w:tr>
      <w:tr w:rsidR="00556490" w:rsidRPr="00D37F5A" w:rsidTr="00CE47F3">
        <w:tc>
          <w:tcPr>
            <w:tcW w:w="3878" w:type="dxa"/>
          </w:tcPr>
          <w:p w:rsidR="00556490" w:rsidRPr="00D37F5A" w:rsidRDefault="00556490" w:rsidP="00556490">
            <w:pPr>
              <w:jc w:val="both"/>
              <w:rPr>
                <w:rFonts w:asciiTheme="minorHAnsi" w:hAnsiTheme="minorHAnsi"/>
                <w:sz w:val="16"/>
                <w:szCs w:val="16"/>
              </w:rPr>
            </w:pPr>
            <w:r>
              <w:rPr>
                <w:rFonts w:asciiTheme="minorHAnsi" w:hAnsiTheme="minorHAnsi"/>
                <w:sz w:val="16"/>
                <w:szCs w:val="16"/>
              </w:rPr>
              <w:t>Oltre mq. 8,50</w:t>
            </w:r>
          </w:p>
        </w:tc>
        <w:tc>
          <w:tcPr>
            <w:tcW w:w="1793" w:type="dxa"/>
          </w:tcPr>
          <w:p w:rsidR="00556490" w:rsidRPr="00D37F5A" w:rsidRDefault="00556490" w:rsidP="00D37F5A">
            <w:pPr>
              <w:jc w:val="right"/>
              <w:rPr>
                <w:rFonts w:asciiTheme="minorHAnsi" w:hAnsiTheme="minorHAnsi"/>
                <w:b/>
                <w:sz w:val="16"/>
                <w:szCs w:val="16"/>
              </w:rPr>
            </w:pPr>
            <w:r>
              <w:rPr>
                <w:rFonts w:asciiTheme="minorHAnsi" w:hAnsiTheme="minorHAnsi"/>
                <w:b/>
                <w:sz w:val="16"/>
                <w:szCs w:val="16"/>
              </w:rPr>
              <w:t>46,470</w:t>
            </w:r>
          </w:p>
        </w:tc>
        <w:tc>
          <w:tcPr>
            <w:tcW w:w="4110" w:type="dxa"/>
          </w:tcPr>
          <w:p w:rsidR="00556490" w:rsidRPr="00D37F5A" w:rsidRDefault="00556490" w:rsidP="00D37F5A">
            <w:pPr>
              <w:jc w:val="right"/>
              <w:rPr>
                <w:rFonts w:asciiTheme="minorHAnsi" w:hAnsiTheme="minorHAnsi"/>
                <w:b/>
                <w:sz w:val="16"/>
                <w:szCs w:val="16"/>
              </w:rPr>
            </w:pPr>
            <w:r>
              <w:rPr>
                <w:rFonts w:asciiTheme="minorHAnsi" w:hAnsiTheme="minorHAnsi"/>
                <w:b/>
                <w:sz w:val="16"/>
                <w:szCs w:val="16"/>
              </w:rPr>
              <w:t>92,940</w:t>
            </w:r>
          </w:p>
        </w:tc>
      </w:tr>
    </w:tbl>
    <w:p w:rsidR="00D37F5A" w:rsidRPr="00D37F5A" w:rsidRDefault="00D37F5A" w:rsidP="00D37F5A">
      <w:pPr>
        <w:ind w:left="720"/>
        <w:jc w:val="both"/>
        <w:rPr>
          <w:rFonts w:asciiTheme="minorHAnsi" w:hAnsiTheme="minorHAnsi"/>
          <w:b/>
          <w:sz w:val="16"/>
          <w:szCs w:val="16"/>
        </w:rPr>
      </w:pPr>
    </w:p>
    <w:p w:rsidR="00D37F5A" w:rsidRPr="00556490" w:rsidRDefault="00D37F5A" w:rsidP="00A45CD7">
      <w:pPr>
        <w:pStyle w:val="Paragrafoelenco"/>
        <w:numPr>
          <w:ilvl w:val="0"/>
          <w:numId w:val="21"/>
        </w:numPr>
        <w:suppressAutoHyphens w:val="0"/>
        <w:ind w:left="426" w:firstLine="0"/>
        <w:jc w:val="both"/>
        <w:rPr>
          <w:rFonts w:asciiTheme="minorHAnsi" w:hAnsiTheme="minorHAnsi" w:cs="Arial"/>
          <w:b/>
          <w:color w:val="003366"/>
          <w:sz w:val="16"/>
          <w:szCs w:val="16"/>
          <w:lang w:eastAsia="zh-CN"/>
        </w:rPr>
      </w:pPr>
      <w:r w:rsidRPr="00556490">
        <w:rPr>
          <w:rFonts w:asciiTheme="minorHAnsi" w:hAnsiTheme="minorHAnsi" w:cs="Arial"/>
          <w:b/>
          <w:color w:val="003366"/>
          <w:sz w:val="16"/>
          <w:szCs w:val="16"/>
          <w:lang w:eastAsia="zh-CN"/>
        </w:rPr>
        <w:t xml:space="preserve">Pubblicità Effettuata con veicoli di proprietà dell’impresa (art. 13.3 del </w:t>
      </w:r>
      <w:proofErr w:type="spellStart"/>
      <w:r w:rsidRPr="00556490">
        <w:rPr>
          <w:rFonts w:asciiTheme="minorHAnsi" w:hAnsiTheme="minorHAnsi" w:cs="Arial"/>
          <w:b/>
          <w:color w:val="003366"/>
          <w:sz w:val="16"/>
          <w:szCs w:val="16"/>
          <w:lang w:eastAsia="zh-CN"/>
        </w:rPr>
        <w:t>D.Lgs.</w:t>
      </w:r>
      <w:proofErr w:type="spellEnd"/>
      <w:r w:rsidRPr="00556490">
        <w:rPr>
          <w:rFonts w:asciiTheme="minorHAnsi" w:hAnsiTheme="minorHAnsi" w:cs="Arial"/>
          <w:b/>
          <w:color w:val="003366"/>
          <w:sz w:val="16"/>
          <w:szCs w:val="16"/>
          <w:lang w:eastAsia="zh-CN"/>
        </w:rPr>
        <w:t xml:space="preserve"> 507/1993)</w:t>
      </w:r>
    </w:p>
    <w:p w:rsidR="00D37F5A" w:rsidRPr="00D37F5A" w:rsidRDefault="00D37F5A" w:rsidP="00D37F5A">
      <w:pPr>
        <w:jc w:val="both"/>
        <w:rPr>
          <w:rFonts w:asciiTheme="minorHAnsi" w:hAnsiTheme="minorHAnsi"/>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985"/>
        <w:gridCol w:w="1984"/>
        <w:gridCol w:w="1701"/>
        <w:gridCol w:w="1669"/>
      </w:tblGrid>
      <w:tr w:rsidR="00D37F5A" w:rsidRPr="00D37F5A" w:rsidTr="00D37F5A">
        <w:tc>
          <w:tcPr>
            <w:tcW w:w="2376" w:type="dxa"/>
          </w:tcPr>
          <w:p w:rsidR="00D37F5A" w:rsidRPr="00D37F5A" w:rsidRDefault="00D37F5A" w:rsidP="00D37F5A">
            <w:pPr>
              <w:jc w:val="both"/>
              <w:rPr>
                <w:rFonts w:asciiTheme="minorHAnsi" w:hAnsiTheme="minorHAnsi"/>
                <w:b/>
                <w:sz w:val="16"/>
                <w:szCs w:val="16"/>
              </w:rPr>
            </w:pPr>
            <w:r w:rsidRPr="00D37F5A">
              <w:rPr>
                <w:rFonts w:asciiTheme="minorHAnsi" w:hAnsiTheme="minorHAnsi"/>
                <w:b/>
                <w:sz w:val="16"/>
                <w:szCs w:val="16"/>
              </w:rPr>
              <w:t>TIPO AUTOMEZZO</w:t>
            </w:r>
          </w:p>
        </w:tc>
        <w:tc>
          <w:tcPr>
            <w:tcW w:w="1985" w:type="dxa"/>
          </w:tcPr>
          <w:p w:rsidR="00D37F5A" w:rsidRPr="00D37F5A" w:rsidRDefault="00D37F5A" w:rsidP="00D37F5A">
            <w:pPr>
              <w:jc w:val="center"/>
              <w:rPr>
                <w:rFonts w:asciiTheme="minorHAnsi" w:hAnsiTheme="minorHAnsi"/>
                <w:b/>
                <w:sz w:val="16"/>
                <w:szCs w:val="16"/>
              </w:rPr>
            </w:pPr>
            <w:r w:rsidRPr="00D37F5A">
              <w:rPr>
                <w:rFonts w:asciiTheme="minorHAnsi" w:hAnsiTheme="minorHAnsi"/>
                <w:b/>
                <w:sz w:val="16"/>
                <w:szCs w:val="16"/>
              </w:rPr>
              <w:t>INFERIORE A</w:t>
            </w:r>
          </w:p>
          <w:p w:rsidR="00D37F5A" w:rsidRPr="00D37F5A" w:rsidRDefault="00D37F5A" w:rsidP="00D37F5A">
            <w:pPr>
              <w:jc w:val="center"/>
              <w:rPr>
                <w:rFonts w:asciiTheme="minorHAnsi" w:hAnsiTheme="minorHAnsi"/>
                <w:b/>
                <w:sz w:val="16"/>
                <w:szCs w:val="16"/>
              </w:rPr>
            </w:pPr>
            <w:r w:rsidRPr="00D37F5A">
              <w:rPr>
                <w:rFonts w:asciiTheme="minorHAnsi" w:hAnsiTheme="minorHAnsi"/>
                <w:b/>
                <w:sz w:val="16"/>
                <w:szCs w:val="16"/>
              </w:rPr>
              <w:t>3000 KG</w:t>
            </w:r>
          </w:p>
        </w:tc>
        <w:tc>
          <w:tcPr>
            <w:tcW w:w="1984" w:type="dxa"/>
          </w:tcPr>
          <w:p w:rsidR="00D37F5A" w:rsidRPr="00D37F5A" w:rsidRDefault="00D37F5A" w:rsidP="00D37F5A">
            <w:pPr>
              <w:jc w:val="center"/>
              <w:rPr>
                <w:rFonts w:asciiTheme="minorHAnsi" w:hAnsiTheme="minorHAnsi"/>
                <w:b/>
                <w:sz w:val="16"/>
                <w:szCs w:val="16"/>
              </w:rPr>
            </w:pPr>
            <w:r w:rsidRPr="00D37F5A">
              <w:rPr>
                <w:rFonts w:asciiTheme="minorHAnsi" w:hAnsiTheme="minorHAnsi"/>
                <w:b/>
                <w:sz w:val="16"/>
                <w:szCs w:val="16"/>
              </w:rPr>
              <w:t>SUPERIORE A</w:t>
            </w:r>
          </w:p>
          <w:p w:rsidR="00D37F5A" w:rsidRPr="00D37F5A" w:rsidRDefault="00D37F5A" w:rsidP="00D37F5A">
            <w:pPr>
              <w:jc w:val="center"/>
              <w:rPr>
                <w:rFonts w:asciiTheme="minorHAnsi" w:hAnsiTheme="minorHAnsi"/>
                <w:b/>
                <w:sz w:val="16"/>
                <w:szCs w:val="16"/>
              </w:rPr>
            </w:pPr>
            <w:r w:rsidRPr="00D37F5A">
              <w:rPr>
                <w:rFonts w:asciiTheme="minorHAnsi" w:hAnsiTheme="minorHAnsi"/>
                <w:b/>
                <w:sz w:val="16"/>
                <w:szCs w:val="16"/>
              </w:rPr>
              <w:t>3000 KG</w:t>
            </w:r>
          </w:p>
        </w:tc>
        <w:tc>
          <w:tcPr>
            <w:tcW w:w="3370" w:type="dxa"/>
            <w:gridSpan w:val="2"/>
          </w:tcPr>
          <w:p w:rsidR="00D37F5A" w:rsidRPr="00D37F5A" w:rsidRDefault="00D37F5A" w:rsidP="00D37F5A">
            <w:pPr>
              <w:jc w:val="both"/>
              <w:rPr>
                <w:rFonts w:asciiTheme="minorHAnsi" w:hAnsiTheme="minorHAnsi"/>
                <w:b/>
                <w:sz w:val="16"/>
                <w:szCs w:val="16"/>
              </w:rPr>
            </w:pPr>
            <w:r w:rsidRPr="00D37F5A">
              <w:rPr>
                <w:rFonts w:asciiTheme="minorHAnsi" w:hAnsiTheme="minorHAnsi"/>
                <w:b/>
                <w:sz w:val="16"/>
                <w:szCs w:val="16"/>
              </w:rPr>
              <w:t>_________________________</w:t>
            </w:r>
          </w:p>
        </w:tc>
      </w:tr>
      <w:tr w:rsidR="00D37F5A" w:rsidRPr="00D37F5A" w:rsidTr="00D37F5A">
        <w:tc>
          <w:tcPr>
            <w:tcW w:w="2376" w:type="dxa"/>
          </w:tcPr>
          <w:p w:rsidR="00D37F5A" w:rsidRPr="00D37F5A" w:rsidRDefault="00D37F5A" w:rsidP="00D37F5A">
            <w:pPr>
              <w:jc w:val="both"/>
              <w:rPr>
                <w:rFonts w:asciiTheme="minorHAnsi" w:hAnsiTheme="minorHAnsi"/>
                <w:sz w:val="16"/>
                <w:szCs w:val="16"/>
              </w:rPr>
            </w:pPr>
            <w:r w:rsidRPr="00D37F5A">
              <w:rPr>
                <w:rFonts w:asciiTheme="minorHAnsi" w:hAnsiTheme="minorHAnsi"/>
                <w:sz w:val="16"/>
                <w:szCs w:val="16"/>
              </w:rPr>
              <w:t>Autoveicolo</w:t>
            </w:r>
          </w:p>
        </w:tc>
        <w:tc>
          <w:tcPr>
            <w:tcW w:w="1985"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49,580</w:t>
            </w:r>
          </w:p>
        </w:tc>
        <w:tc>
          <w:tcPr>
            <w:tcW w:w="1984"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74,370</w:t>
            </w:r>
          </w:p>
        </w:tc>
        <w:tc>
          <w:tcPr>
            <w:tcW w:w="1701" w:type="dxa"/>
          </w:tcPr>
          <w:p w:rsidR="00D37F5A" w:rsidRPr="00D37F5A" w:rsidRDefault="00D37F5A" w:rsidP="00D37F5A">
            <w:pPr>
              <w:jc w:val="both"/>
              <w:rPr>
                <w:rFonts w:asciiTheme="minorHAnsi" w:hAnsiTheme="minorHAnsi"/>
                <w:b/>
                <w:sz w:val="16"/>
                <w:szCs w:val="16"/>
              </w:rPr>
            </w:pPr>
            <w:r w:rsidRPr="00D37F5A">
              <w:rPr>
                <w:rFonts w:asciiTheme="minorHAnsi" w:hAnsiTheme="minorHAnsi"/>
                <w:b/>
                <w:sz w:val="16"/>
                <w:szCs w:val="16"/>
              </w:rPr>
              <w:t>------------------</w:t>
            </w:r>
          </w:p>
        </w:tc>
        <w:tc>
          <w:tcPr>
            <w:tcW w:w="1669" w:type="dxa"/>
          </w:tcPr>
          <w:p w:rsidR="00D37F5A" w:rsidRPr="00D37F5A" w:rsidRDefault="00D37F5A" w:rsidP="00D37F5A">
            <w:pPr>
              <w:jc w:val="both"/>
              <w:rPr>
                <w:rFonts w:asciiTheme="minorHAnsi" w:hAnsiTheme="minorHAnsi"/>
                <w:b/>
                <w:sz w:val="16"/>
                <w:szCs w:val="16"/>
              </w:rPr>
            </w:pPr>
            <w:r w:rsidRPr="00D37F5A">
              <w:rPr>
                <w:rFonts w:asciiTheme="minorHAnsi" w:hAnsiTheme="minorHAnsi"/>
                <w:b/>
                <w:sz w:val="16"/>
                <w:szCs w:val="16"/>
              </w:rPr>
              <w:t>------------------</w:t>
            </w:r>
          </w:p>
        </w:tc>
      </w:tr>
      <w:tr w:rsidR="00D37F5A" w:rsidRPr="00D37F5A" w:rsidTr="00D37F5A">
        <w:tc>
          <w:tcPr>
            <w:tcW w:w="2376" w:type="dxa"/>
          </w:tcPr>
          <w:p w:rsidR="00D37F5A" w:rsidRPr="00D37F5A" w:rsidRDefault="00D37F5A" w:rsidP="00D37F5A">
            <w:pPr>
              <w:jc w:val="both"/>
              <w:rPr>
                <w:rFonts w:asciiTheme="minorHAnsi" w:hAnsiTheme="minorHAnsi"/>
                <w:sz w:val="16"/>
                <w:szCs w:val="16"/>
              </w:rPr>
            </w:pPr>
            <w:r w:rsidRPr="00D37F5A">
              <w:rPr>
                <w:rFonts w:asciiTheme="minorHAnsi" w:hAnsiTheme="minorHAnsi"/>
                <w:sz w:val="16"/>
                <w:szCs w:val="16"/>
              </w:rPr>
              <w:t>Autoveicolo con rimorchio</w:t>
            </w:r>
          </w:p>
        </w:tc>
        <w:tc>
          <w:tcPr>
            <w:tcW w:w="1985"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99,160</w:t>
            </w:r>
          </w:p>
        </w:tc>
        <w:tc>
          <w:tcPr>
            <w:tcW w:w="1984"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148,740</w:t>
            </w:r>
          </w:p>
        </w:tc>
        <w:tc>
          <w:tcPr>
            <w:tcW w:w="1701" w:type="dxa"/>
          </w:tcPr>
          <w:p w:rsidR="00D37F5A" w:rsidRPr="00D37F5A" w:rsidRDefault="00D37F5A" w:rsidP="00D37F5A">
            <w:pPr>
              <w:jc w:val="both"/>
              <w:rPr>
                <w:rFonts w:asciiTheme="minorHAnsi" w:hAnsiTheme="minorHAnsi"/>
                <w:b/>
                <w:sz w:val="16"/>
                <w:szCs w:val="16"/>
              </w:rPr>
            </w:pPr>
            <w:r w:rsidRPr="00D37F5A">
              <w:rPr>
                <w:rFonts w:asciiTheme="minorHAnsi" w:hAnsiTheme="minorHAnsi"/>
                <w:b/>
                <w:sz w:val="16"/>
                <w:szCs w:val="16"/>
              </w:rPr>
              <w:t>___________</w:t>
            </w:r>
          </w:p>
        </w:tc>
        <w:tc>
          <w:tcPr>
            <w:tcW w:w="1669" w:type="dxa"/>
          </w:tcPr>
          <w:p w:rsidR="00D37F5A" w:rsidRPr="00D37F5A" w:rsidRDefault="00D37F5A" w:rsidP="00D37F5A">
            <w:pPr>
              <w:jc w:val="both"/>
              <w:rPr>
                <w:rFonts w:asciiTheme="minorHAnsi" w:hAnsiTheme="minorHAnsi"/>
                <w:b/>
                <w:sz w:val="16"/>
                <w:szCs w:val="16"/>
              </w:rPr>
            </w:pPr>
            <w:r w:rsidRPr="00D37F5A">
              <w:rPr>
                <w:rFonts w:asciiTheme="minorHAnsi" w:hAnsiTheme="minorHAnsi"/>
                <w:b/>
                <w:sz w:val="16"/>
                <w:szCs w:val="16"/>
              </w:rPr>
              <w:t>__________</w:t>
            </w:r>
          </w:p>
        </w:tc>
      </w:tr>
      <w:tr w:rsidR="00D37F5A" w:rsidRPr="00D37F5A" w:rsidTr="00D37F5A">
        <w:trPr>
          <w:trHeight w:val="210"/>
        </w:trPr>
        <w:tc>
          <w:tcPr>
            <w:tcW w:w="2376" w:type="dxa"/>
            <w:vMerge w:val="restart"/>
          </w:tcPr>
          <w:p w:rsidR="00D37F5A" w:rsidRPr="00D37F5A" w:rsidRDefault="00D37F5A" w:rsidP="00D37F5A">
            <w:pPr>
              <w:jc w:val="both"/>
              <w:rPr>
                <w:rFonts w:asciiTheme="minorHAnsi" w:hAnsiTheme="minorHAnsi"/>
                <w:sz w:val="16"/>
                <w:szCs w:val="16"/>
              </w:rPr>
            </w:pPr>
          </w:p>
          <w:p w:rsidR="00D37F5A" w:rsidRPr="00D37F5A" w:rsidRDefault="00D37F5A" w:rsidP="00D37F5A">
            <w:pPr>
              <w:jc w:val="both"/>
              <w:rPr>
                <w:rFonts w:asciiTheme="minorHAnsi" w:hAnsiTheme="minorHAnsi"/>
                <w:sz w:val="16"/>
                <w:szCs w:val="16"/>
              </w:rPr>
            </w:pPr>
            <w:r w:rsidRPr="00D37F5A">
              <w:rPr>
                <w:rFonts w:asciiTheme="minorHAnsi" w:hAnsiTheme="minorHAnsi"/>
                <w:sz w:val="16"/>
                <w:szCs w:val="16"/>
              </w:rPr>
              <w:t>Motoveicoli e altri mezzi non ricompresi nelle categorie precedenti</w:t>
            </w:r>
          </w:p>
        </w:tc>
        <w:tc>
          <w:tcPr>
            <w:tcW w:w="1985" w:type="dxa"/>
            <w:vMerge w:val="restart"/>
          </w:tcPr>
          <w:p w:rsidR="00D37F5A" w:rsidRPr="00D37F5A" w:rsidRDefault="00D37F5A" w:rsidP="00D37F5A">
            <w:pPr>
              <w:jc w:val="both"/>
              <w:rPr>
                <w:rFonts w:asciiTheme="minorHAnsi" w:hAnsiTheme="minorHAnsi"/>
                <w:b/>
                <w:sz w:val="16"/>
                <w:szCs w:val="16"/>
              </w:rPr>
            </w:pPr>
          </w:p>
          <w:p w:rsidR="00D37F5A" w:rsidRPr="00D37F5A" w:rsidRDefault="00D37F5A" w:rsidP="00D37F5A">
            <w:pPr>
              <w:jc w:val="both"/>
              <w:rPr>
                <w:rFonts w:asciiTheme="minorHAnsi" w:hAnsiTheme="minorHAnsi"/>
                <w:b/>
                <w:sz w:val="16"/>
                <w:szCs w:val="16"/>
              </w:rPr>
            </w:pPr>
            <w:r w:rsidRPr="00D37F5A">
              <w:rPr>
                <w:rFonts w:asciiTheme="minorHAnsi" w:hAnsiTheme="minorHAnsi"/>
                <w:b/>
                <w:sz w:val="16"/>
                <w:szCs w:val="16"/>
              </w:rPr>
              <w:t>_____________</w:t>
            </w:r>
          </w:p>
        </w:tc>
        <w:tc>
          <w:tcPr>
            <w:tcW w:w="1984" w:type="dxa"/>
            <w:vMerge w:val="restart"/>
          </w:tcPr>
          <w:p w:rsidR="00D37F5A" w:rsidRPr="00D37F5A" w:rsidRDefault="00D37F5A" w:rsidP="00D37F5A">
            <w:pPr>
              <w:jc w:val="both"/>
              <w:rPr>
                <w:rFonts w:asciiTheme="minorHAnsi" w:hAnsiTheme="minorHAnsi"/>
                <w:b/>
                <w:sz w:val="16"/>
                <w:szCs w:val="16"/>
              </w:rPr>
            </w:pPr>
          </w:p>
          <w:p w:rsidR="00D37F5A" w:rsidRPr="00D37F5A" w:rsidRDefault="00D37F5A" w:rsidP="00D37F5A">
            <w:pPr>
              <w:jc w:val="both"/>
              <w:rPr>
                <w:rFonts w:asciiTheme="minorHAnsi" w:hAnsiTheme="minorHAnsi"/>
                <w:b/>
                <w:sz w:val="16"/>
                <w:szCs w:val="16"/>
              </w:rPr>
            </w:pPr>
            <w:r w:rsidRPr="00D37F5A">
              <w:rPr>
                <w:rFonts w:asciiTheme="minorHAnsi" w:hAnsiTheme="minorHAnsi"/>
                <w:b/>
                <w:sz w:val="16"/>
                <w:szCs w:val="16"/>
              </w:rPr>
              <w:t>_____________</w:t>
            </w:r>
          </w:p>
        </w:tc>
        <w:tc>
          <w:tcPr>
            <w:tcW w:w="1701" w:type="dxa"/>
          </w:tcPr>
          <w:p w:rsidR="00D37F5A" w:rsidRPr="00D37F5A" w:rsidRDefault="00D37F5A" w:rsidP="00D37F5A">
            <w:pPr>
              <w:jc w:val="both"/>
              <w:rPr>
                <w:rFonts w:asciiTheme="minorHAnsi" w:hAnsiTheme="minorHAnsi"/>
                <w:sz w:val="16"/>
                <w:szCs w:val="16"/>
              </w:rPr>
            </w:pPr>
            <w:r w:rsidRPr="00D37F5A">
              <w:rPr>
                <w:rFonts w:asciiTheme="minorHAnsi" w:hAnsiTheme="minorHAnsi"/>
                <w:sz w:val="16"/>
                <w:szCs w:val="16"/>
              </w:rPr>
              <w:t>senza rimorchio</w:t>
            </w:r>
          </w:p>
        </w:tc>
        <w:tc>
          <w:tcPr>
            <w:tcW w:w="1669" w:type="dxa"/>
          </w:tcPr>
          <w:p w:rsidR="00D37F5A" w:rsidRPr="00D37F5A" w:rsidRDefault="00D37F5A" w:rsidP="00D37F5A">
            <w:pPr>
              <w:jc w:val="both"/>
              <w:rPr>
                <w:rFonts w:asciiTheme="minorHAnsi" w:hAnsiTheme="minorHAnsi"/>
                <w:sz w:val="16"/>
                <w:szCs w:val="16"/>
              </w:rPr>
            </w:pPr>
            <w:r w:rsidRPr="00D37F5A">
              <w:rPr>
                <w:rFonts w:asciiTheme="minorHAnsi" w:hAnsiTheme="minorHAnsi"/>
                <w:sz w:val="16"/>
                <w:szCs w:val="16"/>
              </w:rPr>
              <w:t>con rimorchio</w:t>
            </w:r>
          </w:p>
        </w:tc>
      </w:tr>
      <w:tr w:rsidR="00D37F5A" w:rsidRPr="00D37F5A" w:rsidTr="00D37F5A">
        <w:trPr>
          <w:trHeight w:val="480"/>
        </w:trPr>
        <w:tc>
          <w:tcPr>
            <w:tcW w:w="2376" w:type="dxa"/>
            <w:vMerge/>
          </w:tcPr>
          <w:p w:rsidR="00D37F5A" w:rsidRPr="00D37F5A" w:rsidRDefault="00D37F5A" w:rsidP="00D37F5A">
            <w:pPr>
              <w:jc w:val="both"/>
              <w:rPr>
                <w:rFonts w:asciiTheme="minorHAnsi" w:hAnsiTheme="minorHAnsi"/>
                <w:sz w:val="16"/>
                <w:szCs w:val="16"/>
              </w:rPr>
            </w:pPr>
          </w:p>
        </w:tc>
        <w:tc>
          <w:tcPr>
            <w:tcW w:w="1985" w:type="dxa"/>
            <w:vMerge/>
          </w:tcPr>
          <w:p w:rsidR="00D37F5A" w:rsidRPr="00D37F5A" w:rsidRDefault="00D37F5A" w:rsidP="00D37F5A">
            <w:pPr>
              <w:jc w:val="both"/>
              <w:rPr>
                <w:rFonts w:asciiTheme="minorHAnsi" w:hAnsiTheme="minorHAnsi"/>
                <w:b/>
                <w:sz w:val="16"/>
                <w:szCs w:val="16"/>
              </w:rPr>
            </w:pPr>
          </w:p>
        </w:tc>
        <w:tc>
          <w:tcPr>
            <w:tcW w:w="1984" w:type="dxa"/>
            <w:vMerge/>
          </w:tcPr>
          <w:p w:rsidR="00D37F5A" w:rsidRPr="00D37F5A" w:rsidRDefault="00D37F5A" w:rsidP="00D37F5A">
            <w:pPr>
              <w:jc w:val="both"/>
              <w:rPr>
                <w:rFonts w:asciiTheme="minorHAnsi" w:hAnsiTheme="minorHAnsi"/>
                <w:b/>
                <w:sz w:val="16"/>
                <w:szCs w:val="16"/>
              </w:rPr>
            </w:pPr>
          </w:p>
        </w:tc>
        <w:tc>
          <w:tcPr>
            <w:tcW w:w="1701" w:type="dxa"/>
          </w:tcPr>
          <w:p w:rsidR="00D37F5A" w:rsidRPr="00D37F5A" w:rsidRDefault="00D37F5A" w:rsidP="00D37F5A">
            <w:pPr>
              <w:jc w:val="right"/>
              <w:rPr>
                <w:rFonts w:asciiTheme="minorHAnsi" w:hAnsiTheme="minorHAnsi"/>
                <w:sz w:val="16"/>
                <w:szCs w:val="16"/>
              </w:rPr>
            </w:pPr>
          </w:p>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24,79</w:t>
            </w:r>
          </w:p>
        </w:tc>
        <w:tc>
          <w:tcPr>
            <w:tcW w:w="1669" w:type="dxa"/>
          </w:tcPr>
          <w:p w:rsidR="00D37F5A" w:rsidRPr="00D37F5A" w:rsidRDefault="00D37F5A" w:rsidP="00D37F5A">
            <w:pPr>
              <w:jc w:val="right"/>
              <w:rPr>
                <w:rFonts w:asciiTheme="minorHAnsi" w:hAnsiTheme="minorHAnsi"/>
                <w:sz w:val="16"/>
                <w:szCs w:val="16"/>
              </w:rPr>
            </w:pPr>
          </w:p>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37,19</w:t>
            </w:r>
          </w:p>
        </w:tc>
      </w:tr>
    </w:tbl>
    <w:p w:rsidR="00D37F5A" w:rsidRPr="00D37F5A" w:rsidRDefault="00D37F5A" w:rsidP="00D37F5A">
      <w:pPr>
        <w:jc w:val="both"/>
        <w:rPr>
          <w:rFonts w:asciiTheme="minorHAnsi" w:hAnsiTheme="minorHAnsi"/>
          <w:b/>
          <w:sz w:val="16"/>
          <w:szCs w:val="16"/>
        </w:rPr>
      </w:pPr>
    </w:p>
    <w:p w:rsidR="00D37F5A" w:rsidRPr="00B92F11" w:rsidRDefault="00D37F5A" w:rsidP="00A45CD7">
      <w:pPr>
        <w:pStyle w:val="Paragrafoelenco"/>
        <w:numPr>
          <w:ilvl w:val="0"/>
          <w:numId w:val="21"/>
        </w:numPr>
        <w:suppressAutoHyphens w:val="0"/>
        <w:ind w:left="284" w:firstLine="0"/>
        <w:jc w:val="both"/>
        <w:rPr>
          <w:rFonts w:asciiTheme="minorHAnsi" w:hAnsiTheme="minorHAnsi"/>
          <w:b/>
          <w:color w:val="17365D" w:themeColor="text2" w:themeShade="BF"/>
          <w:sz w:val="16"/>
          <w:szCs w:val="16"/>
        </w:rPr>
      </w:pPr>
      <w:r w:rsidRPr="00B92F11">
        <w:rPr>
          <w:rFonts w:asciiTheme="minorHAnsi" w:hAnsiTheme="minorHAnsi"/>
          <w:b/>
          <w:color w:val="17365D" w:themeColor="text2" w:themeShade="BF"/>
          <w:sz w:val="16"/>
          <w:szCs w:val="16"/>
        </w:rPr>
        <w:t xml:space="preserve">Pubblicità effettuata con pannelli luminosi per conto terzi (art.  14.1.2 del </w:t>
      </w:r>
      <w:proofErr w:type="spellStart"/>
      <w:r w:rsidRPr="00B92F11">
        <w:rPr>
          <w:rFonts w:asciiTheme="minorHAnsi" w:hAnsiTheme="minorHAnsi"/>
          <w:b/>
          <w:color w:val="17365D" w:themeColor="text2" w:themeShade="BF"/>
          <w:sz w:val="16"/>
          <w:szCs w:val="16"/>
        </w:rPr>
        <w:t>D.Lgs.</w:t>
      </w:r>
      <w:proofErr w:type="spellEnd"/>
      <w:r w:rsidRPr="00B92F11">
        <w:rPr>
          <w:rFonts w:asciiTheme="minorHAnsi" w:hAnsiTheme="minorHAnsi"/>
          <w:b/>
          <w:color w:val="17365D" w:themeColor="text2" w:themeShade="BF"/>
          <w:sz w:val="16"/>
          <w:szCs w:val="16"/>
        </w:rPr>
        <w:t xml:space="preserve"> 507/1993) per mq di superficie</w:t>
      </w:r>
    </w:p>
    <w:p w:rsidR="00D37F5A" w:rsidRPr="00B92F11" w:rsidRDefault="00D37F5A" w:rsidP="00D37F5A">
      <w:pPr>
        <w:ind w:left="720"/>
        <w:jc w:val="both"/>
        <w:rPr>
          <w:rFonts w:asciiTheme="minorHAnsi" w:hAnsiTheme="minorHAnsi"/>
          <w:b/>
          <w:color w:val="17365D" w:themeColor="text2" w:themeShade="BF"/>
          <w:sz w:val="16"/>
          <w:szCs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5"/>
        <w:gridCol w:w="1150"/>
        <w:gridCol w:w="884"/>
        <w:gridCol w:w="1360"/>
        <w:gridCol w:w="1093"/>
        <w:gridCol w:w="1151"/>
        <w:gridCol w:w="1093"/>
        <w:gridCol w:w="1151"/>
        <w:gridCol w:w="814"/>
      </w:tblGrid>
      <w:tr w:rsidR="00D37F5A" w:rsidRPr="00D37F5A" w:rsidTr="00CE47F3">
        <w:tc>
          <w:tcPr>
            <w:tcW w:w="1085" w:type="dxa"/>
            <w:vMerge w:val="restart"/>
          </w:tcPr>
          <w:p w:rsidR="00D37F5A" w:rsidRPr="00D37F5A" w:rsidRDefault="00D37F5A" w:rsidP="00D37F5A">
            <w:pPr>
              <w:jc w:val="center"/>
              <w:rPr>
                <w:rFonts w:asciiTheme="minorHAnsi" w:hAnsiTheme="minorHAnsi"/>
                <w:b/>
                <w:sz w:val="16"/>
                <w:szCs w:val="16"/>
              </w:rPr>
            </w:pPr>
          </w:p>
        </w:tc>
        <w:tc>
          <w:tcPr>
            <w:tcW w:w="2034" w:type="dxa"/>
            <w:gridSpan w:val="2"/>
          </w:tcPr>
          <w:p w:rsidR="00D37F5A" w:rsidRPr="00D37F5A" w:rsidRDefault="00D37F5A" w:rsidP="00D37F5A">
            <w:pPr>
              <w:jc w:val="center"/>
              <w:rPr>
                <w:rFonts w:asciiTheme="minorHAnsi" w:hAnsiTheme="minorHAnsi"/>
                <w:b/>
                <w:sz w:val="16"/>
                <w:szCs w:val="16"/>
              </w:rPr>
            </w:pPr>
            <w:r w:rsidRPr="00D37F5A">
              <w:rPr>
                <w:rFonts w:asciiTheme="minorHAnsi" w:hAnsiTheme="minorHAnsi"/>
                <w:b/>
                <w:sz w:val="16"/>
                <w:szCs w:val="16"/>
              </w:rPr>
              <w:t>1 MESE</w:t>
            </w:r>
          </w:p>
        </w:tc>
        <w:tc>
          <w:tcPr>
            <w:tcW w:w="2453" w:type="dxa"/>
            <w:gridSpan w:val="2"/>
          </w:tcPr>
          <w:p w:rsidR="00D37F5A" w:rsidRPr="00D37F5A" w:rsidRDefault="00D37F5A" w:rsidP="00D37F5A">
            <w:pPr>
              <w:jc w:val="center"/>
              <w:rPr>
                <w:rFonts w:asciiTheme="minorHAnsi" w:hAnsiTheme="minorHAnsi"/>
                <w:b/>
                <w:sz w:val="16"/>
                <w:szCs w:val="16"/>
              </w:rPr>
            </w:pPr>
            <w:r w:rsidRPr="00D37F5A">
              <w:rPr>
                <w:rFonts w:asciiTheme="minorHAnsi" w:hAnsiTheme="minorHAnsi"/>
                <w:b/>
                <w:sz w:val="16"/>
                <w:szCs w:val="16"/>
              </w:rPr>
              <w:t>2 MESI</w:t>
            </w:r>
          </w:p>
        </w:tc>
        <w:tc>
          <w:tcPr>
            <w:tcW w:w="2244" w:type="dxa"/>
            <w:gridSpan w:val="2"/>
          </w:tcPr>
          <w:p w:rsidR="00D37F5A" w:rsidRPr="00D37F5A" w:rsidRDefault="00D37F5A" w:rsidP="00D37F5A">
            <w:pPr>
              <w:jc w:val="center"/>
              <w:rPr>
                <w:rFonts w:asciiTheme="minorHAnsi" w:hAnsiTheme="minorHAnsi"/>
                <w:b/>
                <w:sz w:val="16"/>
                <w:szCs w:val="16"/>
              </w:rPr>
            </w:pPr>
            <w:r w:rsidRPr="00D37F5A">
              <w:rPr>
                <w:rFonts w:asciiTheme="minorHAnsi" w:hAnsiTheme="minorHAnsi"/>
                <w:b/>
                <w:sz w:val="16"/>
                <w:szCs w:val="16"/>
              </w:rPr>
              <w:t>3 MESI</w:t>
            </w:r>
          </w:p>
        </w:tc>
        <w:tc>
          <w:tcPr>
            <w:tcW w:w="1965" w:type="dxa"/>
            <w:gridSpan w:val="2"/>
          </w:tcPr>
          <w:p w:rsidR="00D37F5A" w:rsidRPr="00D37F5A" w:rsidRDefault="00CE47F3" w:rsidP="00CE47F3">
            <w:pPr>
              <w:ind w:right="743"/>
              <w:jc w:val="center"/>
              <w:rPr>
                <w:rFonts w:asciiTheme="minorHAnsi" w:hAnsiTheme="minorHAnsi"/>
                <w:b/>
                <w:sz w:val="16"/>
                <w:szCs w:val="16"/>
              </w:rPr>
            </w:pPr>
            <w:r>
              <w:rPr>
                <w:rFonts w:asciiTheme="minorHAnsi" w:hAnsiTheme="minorHAnsi"/>
                <w:b/>
                <w:sz w:val="16"/>
                <w:szCs w:val="16"/>
              </w:rPr>
              <w:t xml:space="preserve">            </w:t>
            </w:r>
            <w:r w:rsidR="00D37F5A" w:rsidRPr="00D37F5A">
              <w:rPr>
                <w:rFonts w:asciiTheme="minorHAnsi" w:hAnsiTheme="minorHAnsi"/>
                <w:b/>
                <w:sz w:val="16"/>
                <w:szCs w:val="16"/>
              </w:rPr>
              <w:t>ANNUALE</w:t>
            </w:r>
          </w:p>
        </w:tc>
      </w:tr>
      <w:tr w:rsidR="00D37F5A" w:rsidRPr="00D37F5A" w:rsidTr="00CE47F3">
        <w:tc>
          <w:tcPr>
            <w:tcW w:w="1085" w:type="dxa"/>
            <w:vMerge/>
          </w:tcPr>
          <w:p w:rsidR="00D37F5A" w:rsidRPr="00D37F5A" w:rsidRDefault="00D37F5A" w:rsidP="00D37F5A">
            <w:pPr>
              <w:jc w:val="both"/>
              <w:rPr>
                <w:rFonts w:asciiTheme="minorHAnsi" w:hAnsiTheme="minorHAnsi"/>
                <w:sz w:val="16"/>
                <w:szCs w:val="16"/>
              </w:rPr>
            </w:pPr>
          </w:p>
        </w:tc>
        <w:tc>
          <w:tcPr>
            <w:tcW w:w="2034" w:type="dxa"/>
            <w:gridSpan w:val="2"/>
          </w:tcPr>
          <w:p w:rsidR="00D37F5A" w:rsidRPr="00D37F5A" w:rsidRDefault="00D37F5A" w:rsidP="00D37F5A">
            <w:pPr>
              <w:jc w:val="center"/>
              <w:rPr>
                <w:rFonts w:asciiTheme="minorHAnsi" w:hAnsiTheme="minorHAnsi"/>
                <w:sz w:val="16"/>
                <w:szCs w:val="16"/>
              </w:rPr>
            </w:pPr>
            <w:r w:rsidRPr="00D37F5A">
              <w:rPr>
                <w:rFonts w:asciiTheme="minorHAnsi" w:hAnsiTheme="minorHAnsi"/>
                <w:sz w:val="16"/>
                <w:szCs w:val="16"/>
              </w:rPr>
              <w:t>CATEGORIA</w:t>
            </w:r>
          </w:p>
        </w:tc>
        <w:tc>
          <w:tcPr>
            <w:tcW w:w="2453" w:type="dxa"/>
            <w:gridSpan w:val="2"/>
          </w:tcPr>
          <w:p w:rsidR="00D37F5A" w:rsidRPr="00D37F5A" w:rsidRDefault="00D37F5A" w:rsidP="00D37F5A">
            <w:pPr>
              <w:jc w:val="center"/>
              <w:rPr>
                <w:rFonts w:asciiTheme="minorHAnsi" w:hAnsiTheme="minorHAnsi"/>
                <w:sz w:val="16"/>
                <w:szCs w:val="16"/>
              </w:rPr>
            </w:pPr>
            <w:r w:rsidRPr="00D37F5A">
              <w:rPr>
                <w:rFonts w:asciiTheme="minorHAnsi" w:hAnsiTheme="minorHAnsi"/>
                <w:sz w:val="16"/>
                <w:szCs w:val="16"/>
              </w:rPr>
              <w:t>CATEGORIA</w:t>
            </w:r>
          </w:p>
        </w:tc>
        <w:tc>
          <w:tcPr>
            <w:tcW w:w="2244" w:type="dxa"/>
            <w:gridSpan w:val="2"/>
          </w:tcPr>
          <w:p w:rsidR="00D37F5A" w:rsidRPr="00D37F5A" w:rsidRDefault="00D37F5A" w:rsidP="00D37F5A">
            <w:pPr>
              <w:jc w:val="center"/>
              <w:rPr>
                <w:rFonts w:asciiTheme="minorHAnsi" w:hAnsiTheme="minorHAnsi"/>
                <w:sz w:val="16"/>
                <w:szCs w:val="16"/>
              </w:rPr>
            </w:pPr>
            <w:r w:rsidRPr="00D37F5A">
              <w:rPr>
                <w:rFonts w:asciiTheme="minorHAnsi" w:hAnsiTheme="minorHAnsi"/>
                <w:sz w:val="16"/>
                <w:szCs w:val="16"/>
              </w:rPr>
              <w:t>CATEGORIA</w:t>
            </w:r>
          </w:p>
        </w:tc>
        <w:tc>
          <w:tcPr>
            <w:tcW w:w="1965" w:type="dxa"/>
            <w:gridSpan w:val="2"/>
          </w:tcPr>
          <w:p w:rsidR="00D37F5A" w:rsidRPr="00D37F5A" w:rsidRDefault="00D37F5A" w:rsidP="00D37F5A">
            <w:pPr>
              <w:jc w:val="center"/>
              <w:rPr>
                <w:rFonts w:asciiTheme="minorHAnsi" w:hAnsiTheme="minorHAnsi"/>
                <w:sz w:val="16"/>
                <w:szCs w:val="16"/>
              </w:rPr>
            </w:pPr>
            <w:r w:rsidRPr="00D37F5A">
              <w:rPr>
                <w:rFonts w:asciiTheme="minorHAnsi" w:hAnsiTheme="minorHAnsi"/>
                <w:sz w:val="16"/>
                <w:szCs w:val="16"/>
              </w:rPr>
              <w:t>CATEGORIA</w:t>
            </w:r>
          </w:p>
        </w:tc>
      </w:tr>
      <w:tr w:rsidR="00D37F5A" w:rsidRPr="00D37F5A" w:rsidTr="00CE47F3">
        <w:tc>
          <w:tcPr>
            <w:tcW w:w="1085" w:type="dxa"/>
            <w:vMerge/>
          </w:tcPr>
          <w:p w:rsidR="00D37F5A" w:rsidRPr="00D37F5A" w:rsidRDefault="00D37F5A" w:rsidP="00D37F5A">
            <w:pPr>
              <w:jc w:val="both"/>
              <w:rPr>
                <w:rFonts w:asciiTheme="minorHAnsi" w:hAnsiTheme="minorHAnsi"/>
                <w:sz w:val="16"/>
                <w:szCs w:val="16"/>
              </w:rPr>
            </w:pPr>
          </w:p>
        </w:tc>
        <w:tc>
          <w:tcPr>
            <w:tcW w:w="1150" w:type="dxa"/>
          </w:tcPr>
          <w:p w:rsidR="00D37F5A" w:rsidRPr="00D37F5A" w:rsidRDefault="00D37F5A" w:rsidP="00D37F5A">
            <w:pPr>
              <w:jc w:val="center"/>
              <w:rPr>
                <w:rFonts w:asciiTheme="minorHAnsi" w:hAnsiTheme="minorHAnsi"/>
                <w:sz w:val="16"/>
                <w:szCs w:val="16"/>
              </w:rPr>
            </w:pPr>
            <w:r w:rsidRPr="00D37F5A">
              <w:rPr>
                <w:rFonts w:asciiTheme="minorHAnsi" w:hAnsiTheme="minorHAnsi"/>
                <w:sz w:val="16"/>
                <w:szCs w:val="16"/>
              </w:rPr>
              <w:t>NORMALE</w:t>
            </w:r>
          </w:p>
        </w:tc>
        <w:tc>
          <w:tcPr>
            <w:tcW w:w="884" w:type="dxa"/>
          </w:tcPr>
          <w:p w:rsidR="00D37F5A" w:rsidRPr="00D37F5A" w:rsidRDefault="00D37F5A" w:rsidP="00D37F5A">
            <w:pPr>
              <w:jc w:val="center"/>
              <w:rPr>
                <w:rFonts w:asciiTheme="minorHAnsi" w:hAnsiTheme="minorHAnsi"/>
                <w:sz w:val="16"/>
                <w:szCs w:val="16"/>
              </w:rPr>
            </w:pPr>
            <w:r w:rsidRPr="00D37F5A">
              <w:rPr>
                <w:rFonts w:asciiTheme="minorHAnsi" w:hAnsiTheme="minorHAnsi"/>
                <w:sz w:val="16"/>
                <w:szCs w:val="16"/>
              </w:rPr>
              <w:t>SPECIALE</w:t>
            </w:r>
          </w:p>
        </w:tc>
        <w:tc>
          <w:tcPr>
            <w:tcW w:w="1360" w:type="dxa"/>
          </w:tcPr>
          <w:p w:rsidR="00D37F5A" w:rsidRPr="00D37F5A" w:rsidRDefault="00D37F5A" w:rsidP="00D37F5A">
            <w:pPr>
              <w:jc w:val="center"/>
              <w:rPr>
                <w:rFonts w:asciiTheme="minorHAnsi" w:hAnsiTheme="minorHAnsi"/>
                <w:sz w:val="16"/>
                <w:szCs w:val="16"/>
              </w:rPr>
            </w:pPr>
            <w:r w:rsidRPr="00D37F5A">
              <w:rPr>
                <w:rFonts w:asciiTheme="minorHAnsi" w:hAnsiTheme="minorHAnsi"/>
                <w:sz w:val="16"/>
                <w:szCs w:val="16"/>
              </w:rPr>
              <w:t>NORMALE</w:t>
            </w:r>
          </w:p>
        </w:tc>
        <w:tc>
          <w:tcPr>
            <w:tcW w:w="1093" w:type="dxa"/>
          </w:tcPr>
          <w:p w:rsidR="00D37F5A" w:rsidRPr="00D37F5A" w:rsidRDefault="00D37F5A" w:rsidP="00D37F5A">
            <w:pPr>
              <w:jc w:val="center"/>
              <w:rPr>
                <w:rFonts w:asciiTheme="minorHAnsi" w:hAnsiTheme="minorHAnsi"/>
                <w:sz w:val="16"/>
                <w:szCs w:val="16"/>
              </w:rPr>
            </w:pPr>
            <w:r w:rsidRPr="00D37F5A">
              <w:rPr>
                <w:rFonts w:asciiTheme="minorHAnsi" w:hAnsiTheme="minorHAnsi"/>
                <w:sz w:val="16"/>
                <w:szCs w:val="16"/>
              </w:rPr>
              <w:t>SPECIALE</w:t>
            </w:r>
          </w:p>
        </w:tc>
        <w:tc>
          <w:tcPr>
            <w:tcW w:w="1151" w:type="dxa"/>
          </w:tcPr>
          <w:p w:rsidR="00D37F5A" w:rsidRPr="00D37F5A" w:rsidRDefault="00D37F5A" w:rsidP="00D37F5A">
            <w:pPr>
              <w:jc w:val="center"/>
              <w:rPr>
                <w:rFonts w:asciiTheme="minorHAnsi" w:hAnsiTheme="minorHAnsi"/>
                <w:sz w:val="16"/>
                <w:szCs w:val="16"/>
              </w:rPr>
            </w:pPr>
            <w:r w:rsidRPr="00D37F5A">
              <w:rPr>
                <w:rFonts w:asciiTheme="minorHAnsi" w:hAnsiTheme="minorHAnsi"/>
                <w:sz w:val="16"/>
                <w:szCs w:val="16"/>
              </w:rPr>
              <w:t>NORMALE</w:t>
            </w:r>
          </w:p>
        </w:tc>
        <w:tc>
          <w:tcPr>
            <w:tcW w:w="1093" w:type="dxa"/>
          </w:tcPr>
          <w:p w:rsidR="00D37F5A" w:rsidRPr="00D37F5A" w:rsidRDefault="00D37F5A" w:rsidP="00D37F5A">
            <w:pPr>
              <w:jc w:val="center"/>
              <w:rPr>
                <w:rFonts w:asciiTheme="minorHAnsi" w:hAnsiTheme="minorHAnsi"/>
                <w:sz w:val="16"/>
                <w:szCs w:val="16"/>
              </w:rPr>
            </w:pPr>
            <w:r w:rsidRPr="00D37F5A">
              <w:rPr>
                <w:rFonts w:asciiTheme="minorHAnsi" w:hAnsiTheme="minorHAnsi"/>
                <w:sz w:val="16"/>
                <w:szCs w:val="16"/>
              </w:rPr>
              <w:t>SPECIALE</w:t>
            </w:r>
          </w:p>
        </w:tc>
        <w:tc>
          <w:tcPr>
            <w:tcW w:w="1151" w:type="dxa"/>
          </w:tcPr>
          <w:p w:rsidR="00D37F5A" w:rsidRPr="00D37F5A" w:rsidRDefault="00D37F5A" w:rsidP="00D37F5A">
            <w:pPr>
              <w:jc w:val="center"/>
              <w:rPr>
                <w:rFonts w:asciiTheme="minorHAnsi" w:hAnsiTheme="minorHAnsi"/>
                <w:sz w:val="16"/>
                <w:szCs w:val="16"/>
              </w:rPr>
            </w:pPr>
            <w:r w:rsidRPr="00D37F5A">
              <w:rPr>
                <w:rFonts w:asciiTheme="minorHAnsi" w:hAnsiTheme="minorHAnsi"/>
                <w:sz w:val="16"/>
                <w:szCs w:val="16"/>
              </w:rPr>
              <w:t>NORMALE</w:t>
            </w:r>
          </w:p>
        </w:tc>
        <w:tc>
          <w:tcPr>
            <w:tcW w:w="814" w:type="dxa"/>
          </w:tcPr>
          <w:p w:rsidR="00D37F5A" w:rsidRPr="00D37F5A" w:rsidRDefault="00D37F5A" w:rsidP="00D37F5A">
            <w:pPr>
              <w:jc w:val="center"/>
              <w:rPr>
                <w:rFonts w:asciiTheme="minorHAnsi" w:hAnsiTheme="minorHAnsi"/>
                <w:sz w:val="16"/>
                <w:szCs w:val="16"/>
              </w:rPr>
            </w:pPr>
            <w:r w:rsidRPr="00D37F5A">
              <w:rPr>
                <w:rFonts w:asciiTheme="minorHAnsi" w:hAnsiTheme="minorHAnsi"/>
                <w:sz w:val="16"/>
                <w:szCs w:val="16"/>
              </w:rPr>
              <w:t>SPECIALE</w:t>
            </w:r>
          </w:p>
        </w:tc>
      </w:tr>
      <w:tr w:rsidR="00D37F5A" w:rsidRPr="00D37F5A" w:rsidTr="00CE47F3">
        <w:tc>
          <w:tcPr>
            <w:tcW w:w="1085" w:type="dxa"/>
          </w:tcPr>
          <w:p w:rsidR="00D37F5A" w:rsidRPr="00D37F5A" w:rsidRDefault="00D37F5A" w:rsidP="00D37F5A">
            <w:pPr>
              <w:jc w:val="both"/>
              <w:rPr>
                <w:rFonts w:asciiTheme="minorHAnsi" w:hAnsiTheme="minorHAnsi"/>
                <w:sz w:val="16"/>
                <w:szCs w:val="16"/>
              </w:rPr>
            </w:pPr>
            <w:r w:rsidRPr="00D37F5A">
              <w:rPr>
                <w:rFonts w:asciiTheme="minorHAnsi" w:hAnsiTheme="minorHAnsi"/>
                <w:sz w:val="16"/>
                <w:szCs w:val="16"/>
              </w:rPr>
              <w:t>fino ad un 1 mq</w:t>
            </w:r>
          </w:p>
        </w:tc>
        <w:tc>
          <w:tcPr>
            <w:tcW w:w="1150"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4,958</w:t>
            </w:r>
          </w:p>
        </w:tc>
        <w:tc>
          <w:tcPr>
            <w:tcW w:w="884"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9,916</w:t>
            </w:r>
          </w:p>
        </w:tc>
        <w:tc>
          <w:tcPr>
            <w:tcW w:w="1360"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9,916</w:t>
            </w:r>
          </w:p>
        </w:tc>
        <w:tc>
          <w:tcPr>
            <w:tcW w:w="1093"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19,832</w:t>
            </w:r>
          </w:p>
        </w:tc>
        <w:tc>
          <w:tcPr>
            <w:tcW w:w="1151"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14,876</w:t>
            </w:r>
          </w:p>
        </w:tc>
        <w:tc>
          <w:tcPr>
            <w:tcW w:w="1093"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29,748</w:t>
            </w:r>
          </w:p>
        </w:tc>
        <w:tc>
          <w:tcPr>
            <w:tcW w:w="1151"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49,58</w:t>
            </w:r>
            <w:r w:rsidR="00B92F11">
              <w:rPr>
                <w:rFonts w:asciiTheme="minorHAnsi" w:hAnsiTheme="minorHAnsi"/>
                <w:sz w:val="16"/>
                <w:szCs w:val="16"/>
              </w:rPr>
              <w:t>0</w:t>
            </w:r>
          </w:p>
        </w:tc>
        <w:tc>
          <w:tcPr>
            <w:tcW w:w="814" w:type="dxa"/>
          </w:tcPr>
          <w:p w:rsidR="00D37F5A" w:rsidRPr="00D37F5A" w:rsidRDefault="00D37F5A" w:rsidP="00D37F5A">
            <w:pPr>
              <w:jc w:val="right"/>
              <w:rPr>
                <w:rFonts w:asciiTheme="minorHAnsi" w:hAnsiTheme="minorHAnsi"/>
                <w:sz w:val="16"/>
                <w:szCs w:val="16"/>
              </w:rPr>
            </w:pPr>
            <w:r w:rsidRPr="00D37F5A">
              <w:rPr>
                <w:rFonts w:asciiTheme="minorHAnsi" w:hAnsiTheme="minorHAnsi"/>
                <w:sz w:val="16"/>
                <w:szCs w:val="16"/>
              </w:rPr>
              <w:t>99,16</w:t>
            </w:r>
            <w:r w:rsidR="00B92F11">
              <w:rPr>
                <w:rFonts w:asciiTheme="minorHAnsi" w:hAnsiTheme="minorHAnsi"/>
                <w:sz w:val="16"/>
                <w:szCs w:val="16"/>
              </w:rPr>
              <w:t>0</w:t>
            </w:r>
          </w:p>
        </w:tc>
      </w:tr>
      <w:tr w:rsidR="00B92F11" w:rsidRPr="00D37F5A" w:rsidTr="00CE47F3">
        <w:tc>
          <w:tcPr>
            <w:tcW w:w="1085" w:type="dxa"/>
          </w:tcPr>
          <w:p w:rsidR="00B92F11" w:rsidRPr="00D37F5A" w:rsidRDefault="00B92F11" w:rsidP="00D37F5A">
            <w:pPr>
              <w:jc w:val="both"/>
              <w:rPr>
                <w:rFonts w:asciiTheme="minorHAnsi" w:hAnsiTheme="minorHAnsi"/>
                <w:sz w:val="16"/>
                <w:szCs w:val="16"/>
              </w:rPr>
            </w:pPr>
            <w:r>
              <w:rPr>
                <w:rFonts w:asciiTheme="minorHAnsi" w:hAnsiTheme="minorHAnsi"/>
                <w:sz w:val="16"/>
                <w:szCs w:val="16"/>
              </w:rPr>
              <w:t>Oltre mq. 1,50</w:t>
            </w:r>
          </w:p>
        </w:tc>
        <w:tc>
          <w:tcPr>
            <w:tcW w:w="1150" w:type="dxa"/>
          </w:tcPr>
          <w:p w:rsidR="00B92F11" w:rsidRPr="00D37F5A" w:rsidRDefault="00B92F11" w:rsidP="00D37F5A">
            <w:pPr>
              <w:jc w:val="right"/>
              <w:rPr>
                <w:rFonts w:asciiTheme="minorHAnsi" w:hAnsiTheme="minorHAnsi"/>
                <w:sz w:val="16"/>
                <w:szCs w:val="16"/>
              </w:rPr>
            </w:pPr>
            <w:r>
              <w:rPr>
                <w:rFonts w:asciiTheme="minorHAnsi" w:hAnsiTheme="minorHAnsi"/>
                <w:sz w:val="16"/>
                <w:szCs w:val="16"/>
              </w:rPr>
              <w:t>7,437</w:t>
            </w:r>
          </w:p>
        </w:tc>
        <w:tc>
          <w:tcPr>
            <w:tcW w:w="884" w:type="dxa"/>
          </w:tcPr>
          <w:p w:rsidR="00B92F11" w:rsidRPr="00D37F5A" w:rsidRDefault="00B92F11" w:rsidP="00D37F5A">
            <w:pPr>
              <w:jc w:val="right"/>
              <w:rPr>
                <w:rFonts w:asciiTheme="minorHAnsi" w:hAnsiTheme="minorHAnsi"/>
                <w:sz w:val="16"/>
                <w:szCs w:val="16"/>
              </w:rPr>
            </w:pPr>
            <w:r>
              <w:rPr>
                <w:rFonts w:asciiTheme="minorHAnsi" w:hAnsiTheme="minorHAnsi"/>
                <w:sz w:val="16"/>
                <w:szCs w:val="16"/>
              </w:rPr>
              <w:t>14,874</w:t>
            </w:r>
          </w:p>
        </w:tc>
        <w:tc>
          <w:tcPr>
            <w:tcW w:w="1360" w:type="dxa"/>
          </w:tcPr>
          <w:p w:rsidR="00B92F11" w:rsidRPr="00D37F5A" w:rsidRDefault="00B92F11" w:rsidP="00D37F5A">
            <w:pPr>
              <w:jc w:val="right"/>
              <w:rPr>
                <w:rFonts w:asciiTheme="minorHAnsi" w:hAnsiTheme="minorHAnsi"/>
                <w:sz w:val="16"/>
                <w:szCs w:val="16"/>
              </w:rPr>
            </w:pPr>
            <w:r>
              <w:rPr>
                <w:rFonts w:asciiTheme="minorHAnsi" w:hAnsiTheme="minorHAnsi"/>
                <w:sz w:val="16"/>
                <w:szCs w:val="16"/>
              </w:rPr>
              <w:t>14,874</w:t>
            </w:r>
          </w:p>
        </w:tc>
        <w:tc>
          <w:tcPr>
            <w:tcW w:w="1093" w:type="dxa"/>
          </w:tcPr>
          <w:p w:rsidR="00B92F11" w:rsidRPr="00D37F5A" w:rsidRDefault="00B92F11" w:rsidP="00D37F5A">
            <w:pPr>
              <w:jc w:val="right"/>
              <w:rPr>
                <w:rFonts w:asciiTheme="minorHAnsi" w:hAnsiTheme="minorHAnsi"/>
                <w:sz w:val="16"/>
                <w:szCs w:val="16"/>
              </w:rPr>
            </w:pPr>
            <w:r>
              <w:rPr>
                <w:rFonts w:asciiTheme="minorHAnsi" w:hAnsiTheme="minorHAnsi"/>
                <w:sz w:val="16"/>
                <w:szCs w:val="16"/>
              </w:rPr>
              <w:t>29,748</w:t>
            </w:r>
          </w:p>
        </w:tc>
        <w:tc>
          <w:tcPr>
            <w:tcW w:w="1151" w:type="dxa"/>
          </w:tcPr>
          <w:p w:rsidR="00B92F11" w:rsidRPr="00D37F5A" w:rsidRDefault="00B92F11" w:rsidP="00D37F5A">
            <w:pPr>
              <w:jc w:val="right"/>
              <w:rPr>
                <w:rFonts w:asciiTheme="minorHAnsi" w:hAnsiTheme="minorHAnsi"/>
                <w:sz w:val="16"/>
                <w:szCs w:val="16"/>
              </w:rPr>
            </w:pPr>
            <w:r>
              <w:rPr>
                <w:rFonts w:asciiTheme="minorHAnsi" w:hAnsiTheme="minorHAnsi"/>
                <w:sz w:val="16"/>
                <w:szCs w:val="16"/>
              </w:rPr>
              <w:t>22,311</w:t>
            </w:r>
          </w:p>
        </w:tc>
        <w:tc>
          <w:tcPr>
            <w:tcW w:w="1093" w:type="dxa"/>
          </w:tcPr>
          <w:p w:rsidR="00B92F11" w:rsidRPr="00D37F5A" w:rsidRDefault="00B92F11" w:rsidP="00D37F5A">
            <w:pPr>
              <w:jc w:val="right"/>
              <w:rPr>
                <w:rFonts w:asciiTheme="minorHAnsi" w:hAnsiTheme="minorHAnsi"/>
                <w:sz w:val="16"/>
                <w:szCs w:val="16"/>
              </w:rPr>
            </w:pPr>
            <w:r>
              <w:rPr>
                <w:rFonts w:asciiTheme="minorHAnsi" w:hAnsiTheme="minorHAnsi"/>
                <w:sz w:val="16"/>
                <w:szCs w:val="16"/>
              </w:rPr>
              <w:t>44,622</w:t>
            </w:r>
          </w:p>
        </w:tc>
        <w:tc>
          <w:tcPr>
            <w:tcW w:w="1151" w:type="dxa"/>
          </w:tcPr>
          <w:p w:rsidR="00B92F11" w:rsidRPr="00D37F5A" w:rsidRDefault="00B92F11" w:rsidP="00D37F5A">
            <w:pPr>
              <w:jc w:val="right"/>
              <w:rPr>
                <w:rFonts w:asciiTheme="minorHAnsi" w:hAnsiTheme="minorHAnsi"/>
                <w:sz w:val="16"/>
                <w:szCs w:val="16"/>
              </w:rPr>
            </w:pPr>
            <w:r>
              <w:rPr>
                <w:rFonts w:asciiTheme="minorHAnsi" w:hAnsiTheme="minorHAnsi"/>
                <w:sz w:val="16"/>
                <w:szCs w:val="16"/>
              </w:rPr>
              <w:t>74,370</w:t>
            </w:r>
          </w:p>
        </w:tc>
        <w:tc>
          <w:tcPr>
            <w:tcW w:w="814" w:type="dxa"/>
          </w:tcPr>
          <w:p w:rsidR="00B92F11" w:rsidRPr="00D37F5A" w:rsidRDefault="00B92F11" w:rsidP="00D37F5A">
            <w:pPr>
              <w:jc w:val="right"/>
              <w:rPr>
                <w:rFonts w:asciiTheme="minorHAnsi" w:hAnsiTheme="minorHAnsi"/>
                <w:sz w:val="16"/>
                <w:szCs w:val="16"/>
              </w:rPr>
            </w:pPr>
            <w:r>
              <w:rPr>
                <w:rFonts w:asciiTheme="minorHAnsi" w:hAnsiTheme="minorHAnsi"/>
                <w:sz w:val="16"/>
                <w:szCs w:val="16"/>
              </w:rPr>
              <w:t>148,740</w:t>
            </w:r>
          </w:p>
        </w:tc>
      </w:tr>
    </w:tbl>
    <w:p w:rsidR="00D37F5A" w:rsidRPr="00D37F5A" w:rsidRDefault="00D37F5A" w:rsidP="00D37F5A">
      <w:pPr>
        <w:jc w:val="both"/>
        <w:rPr>
          <w:rFonts w:asciiTheme="minorHAnsi" w:hAnsiTheme="minorHAnsi"/>
          <w:b/>
          <w:sz w:val="16"/>
          <w:szCs w:val="16"/>
        </w:rPr>
      </w:pPr>
    </w:p>
    <w:p w:rsidR="00D37F5A" w:rsidRPr="00D37F5A" w:rsidRDefault="00D37F5A" w:rsidP="00D37F5A">
      <w:pPr>
        <w:jc w:val="both"/>
        <w:rPr>
          <w:rFonts w:asciiTheme="minorHAnsi" w:hAnsiTheme="minorHAnsi"/>
          <w:b/>
          <w:sz w:val="16"/>
          <w:szCs w:val="16"/>
        </w:rPr>
      </w:pPr>
      <w:r w:rsidRPr="00D37F5A">
        <w:rPr>
          <w:rFonts w:asciiTheme="minorHAnsi" w:hAnsiTheme="minorHAnsi"/>
          <w:b/>
          <w:sz w:val="16"/>
          <w:szCs w:val="16"/>
        </w:rPr>
        <w:t>Se la pubblicità di cui al precedente punto viene effettuata per conto proprio dall’impresa l’imposta si applica in misura ridotta del 50% .</w:t>
      </w:r>
    </w:p>
    <w:p w:rsidR="00D37F5A" w:rsidRPr="00D37F5A" w:rsidRDefault="00D37F5A" w:rsidP="00D37F5A">
      <w:pPr>
        <w:jc w:val="both"/>
        <w:rPr>
          <w:rFonts w:asciiTheme="minorHAnsi" w:hAnsiTheme="minorHAnsi"/>
          <w:b/>
          <w:sz w:val="16"/>
          <w:szCs w:val="16"/>
        </w:rPr>
      </w:pPr>
    </w:p>
    <w:p w:rsidR="00D37F5A" w:rsidRPr="00D37F5A" w:rsidRDefault="00D37F5A" w:rsidP="00D37F5A">
      <w:pPr>
        <w:jc w:val="both"/>
        <w:rPr>
          <w:rFonts w:asciiTheme="minorHAnsi" w:hAnsiTheme="minorHAnsi"/>
          <w:b/>
          <w:sz w:val="16"/>
          <w:szCs w:val="16"/>
        </w:rPr>
      </w:pPr>
    </w:p>
    <w:p w:rsidR="00D37F5A" w:rsidRPr="00A45CD7" w:rsidRDefault="00D37F5A" w:rsidP="00A45CD7">
      <w:pPr>
        <w:pStyle w:val="Paragrafoelenco"/>
        <w:numPr>
          <w:ilvl w:val="0"/>
          <w:numId w:val="21"/>
        </w:numPr>
        <w:suppressAutoHyphens w:val="0"/>
        <w:jc w:val="both"/>
        <w:rPr>
          <w:rFonts w:asciiTheme="minorHAnsi" w:hAnsiTheme="minorHAnsi"/>
          <w:b/>
          <w:sz w:val="16"/>
          <w:szCs w:val="16"/>
        </w:rPr>
      </w:pPr>
      <w:r w:rsidRPr="00A45CD7">
        <w:rPr>
          <w:rFonts w:asciiTheme="minorHAnsi" w:hAnsiTheme="minorHAnsi"/>
          <w:b/>
          <w:sz w:val="16"/>
          <w:szCs w:val="16"/>
        </w:rPr>
        <w:t xml:space="preserve">Pubblicità effettuata con proiezioni (art.  14.4 del </w:t>
      </w:r>
      <w:proofErr w:type="spellStart"/>
      <w:r w:rsidRPr="00A45CD7">
        <w:rPr>
          <w:rFonts w:asciiTheme="minorHAnsi" w:hAnsiTheme="minorHAnsi"/>
          <w:b/>
          <w:sz w:val="16"/>
          <w:szCs w:val="16"/>
        </w:rPr>
        <w:t>D.Lgs.</w:t>
      </w:r>
      <w:proofErr w:type="spellEnd"/>
      <w:r w:rsidRPr="00A45CD7">
        <w:rPr>
          <w:rFonts w:asciiTheme="minorHAnsi" w:hAnsiTheme="minorHAnsi"/>
          <w:b/>
          <w:sz w:val="16"/>
          <w:szCs w:val="16"/>
        </w:rPr>
        <w:t xml:space="preserve"> 507/1993) </w:t>
      </w:r>
    </w:p>
    <w:p w:rsidR="00D37F5A" w:rsidRPr="00D37F5A" w:rsidRDefault="00D37F5A" w:rsidP="00D37F5A">
      <w:pPr>
        <w:jc w:val="both"/>
        <w:rPr>
          <w:rFonts w:asciiTheme="minorHAnsi" w:hAnsiTheme="minorHAnsi"/>
          <w:b/>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0"/>
        <w:gridCol w:w="2281"/>
        <w:gridCol w:w="2286"/>
        <w:gridCol w:w="2174"/>
      </w:tblGrid>
      <w:tr w:rsidR="00D37F5A" w:rsidRPr="00D37F5A" w:rsidTr="00CE47F3">
        <w:tc>
          <w:tcPr>
            <w:tcW w:w="9781" w:type="dxa"/>
            <w:gridSpan w:val="4"/>
          </w:tcPr>
          <w:p w:rsidR="00D37F5A" w:rsidRPr="00D37F5A" w:rsidRDefault="00D37F5A" w:rsidP="00D37F5A">
            <w:pPr>
              <w:jc w:val="center"/>
              <w:rPr>
                <w:rFonts w:asciiTheme="minorHAnsi" w:hAnsiTheme="minorHAnsi"/>
                <w:b/>
                <w:sz w:val="16"/>
                <w:szCs w:val="16"/>
              </w:rPr>
            </w:pPr>
            <w:r w:rsidRPr="00D37F5A">
              <w:rPr>
                <w:rFonts w:asciiTheme="minorHAnsi" w:hAnsiTheme="minorHAnsi"/>
                <w:b/>
                <w:sz w:val="16"/>
                <w:szCs w:val="16"/>
              </w:rPr>
              <w:t>PER GIORNO</w:t>
            </w:r>
          </w:p>
        </w:tc>
      </w:tr>
      <w:tr w:rsidR="00D37F5A" w:rsidRPr="00D37F5A" w:rsidTr="00CE47F3">
        <w:tc>
          <w:tcPr>
            <w:tcW w:w="5321" w:type="dxa"/>
            <w:gridSpan w:val="2"/>
          </w:tcPr>
          <w:p w:rsidR="00D37F5A" w:rsidRPr="00D37F5A" w:rsidRDefault="00D37F5A" w:rsidP="00D37F5A">
            <w:pPr>
              <w:jc w:val="center"/>
              <w:rPr>
                <w:rFonts w:asciiTheme="minorHAnsi" w:hAnsiTheme="minorHAnsi"/>
                <w:b/>
                <w:sz w:val="16"/>
                <w:szCs w:val="16"/>
              </w:rPr>
            </w:pPr>
            <w:r w:rsidRPr="00D37F5A">
              <w:rPr>
                <w:rFonts w:asciiTheme="minorHAnsi" w:hAnsiTheme="minorHAnsi"/>
                <w:b/>
                <w:sz w:val="16"/>
                <w:szCs w:val="16"/>
              </w:rPr>
              <w:t>PERIODO FINO A 30 GIORNI</w:t>
            </w:r>
          </w:p>
        </w:tc>
        <w:tc>
          <w:tcPr>
            <w:tcW w:w="4460" w:type="dxa"/>
            <w:gridSpan w:val="2"/>
          </w:tcPr>
          <w:p w:rsidR="00D37F5A" w:rsidRPr="00D37F5A" w:rsidRDefault="00D37F5A" w:rsidP="00D37F5A">
            <w:pPr>
              <w:jc w:val="center"/>
              <w:rPr>
                <w:rFonts w:asciiTheme="minorHAnsi" w:hAnsiTheme="minorHAnsi"/>
                <w:b/>
                <w:sz w:val="16"/>
                <w:szCs w:val="16"/>
              </w:rPr>
            </w:pPr>
            <w:r w:rsidRPr="00D37F5A">
              <w:rPr>
                <w:rFonts w:asciiTheme="minorHAnsi" w:hAnsiTheme="minorHAnsi"/>
                <w:b/>
                <w:sz w:val="16"/>
                <w:szCs w:val="16"/>
              </w:rPr>
              <w:t>PERIODO OLTRE IL 30 GIORNO</w:t>
            </w:r>
          </w:p>
        </w:tc>
      </w:tr>
      <w:tr w:rsidR="00D37F5A" w:rsidRPr="00D37F5A" w:rsidTr="00CE47F3">
        <w:tc>
          <w:tcPr>
            <w:tcW w:w="5321" w:type="dxa"/>
            <w:gridSpan w:val="2"/>
          </w:tcPr>
          <w:p w:rsidR="00D37F5A" w:rsidRPr="00D37F5A" w:rsidRDefault="00D37F5A" w:rsidP="00D37F5A">
            <w:pPr>
              <w:jc w:val="center"/>
              <w:rPr>
                <w:rFonts w:asciiTheme="minorHAnsi" w:hAnsiTheme="minorHAnsi"/>
                <w:b/>
                <w:sz w:val="16"/>
                <w:szCs w:val="16"/>
              </w:rPr>
            </w:pPr>
            <w:r w:rsidRPr="00D37F5A">
              <w:rPr>
                <w:rFonts w:asciiTheme="minorHAnsi" w:hAnsiTheme="minorHAnsi"/>
                <w:b/>
                <w:sz w:val="16"/>
                <w:szCs w:val="16"/>
              </w:rPr>
              <w:t>CATEGORIA</w:t>
            </w:r>
          </w:p>
        </w:tc>
        <w:tc>
          <w:tcPr>
            <w:tcW w:w="4460" w:type="dxa"/>
            <w:gridSpan w:val="2"/>
          </w:tcPr>
          <w:p w:rsidR="00D37F5A" w:rsidRPr="00D37F5A" w:rsidRDefault="00D37F5A" w:rsidP="00D37F5A">
            <w:pPr>
              <w:jc w:val="center"/>
              <w:rPr>
                <w:rFonts w:asciiTheme="minorHAnsi" w:hAnsiTheme="minorHAnsi"/>
                <w:b/>
                <w:sz w:val="16"/>
                <w:szCs w:val="16"/>
              </w:rPr>
            </w:pPr>
            <w:r w:rsidRPr="00D37F5A">
              <w:rPr>
                <w:rFonts w:asciiTheme="minorHAnsi" w:hAnsiTheme="minorHAnsi"/>
                <w:b/>
                <w:sz w:val="16"/>
                <w:szCs w:val="16"/>
              </w:rPr>
              <w:t>CATEGORIA</w:t>
            </w:r>
          </w:p>
        </w:tc>
      </w:tr>
      <w:tr w:rsidR="00D37F5A" w:rsidRPr="00D37F5A" w:rsidTr="00CE47F3">
        <w:tc>
          <w:tcPr>
            <w:tcW w:w="3040" w:type="dxa"/>
          </w:tcPr>
          <w:p w:rsidR="00D37F5A" w:rsidRPr="00D37F5A" w:rsidRDefault="00D37F5A" w:rsidP="00D37F5A">
            <w:pPr>
              <w:jc w:val="center"/>
              <w:rPr>
                <w:rFonts w:asciiTheme="minorHAnsi" w:hAnsiTheme="minorHAnsi"/>
                <w:sz w:val="16"/>
                <w:szCs w:val="16"/>
              </w:rPr>
            </w:pPr>
            <w:r w:rsidRPr="00D37F5A">
              <w:rPr>
                <w:rFonts w:asciiTheme="minorHAnsi" w:hAnsiTheme="minorHAnsi"/>
                <w:sz w:val="16"/>
                <w:szCs w:val="16"/>
              </w:rPr>
              <w:t>NORMALE</w:t>
            </w:r>
          </w:p>
        </w:tc>
        <w:tc>
          <w:tcPr>
            <w:tcW w:w="2281" w:type="dxa"/>
          </w:tcPr>
          <w:p w:rsidR="00D37F5A" w:rsidRPr="00D37F5A" w:rsidRDefault="00D37F5A" w:rsidP="00D37F5A">
            <w:pPr>
              <w:jc w:val="center"/>
              <w:rPr>
                <w:rFonts w:asciiTheme="minorHAnsi" w:hAnsiTheme="minorHAnsi"/>
                <w:sz w:val="16"/>
                <w:szCs w:val="16"/>
              </w:rPr>
            </w:pPr>
            <w:r w:rsidRPr="00D37F5A">
              <w:rPr>
                <w:rFonts w:asciiTheme="minorHAnsi" w:hAnsiTheme="minorHAnsi"/>
                <w:sz w:val="16"/>
                <w:szCs w:val="16"/>
              </w:rPr>
              <w:t>SPECIALE</w:t>
            </w:r>
          </w:p>
        </w:tc>
        <w:tc>
          <w:tcPr>
            <w:tcW w:w="2286" w:type="dxa"/>
          </w:tcPr>
          <w:p w:rsidR="00D37F5A" w:rsidRPr="00D37F5A" w:rsidRDefault="00D37F5A" w:rsidP="00D37F5A">
            <w:pPr>
              <w:jc w:val="center"/>
              <w:rPr>
                <w:rFonts w:asciiTheme="minorHAnsi" w:hAnsiTheme="minorHAnsi"/>
                <w:sz w:val="16"/>
                <w:szCs w:val="16"/>
              </w:rPr>
            </w:pPr>
            <w:r w:rsidRPr="00D37F5A">
              <w:rPr>
                <w:rFonts w:asciiTheme="minorHAnsi" w:hAnsiTheme="minorHAnsi"/>
                <w:sz w:val="16"/>
                <w:szCs w:val="16"/>
              </w:rPr>
              <w:t>NORMALE</w:t>
            </w:r>
          </w:p>
        </w:tc>
        <w:tc>
          <w:tcPr>
            <w:tcW w:w="2174" w:type="dxa"/>
          </w:tcPr>
          <w:p w:rsidR="00D37F5A" w:rsidRPr="00D37F5A" w:rsidRDefault="00D37F5A" w:rsidP="00D37F5A">
            <w:pPr>
              <w:jc w:val="center"/>
              <w:rPr>
                <w:rFonts w:asciiTheme="minorHAnsi" w:hAnsiTheme="minorHAnsi"/>
                <w:sz w:val="16"/>
                <w:szCs w:val="16"/>
              </w:rPr>
            </w:pPr>
            <w:r w:rsidRPr="00D37F5A">
              <w:rPr>
                <w:rFonts w:asciiTheme="minorHAnsi" w:hAnsiTheme="minorHAnsi"/>
                <w:sz w:val="16"/>
                <w:szCs w:val="16"/>
              </w:rPr>
              <w:t>SPECIALE</w:t>
            </w:r>
          </w:p>
        </w:tc>
      </w:tr>
      <w:tr w:rsidR="00D37F5A" w:rsidRPr="00D37F5A" w:rsidTr="00CE47F3">
        <w:tc>
          <w:tcPr>
            <w:tcW w:w="3040" w:type="dxa"/>
          </w:tcPr>
          <w:p w:rsidR="00D37F5A" w:rsidRPr="00D37F5A" w:rsidRDefault="00D37F5A" w:rsidP="00D37F5A">
            <w:pPr>
              <w:jc w:val="center"/>
              <w:rPr>
                <w:rFonts w:asciiTheme="minorHAnsi" w:hAnsiTheme="minorHAnsi"/>
                <w:sz w:val="16"/>
                <w:szCs w:val="16"/>
              </w:rPr>
            </w:pPr>
            <w:r w:rsidRPr="00D37F5A">
              <w:rPr>
                <w:rFonts w:asciiTheme="minorHAnsi" w:hAnsiTheme="minorHAnsi"/>
                <w:sz w:val="16"/>
                <w:szCs w:val="16"/>
              </w:rPr>
              <w:t>3,098</w:t>
            </w:r>
          </w:p>
        </w:tc>
        <w:tc>
          <w:tcPr>
            <w:tcW w:w="2281" w:type="dxa"/>
          </w:tcPr>
          <w:p w:rsidR="00D37F5A" w:rsidRPr="00D37F5A" w:rsidRDefault="00D37F5A" w:rsidP="00D37F5A">
            <w:pPr>
              <w:jc w:val="center"/>
              <w:rPr>
                <w:rFonts w:asciiTheme="minorHAnsi" w:hAnsiTheme="minorHAnsi"/>
                <w:sz w:val="16"/>
                <w:szCs w:val="16"/>
              </w:rPr>
            </w:pPr>
            <w:r w:rsidRPr="00D37F5A">
              <w:rPr>
                <w:rFonts w:asciiTheme="minorHAnsi" w:hAnsiTheme="minorHAnsi"/>
                <w:sz w:val="16"/>
                <w:szCs w:val="16"/>
              </w:rPr>
              <w:t>4.650</w:t>
            </w:r>
          </w:p>
        </w:tc>
        <w:tc>
          <w:tcPr>
            <w:tcW w:w="2286" w:type="dxa"/>
          </w:tcPr>
          <w:p w:rsidR="00D37F5A" w:rsidRPr="00D37F5A" w:rsidRDefault="00D37F5A" w:rsidP="00D37F5A">
            <w:pPr>
              <w:jc w:val="center"/>
              <w:rPr>
                <w:rFonts w:asciiTheme="minorHAnsi" w:hAnsiTheme="minorHAnsi"/>
                <w:sz w:val="16"/>
                <w:szCs w:val="16"/>
              </w:rPr>
            </w:pPr>
            <w:r w:rsidRPr="00D37F5A">
              <w:rPr>
                <w:rFonts w:asciiTheme="minorHAnsi" w:hAnsiTheme="minorHAnsi"/>
                <w:sz w:val="16"/>
                <w:szCs w:val="16"/>
              </w:rPr>
              <w:t>1,549</w:t>
            </w:r>
          </w:p>
        </w:tc>
        <w:tc>
          <w:tcPr>
            <w:tcW w:w="2174" w:type="dxa"/>
          </w:tcPr>
          <w:p w:rsidR="00D37F5A" w:rsidRPr="00D37F5A" w:rsidRDefault="00D37F5A" w:rsidP="00D37F5A">
            <w:pPr>
              <w:jc w:val="center"/>
              <w:rPr>
                <w:rFonts w:asciiTheme="minorHAnsi" w:hAnsiTheme="minorHAnsi"/>
                <w:sz w:val="16"/>
                <w:szCs w:val="16"/>
              </w:rPr>
            </w:pPr>
            <w:r w:rsidRPr="00D37F5A">
              <w:rPr>
                <w:rFonts w:asciiTheme="minorHAnsi" w:hAnsiTheme="minorHAnsi"/>
                <w:sz w:val="16"/>
                <w:szCs w:val="16"/>
              </w:rPr>
              <w:t>2.32</w:t>
            </w:r>
          </w:p>
        </w:tc>
      </w:tr>
    </w:tbl>
    <w:p w:rsidR="00D37F5A" w:rsidRPr="00D37F5A" w:rsidRDefault="00D37F5A" w:rsidP="00D37F5A">
      <w:pPr>
        <w:ind w:left="720"/>
        <w:jc w:val="center"/>
        <w:rPr>
          <w:rFonts w:asciiTheme="minorHAnsi" w:hAnsiTheme="minorHAnsi"/>
          <w:b/>
          <w:sz w:val="16"/>
          <w:szCs w:val="16"/>
        </w:rPr>
      </w:pPr>
    </w:p>
    <w:p w:rsidR="00D37F5A" w:rsidRDefault="00D37F5A" w:rsidP="00D37F5A">
      <w:pPr>
        <w:jc w:val="both"/>
        <w:rPr>
          <w:rFonts w:asciiTheme="minorHAnsi" w:hAnsiTheme="minorHAnsi"/>
          <w:b/>
          <w:sz w:val="16"/>
          <w:szCs w:val="16"/>
        </w:rPr>
      </w:pPr>
    </w:p>
    <w:p w:rsidR="00B92F11" w:rsidRDefault="00B92F11" w:rsidP="00D37F5A">
      <w:pPr>
        <w:jc w:val="both"/>
        <w:rPr>
          <w:rFonts w:asciiTheme="minorHAnsi" w:hAnsiTheme="minorHAnsi"/>
          <w:b/>
          <w:sz w:val="16"/>
          <w:szCs w:val="16"/>
        </w:rPr>
      </w:pPr>
    </w:p>
    <w:p w:rsidR="00B92F11" w:rsidRDefault="00B92F11" w:rsidP="00D37F5A">
      <w:pPr>
        <w:jc w:val="both"/>
        <w:rPr>
          <w:rFonts w:asciiTheme="minorHAnsi" w:hAnsiTheme="minorHAnsi"/>
          <w:b/>
          <w:sz w:val="16"/>
          <w:szCs w:val="16"/>
        </w:rPr>
      </w:pPr>
    </w:p>
    <w:p w:rsidR="00B92F11" w:rsidRDefault="00B92F11" w:rsidP="00D37F5A">
      <w:pPr>
        <w:jc w:val="both"/>
        <w:rPr>
          <w:rFonts w:asciiTheme="minorHAnsi" w:hAnsiTheme="minorHAnsi"/>
          <w:b/>
          <w:sz w:val="16"/>
          <w:szCs w:val="16"/>
        </w:rPr>
      </w:pPr>
    </w:p>
    <w:p w:rsidR="00B92F11" w:rsidRDefault="00B92F11" w:rsidP="00D37F5A">
      <w:pPr>
        <w:jc w:val="both"/>
        <w:rPr>
          <w:rFonts w:asciiTheme="minorHAnsi" w:hAnsiTheme="minorHAnsi"/>
          <w:b/>
          <w:sz w:val="16"/>
          <w:szCs w:val="16"/>
        </w:rPr>
      </w:pPr>
    </w:p>
    <w:p w:rsidR="00B92F11" w:rsidRDefault="00B92F11" w:rsidP="00D37F5A">
      <w:pPr>
        <w:jc w:val="both"/>
        <w:rPr>
          <w:rFonts w:asciiTheme="minorHAnsi" w:hAnsiTheme="minorHAnsi"/>
          <w:b/>
          <w:sz w:val="16"/>
          <w:szCs w:val="16"/>
        </w:rPr>
      </w:pPr>
    </w:p>
    <w:p w:rsidR="00B92F11" w:rsidRPr="00D37F5A" w:rsidRDefault="00B92F11" w:rsidP="00D37F5A">
      <w:pPr>
        <w:jc w:val="both"/>
        <w:rPr>
          <w:rFonts w:asciiTheme="minorHAnsi" w:hAnsiTheme="minorHAnsi"/>
          <w:b/>
          <w:sz w:val="16"/>
          <w:szCs w:val="16"/>
        </w:rPr>
      </w:pPr>
    </w:p>
    <w:p w:rsidR="00D37F5A" w:rsidRPr="00D37F5A" w:rsidRDefault="00D37F5A" w:rsidP="00B92F11">
      <w:pPr>
        <w:numPr>
          <w:ilvl w:val="0"/>
          <w:numId w:val="21"/>
        </w:numPr>
        <w:suppressAutoHyphens w:val="0"/>
        <w:jc w:val="both"/>
        <w:rPr>
          <w:rFonts w:asciiTheme="minorHAnsi" w:hAnsiTheme="minorHAnsi"/>
          <w:b/>
          <w:sz w:val="16"/>
          <w:szCs w:val="16"/>
        </w:rPr>
      </w:pPr>
      <w:r w:rsidRPr="00D37F5A">
        <w:rPr>
          <w:rFonts w:asciiTheme="minorHAnsi" w:hAnsiTheme="minorHAnsi"/>
          <w:b/>
          <w:sz w:val="16"/>
          <w:szCs w:val="16"/>
        </w:rPr>
        <w:lastRenderedPageBreak/>
        <w:t>PUBBLICITA’ VARIA</w:t>
      </w:r>
    </w:p>
    <w:p w:rsidR="00D37F5A" w:rsidRPr="00D37F5A" w:rsidRDefault="00D37F5A" w:rsidP="00D37F5A">
      <w:pPr>
        <w:numPr>
          <w:ilvl w:val="0"/>
          <w:numId w:val="14"/>
        </w:numPr>
        <w:suppressAutoHyphens w:val="0"/>
        <w:jc w:val="both"/>
        <w:rPr>
          <w:rFonts w:asciiTheme="minorHAnsi" w:hAnsiTheme="minorHAnsi"/>
          <w:b/>
          <w:sz w:val="16"/>
          <w:szCs w:val="16"/>
        </w:rPr>
      </w:pPr>
      <w:r w:rsidRPr="00D37F5A">
        <w:rPr>
          <w:rFonts w:asciiTheme="minorHAnsi" w:hAnsiTheme="minorHAnsi"/>
          <w:b/>
          <w:sz w:val="16"/>
          <w:szCs w:val="16"/>
        </w:rPr>
        <w:t xml:space="preserve">Con striscioni (art.  15.1 del </w:t>
      </w:r>
      <w:proofErr w:type="spellStart"/>
      <w:r w:rsidRPr="00D37F5A">
        <w:rPr>
          <w:rFonts w:asciiTheme="minorHAnsi" w:hAnsiTheme="minorHAnsi"/>
          <w:b/>
          <w:sz w:val="16"/>
          <w:szCs w:val="16"/>
        </w:rPr>
        <w:t>D.Lgs.</w:t>
      </w:r>
      <w:proofErr w:type="spellEnd"/>
      <w:r w:rsidRPr="00D37F5A">
        <w:rPr>
          <w:rFonts w:asciiTheme="minorHAnsi" w:hAnsiTheme="minorHAnsi"/>
          <w:b/>
          <w:sz w:val="16"/>
          <w:szCs w:val="16"/>
        </w:rPr>
        <w:t xml:space="preserve"> 507/1993)</w:t>
      </w:r>
    </w:p>
    <w:p w:rsidR="00D37F5A" w:rsidRPr="00D37F5A" w:rsidRDefault="00D37F5A" w:rsidP="00D37F5A">
      <w:pPr>
        <w:jc w:val="both"/>
        <w:rPr>
          <w:rFonts w:asciiTheme="minorHAnsi" w:hAnsiTheme="minorHAnsi"/>
          <w:sz w:val="16"/>
          <w:szCs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2551"/>
        <w:gridCol w:w="4961"/>
      </w:tblGrid>
      <w:tr w:rsidR="00D37F5A" w:rsidRPr="00D37F5A" w:rsidTr="00CE47F3">
        <w:tc>
          <w:tcPr>
            <w:tcW w:w="9781" w:type="dxa"/>
            <w:gridSpan w:val="3"/>
          </w:tcPr>
          <w:p w:rsidR="00D37F5A" w:rsidRPr="00D37F5A" w:rsidRDefault="00D37F5A" w:rsidP="00D37F5A">
            <w:pPr>
              <w:jc w:val="center"/>
              <w:rPr>
                <w:rFonts w:asciiTheme="minorHAnsi" w:hAnsiTheme="minorHAnsi"/>
                <w:b/>
                <w:sz w:val="16"/>
                <w:szCs w:val="16"/>
              </w:rPr>
            </w:pPr>
            <w:r w:rsidRPr="00D37F5A">
              <w:rPr>
                <w:rFonts w:asciiTheme="minorHAnsi" w:hAnsiTheme="minorHAnsi"/>
                <w:b/>
                <w:sz w:val="16"/>
                <w:szCs w:val="16"/>
              </w:rPr>
              <w:t xml:space="preserve">PERIODO </w:t>
            </w:r>
            <w:proofErr w:type="spellStart"/>
            <w:r w:rsidRPr="00D37F5A">
              <w:rPr>
                <w:rFonts w:asciiTheme="minorHAnsi" w:hAnsiTheme="minorHAnsi"/>
                <w:b/>
                <w:sz w:val="16"/>
                <w:szCs w:val="16"/>
              </w:rPr>
              <w:t>DI</w:t>
            </w:r>
            <w:proofErr w:type="spellEnd"/>
            <w:r w:rsidRPr="00D37F5A">
              <w:rPr>
                <w:rFonts w:asciiTheme="minorHAnsi" w:hAnsiTheme="minorHAnsi"/>
                <w:b/>
                <w:sz w:val="16"/>
                <w:szCs w:val="16"/>
              </w:rPr>
              <w:t xml:space="preserve"> 15 </w:t>
            </w:r>
            <w:proofErr w:type="spellStart"/>
            <w:r w:rsidRPr="00D37F5A">
              <w:rPr>
                <w:rFonts w:asciiTheme="minorHAnsi" w:hAnsiTheme="minorHAnsi"/>
                <w:b/>
                <w:sz w:val="16"/>
                <w:szCs w:val="16"/>
              </w:rPr>
              <w:t>GG</w:t>
            </w:r>
            <w:proofErr w:type="spellEnd"/>
            <w:r w:rsidRPr="00D37F5A">
              <w:rPr>
                <w:rFonts w:asciiTheme="minorHAnsi" w:hAnsiTheme="minorHAnsi"/>
                <w:b/>
                <w:sz w:val="16"/>
                <w:szCs w:val="16"/>
              </w:rPr>
              <w:t>. O FRAZIONE</w:t>
            </w:r>
          </w:p>
        </w:tc>
      </w:tr>
      <w:tr w:rsidR="00B92F11" w:rsidRPr="00D37F5A" w:rsidTr="00A45CD7">
        <w:tc>
          <w:tcPr>
            <w:tcW w:w="4820" w:type="dxa"/>
            <w:gridSpan w:val="2"/>
          </w:tcPr>
          <w:p w:rsidR="00B92F11" w:rsidRPr="00D37F5A" w:rsidRDefault="00B92F11" w:rsidP="00D37F5A">
            <w:pPr>
              <w:jc w:val="center"/>
              <w:rPr>
                <w:rFonts w:asciiTheme="minorHAnsi" w:hAnsiTheme="minorHAnsi"/>
                <w:b/>
                <w:sz w:val="16"/>
                <w:szCs w:val="16"/>
              </w:rPr>
            </w:pPr>
          </w:p>
        </w:tc>
        <w:tc>
          <w:tcPr>
            <w:tcW w:w="4961" w:type="dxa"/>
          </w:tcPr>
          <w:p w:rsidR="00B92F11" w:rsidRPr="00D37F5A" w:rsidRDefault="00B92F11" w:rsidP="00D37F5A">
            <w:pPr>
              <w:jc w:val="center"/>
              <w:rPr>
                <w:rFonts w:asciiTheme="minorHAnsi" w:hAnsiTheme="minorHAnsi"/>
                <w:b/>
                <w:sz w:val="16"/>
                <w:szCs w:val="16"/>
              </w:rPr>
            </w:pPr>
            <w:r w:rsidRPr="00D37F5A">
              <w:rPr>
                <w:rFonts w:asciiTheme="minorHAnsi" w:hAnsiTheme="minorHAnsi"/>
                <w:b/>
                <w:sz w:val="16"/>
                <w:szCs w:val="16"/>
              </w:rPr>
              <w:t>CATEGORIA</w:t>
            </w:r>
          </w:p>
        </w:tc>
      </w:tr>
      <w:tr w:rsidR="00A45CD7" w:rsidRPr="00D37F5A" w:rsidTr="00A45CD7">
        <w:tc>
          <w:tcPr>
            <w:tcW w:w="2269" w:type="dxa"/>
          </w:tcPr>
          <w:p w:rsidR="00A45CD7" w:rsidRPr="00D37F5A" w:rsidRDefault="00A45CD7" w:rsidP="00D37F5A">
            <w:pPr>
              <w:jc w:val="center"/>
              <w:rPr>
                <w:rFonts w:asciiTheme="minorHAnsi" w:hAnsiTheme="minorHAnsi"/>
                <w:sz w:val="16"/>
                <w:szCs w:val="16"/>
              </w:rPr>
            </w:pPr>
          </w:p>
        </w:tc>
        <w:tc>
          <w:tcPr>
            <w:tcW w:w="2551" w:type="dxa"/>
          </w:tcPr>
          <w:p w:rsidR="00A45CD7" w:rsidRPr="00D37F5A" w:rsidRDefault="00A45CD7" w:rsidP="00D37F5A">
            <w:pPr>
              <w:jc w:val="center"/>
              <w:rPr>
                <w:rFonts w:asciiTheme="minorHAnsi" w:hAnsiTheme="minorHAnsi"/>
                <w:sz w:val="16"/>
                <w:szCs w:val="16"/>
              </w:rPr>
            </w:pPr>
            <w:r w:rsidRPr="00D37F5A">
              <w:rPr>
                <w:rFonts w:asciiTheme="minorHAnsi" w:hAnsiTheme="minorHAnsi"/>
                <w:sz w:val="16"/>
                <w:szCs w:val="16"/>
              </w:rPr>
              <w:t>NORMALE</w:t>
            </w:r>
          </w:p>
        </w:tc>
        <w:tc>
          <w:tcPr>
            <w:tcW w:w="4961" w:type="dxa"/>
          </w:tcPr>
          <w:p w:rsidR="00A45CD7" w:rsidRPr="00D37F5A" w:rsidRDefault="00A45CD7" w:rsidP="00D37F5A">
            <w:pPr>
              <w:jc w:val="center"/>
              <w:rPr>
                <w:rFonts w:asciiTheme="minorHAnsi" w:hAnsiTheme="minorHAnsi"/>
                <w:sz w:val="16"/>
                <w:szCs w:val="16"/>
              </w:rPr>
            </w:pPr>
            <w:r w:rsidRPr="00D37F5A">
              <w:rPr>
                <w:rFonts w:asciiTheme="minorHAnsi" w:hAnsiTheme="minorHAnsi"/>
                <w:sz w:val="16"/>
                <w:szCs w:val="16"/>
              </w:rPr>
              <w:t>SPECIALE</w:t>
            </w:r>
          </w:p>
        </w:tc>
      </w:tr>
      <w:tr w:rsidR="00A45CD7" w:rsidRPr="00D37F5A" w:rsidTr="00A45CD7">
        <w:tc>
          <w:tcPr>
            <w:tcW w:w="2269" w:type="dxa"/>
          </w:tcPr>
          <w:p w:rsidR="00A45CD7" w:rsidRPr="00D37F5A" w:rsidRDefault="00A45CD7" w:rsidP="00D37F5A">
            <w:pPr>
              <w:jc w:val="center"/>
              <w:rPr>
                <w:rFonts w:asciiTheme="minorHAnsi" w:hAnsiTheme="minorHAnsi"/>
                <w:sz w:val="16"/>
                <w:szCs w:val="16"/>
              </w:rPr>
            </w:pPr>
            <w:r>
              <w:rPr>
                <w:rFonts w:asciiTheme="minorHAnsi" w:hAnsiTheme="minorHAnsi"/>
                <w:sz w:val="16"/>
                <w:szCs w:val="16"/>
              </w:rPr>
              <w:t>Fino a mq. 1,00</w:t>
            </w:r>
          </w:p>
        </w:tc>
        <w:tc>
          <w:tcPr>
            <w:tcW w:w="2551" w:type="dxa"/>
          </w:tcPr>
          <w:p w:rsidR="00A45CD7" w:rsidRPr="00D37F5A" w:rsidRDefault="00A45CD7" w:rsidP="00D37F5A">
            <w:pPr>
              <w:jc w:val="center"/>
              <w:rPr>
                <w:rFonts w:asciiTheme="minorHAnsi" w:hAnsiTheme="minorHAnsi"/>
                <w:sz w:val="16"/>
                <w:szCs w:val="16"/>
              </w:rPr>
            </w:pPr>
            <w:r>
              <w:rPr>
                <w:rFonts w:asciiTheme="minorHAnsi" w:hAnsiTheme="minorHAnsi"/>
                <w:sz w:val="16"/>
                <w:szCs w:val="16"/>
              </w:rPr>
              <w:t>15,490</w:t>
            </w:r>
          </w:p>
        </w:tc>
        <w:tc>
          <w:tcPr>
            <w:tcW w:w="4961" w:type="dxa"/>
          </w:tcPr>
          <w:p w:rsidR="00A45CD7" w:rsidRPr="00D37F5A" w:rsidRDefault="00A45CD7" w:rsidP="00D37F5A">
            <w:pPr>
              <w:jc w:val="center"/>
              <w:rPr>
                <w:rFonts w:asciiTheme="minorHAnsi" w:hAnsiTheme="minorHAnsi"/>
                <w:sz w:val="16"/>
                <w:szCs w:val="16"/>
              </w:rPr>
            </w:pPr>
            <w:r>
              <w:rPr>
                <w:rFonts w:asciiTheme="minorHAnsi" w:hAnsiTheme="minorHAnsi"/>
                <w:sz w:val="16"/>
                <w:szCs w:val="16"/>
              </w:rPr>
              <w:t>23,235</w:t>
            </w:r>
          </w:p>
        </w:tc>
      </w:tr>
      <w:tr w:rsidR="00A45CD7" w:rsidRPr="00D37F5A" w:rsidTr="00A45CD7">
        <w:tc>
          <w:tcPr>
            <w:tcW w:w="2269" w:type="dxa"/>
          </w:tcPr>
          <w:p w:rsidR="00A45CD7" w:rsidRPr="00D37F5A" w:rsidRDefault="00A45CD7" w:rsidP="00D37F5A">
            <w:pPr>
              <w:jc w:val="center"/>
              <w:rPr>
                <w:rFonts w:asciiTheme="minorHAnsi" w:hAnsiTheme="minorHAnsi"/>
                <w:sz w:val="16"/>
                <w:szCs w:val="16"/>
              </w:rPr>
            </w:pPr>
            <w:r>
              <w:rPr>
                <w:rFonts w:asciiTheme="minorHAnsi" w:hAnsiTheme="minorHAnsi"/>
                <w:sz w:val="16"/>
                <w:szCs w:val="16"/>
              </w:rPr>
              <w:t>Da mq. 1,50</w:t>
            </w:r>
          </w:p>
        </w:tc>
        <w:tc>
          <w:tcPr>
            <w:tcW w:w="2551" w:type="dxa"/>
          </w:tcPr>
          <w:p w:rsidR="00A45CD7" w:rsidRPr="00D37F5A" w:rsidRDefault="00A45CD7" w:rsidP="00D37F5A">
            <w:pPr>
              <w:jc w:val="center"/>
              <w:rPr>
                <w:rFonts w:asciiTheme="minorHAnsi" w:hAnsiTheme="minorHAnsi"/>
                <w:sz w:val="16"/>
                <w:szCs w:val="16"/>
              </w:rPr>
            </w:pPr>
            <w:r>
              <w:rPr>
                <w:rFonts w:asciiTheme="minorHAnsi" w:hAnsiTheme="minorHAnsi"/>
                <w:sz w:val="16"/>
                <w:szCs w:val="16"/>
              </w:rPr>
              <w:t>23,235</w:t>
            </w:r>
          </w:p>
        </w:tc>
        <w:tc>
          <w:tcPr>
            <w:tcW w:w="4961" w:type="dxa"/>
          </w:tcPr>
          <w:p w:rsidR="00A45CD7" w:rsidRPr="00D37F5A" w:rsidRDefault="00A45CD7" w:rsidP="00D37F5A">
            <w:pPr>
              <w:jc w:val="center"/>
              <w:rPr>
                <w:rFonts w:asciiTheme="minorHAnsi" w:hAnsiTheme="minorHAnsi"/>
                <w:sz w:val="16"/>
                <w:szCs w:val="16"/>
              </w:rPr>
            </w:pPr>
            <w:r>
              <w:rPr>
                <w:rFonts w:asciiTheme="minorHAnsi" w:hAnsiTheme="minorHAnsi"/>
                <w:sz w:val="16"/>
                <w:szCs w:val="16"/>
              </w:rPr>
              <w:t>34,853</w:t>
            </w:r>
          </w:p>
        </w:tc>
      </w:tr>
    </w:tbl>
    <w:p w:rsidR="00D37F5A" w:rsidRPr="00D37F5A" w:rsidRDefault="00D37F5A" w:rsidP="00D37F5A">
      <w:pPr>
        <w:jc w:val="both"/>
        <w:rPr>
          <w:rFonts w:asciiTheme="minorHAnsi" w:hAnsiTheme="minorHAnsi"/>
          <w:sz w:val="16"/>
          <w:szCs w:val="16"/>
        </w:rPr>
      </w:pPr>
    </w:p>
    <w:p w:rsidR="00D37F5A" w:rsidRPr="00D37F5A" w:rsidRDefault="00D37F5A" w:rsidP="00D37F5A">
      <w:pPr>
        <w:jc w:val="both"/>
        <w:rPr>
          <w:rFonts w:asciiTheme="minorHAnsi" w:hAnsiTheme="minorHAnsi"/>
          <w:sz w:val="16"/>
          <w:szCs w:val="16"/>
        </w:rPr>
      </w:pPr>
    </w:p>
    <w:p w:rsidR="00D37F5A" w:rsidRPr="000B1927" w:rsidRDefault="00D37F5A" w:rsidP="00D37F5A">
      <w:pPr>
        <w:numPr>
          <w:ilvl w:val="0"/>
          <w:numId w:val="14"/>
        </w:numPr>
        <w:suppressAutoHyphens w:val="0"/>
        <w:jc w:val="both"/>
        <w:rPr>
          <w:rFonts w:asciiTheme="minorHAnsi" w:hAnsiTheme="minorHAnsi"/>
          <w:b/>
          <w:sz w:val="18"/>
          <w:szCs w:val="18"/>
        </w:rPr>
      </w:pPr>
      <w:r w:rsidRPr="000B1927">
        <w:rPr>
          <w:rFonts w:asciiTheme="minorHAnsi" w:hAnsiTheme="minorHAnsi"/>
          <w:b/>
          <w:sz w:val="18"/>
          <w:szCs w:val="18"/>
        </w:rPr>
        <w:t xml:space="preserve">Con aeromobili o palloni frenanti (art.  15. 2.3.  del </w:t>
      </w:r>
      <w:proofErr w:type="spellStart"/>
      <w:r w:rsidRPr="000B1927">
        <w:rPr>
          <w:rFonts w:asciiTheme="minorHAnsi" w:hAnsiTheme="minorHAnsi"/>
          <w:b/>
          <w:sz w:val="18"/>
          <w:szCs w:val="18"/>
        </w:rPr>
        <w:t>D.Lgs.</w:t>
      </w:r>
      <w:proofErr w:type="spellEnd"/>
      <w:r w:rsidRPr="000B1927">
        <w:rPr>
          <w:rFonts w:asciiTheme="minorHAnsi" w:hAnsiTheme="minorHAnsi"/>
          <w:b/>
          <w:sz w:val="18"/>
          <w:szCs w:val="18"/>
        </w:rPr>
        <w:t xml:space="preserve"> 507/1993)</w:t>
      </w:r>
    </w:p>
    <w:p w:rsidR="00D37F5A" w:rsidRPr="000B1927" w:rsidRDefault="00D37F5A" w:rsidP="00D37F5A">
      <w:pPr>
        <w:jc w:val="both"/>
        <w:rPr>
          <w:rFonts w:asciiTheme="minorHAnsi" w:hAnsiTheme="minorHAnsi"/>
          <w:b/>
          <w:sz w:val="18"/>
          <w:szCs w:val="18"/>
        </w:rPr>
      </w:pPr>
    </w:p>
    <w:p w:rsidR="00D37F5A" w:rsidRPr="000B1927" w:rsidRDefault="00D37F5A" w:rsidP="00D37F5A">
      <w:pPr>
        <w:numPr>
          <w:ilvl w:val="0"/>
          <w:numId w:val="15"/>
        </w:numPr>
        <w:suppressAutoHyphens w:val="0"/>
        <w:jc w:val="both"/>
        <w:rPr>
          <w:rFonts w:asciiTheme="minorHAnsi" w:hAnsiTheme="minorHAnsi"/>
          <w:sz w:val="18"/>
          <w:szCs w:val="18"/>
        </w:rPr>
      </w:pPr>
      <w:r w:rsidRPr="000B1927">
        <w:rPr>
          <w:rFonts w:asciiTheme="minorHAnsi" w:hAnsiTheme="minorHAnsi"/>
          <w:sz w:val="18"/>
          <w:szCs w:val="18"/>
        </w:rPr>
        <w:t xml:space="preserve">Aeromobile per giorno o frazione  </w:t>
      </w:r>
      <w:r w:rsidRPr="000B1927">
        <w:rPr>
          <w:rFonts w:asciiTheme="minorHAnsi" w:hAnsiTheme="minorHAnsi"/>
          <w:sz w:val="18"/>
          <w:szCs w:val="18"/>
        </w:rPr>
        <w:tab/>
        <w:t>€ 74,370</w:t>
      </w:r>
    </w:p>
    <w:p w:rsidR="00D37F5A" w:rsidRPr="000B1927" w:rsidRDefault="00D37F5A" w:rsidP="00D37F5A">
      <w:pPr>
        <w:numPr>
          <w:ilvl w:val="0"/>
          <w:numId w:val="15"/>
        </w:numPr>
        <w:suppressAutoHyphens w:val="0"/>
        <w:jc w:val="both"/>
        <w:rPr>
          <w:rFonts w:asciiTheme="minorHAnsi" w:hAnsiTheme="minorHAnsi"/>
          <w:b/>
          <w:sz w:val="18"/>
          <w:szCs w:val="18"/>
        </w:rPr>
      </w:pPr>
      <w:r w:rsidRPr="000B1927">
        <w:rPr>
          <w:rFonts w:asciiTheme="minorHAnsi" w:hAnsiTheme="minorHAnsi"/>
          <w:sz w:val="18"/>
          <w:szCs w:val="18"/>
        </w:rPr>
        <w:t xml:space="preserve">Palloni frenanti  per giorno o frazione </w:t>
      </w:r>
      <w:r w:rsidRPr="000B1927">
        <w:rPr>
          <w:rFonts w:asciiTheme="minorHAnsi" w:hAnsiTheme="minorHAnsi"/>
          <w:sz w:val="18"/>
          <w:szCs w:val="18"/>
        </w:rPr>
        <w:tab/>
        <w:t xml:space="preserve">€ 37,185 </w:t>
      </w:r>
      <w:r w:rsidRPr="000B1927">
        <w:rPr>
          <w:rFonts w:asciiTheme="minorHAnsi" w:hAnsiTheme="minorHAnsi"/>
          <w:b/>
          <w:sz w:val="18"/>
          <w:szCs w:val="18"/>
        </w:rPr>
        <w:t>(maggiorata del 50% se in categoria speciale)</w:t>
      </w:r>
    </w:p>
    <w:p w:rsidR="00D37F5A" w:rsidRPr="000B1927" w:rsidRDefault="00D37F5A" w:rsidP="00D37F5A">
      <w:pPr>
        <w:jc w:val="both"/>
        <w:rPr>
          <w:rFonts w:asciiTheme="minorHAnsi" w:hAnsiTheme="minorHAnsi"/>
          <w:b/>
          <w:sz w:val="18"/>
          <w:szCs w:val="18"/>
        </w:rPr>
      </w:pPr>
    </w:p>
    <w:p w:rsidR="00D37F5A" w:rsidRPr="000B1927" w:rsidRDefault="00D37F5A" w:rsidP="00D37F5A">
      <w:pPr>
        <w:jc w:val="both"/>
        <w:rPr>
          <w:rFonts w:asciiTheme="minorHAnsi" w:hAnsiTheme="minorHAnsi"/>
          <w:b/>
          <w:sz w:val="18"/>
          <w:szCs w:val="18"/>
        </w:rPr>
      </w:pPr>
    </w:p>
    <w:p w:rsidR="00D37F5A" w:rsidRPr="000B1927" w:rsidRDefault="00D37F5A" w:rsidP="00D37F5A">
      <w:pPr>
        <w:numPr>
          <w:ilvl w:val="0"/>
          <w:numId w:val="14"/>
        </w:numPr>
        <w:suppressAutoHyphens w:val="0"/>
        <w:jc w:val="both"/>
        <w:rPr>
          <w:rFonts w:asciiTheme="minorHAnsi" w:hAnsiTheme="minorHAnsi"/>
          <w:b/>
          <w:sz w:val="18"/>
          <w:szCs w:val="18"/>
        </w:rPr>
      </w:pPr>
      <w:r w:rsidRPr="000B1927">
        <w:rPr>
          <w:rFonts w:asciiTheme="minorHAnsi" w:hAnsiTheme="minorHAnsi"/>
          <w:b/>
          <w:sz w:val="18"/>
          <w:szCs w:val="18"/>
        </w:rPr>
        <w:t xml:space="preserve">Mediante distribuzioni di volantini e altro materiale con persone circolanti con cartello o altri mezzi (art.  15. 4  del </w:t>
      </w:r>
      <w:proofErr w:type="spellStart"/>
      <w:r w:rsidRPr="000B1927">
        <w:rPr>
          <w:rFonts w:asciiTheme="minorHAnsi" w:hAnsiTheme="minorHAnsi"/>
          <w:b/>
          <w:sz w:val="18"/>
          <w:szCs w:val="18"/>
        </w:rPr>
        <w:t>D.Lgs.</w:t>
      </w:r>
      <w:proofErr w:type="spellEnd"/>
      <w:r w:rsidRPr="000B1927">
        <w:rPr>
          <w:rFonts w:asciiTheme="minorHAnsi" w:hAnsiTheme="minorHAnsi"/>
          <w:b/>
          <w:sz w:val="18"/>
          <w:szCs w:val="18"/>
        </w:rPr>
        <w:t xml:space="preserve"> 507/1993)</w:t>
      </w:r>
    </w:p>
    <w:p w:rsidR="00D37F5A" w:rsidRPr="000B1927" w:rsidRDefault="00D37F5A" w:rsidP="00D37F5A">
      <w:pPr>
        <w:numPr>
          <w:ilvl w:val="0"/>
          <w:numId w:val="16"/>
        </w:numPr>
        <w:suppressAutoHyphens w:val="0"/>
        <w:ind w:left="1134" w:hanging="425"/>
        <w:jc w:val="both"/>
        <w:rPr>
          <w:rFonts w:asciiTheme="minorHAnsi" w:hAnsiTheme="minorHAnsi"/>
          <w:sz w:val="18"/>
          <w:szCs w:val="18"/>
        </w:rPr>
      </w:pPr>
      <w:r w:rsidRPr="000B1927">
        <w:rPr>
          <w:rFonts w:asciiTheme="minorHAnsi" w:hAnsiTheme="minorHAnsi"/>
          <w:sz w:val="18"/>
          <w:szCs w:val="18"/>
        </w:rPr>
        <w:t xml:space="preserve">Per ciascuna persona a giorno o frazione € 3,098 </w:t>
      </w:r>
    </w:p>
    <w:p w:rsidR="00D37F5A" w:rsidRPr="000B1927" w:rsidRDefault="00D37F5A" w:rsidP="00D37F5A">
      <w:pPr>
        <w:ind w:left="349"/>
        <w:jc w:val="both"/>
        <w:rPr>
          <w:rFonts w:asciiTheme="minorHAnsi" w:hAnsiTheme="minorHAnsi"/>
          <w:sz w:val="18"/>
          <w:szCs w:val="18"/>
        </w:rPr>
      </w:pPr>
    </w:p>
    <w:p w:rsidR="00D37F5A" w:rsidRPr="000B1927" w:rsidRDefault="00D37F5A" w:rsidP="00D37F5A">
      <w:pPr>
        <w:numPr>
          <w:ilvl w:val="0"/>
          <w:numId w:val="14"/>
        </w:numPr>
        <w:suppressAutoHyphens w:val="0"/>
        <w:jc w:val="both"/>
        <w:rPr>
          <w:rFonts w:asciiTheme="minorHAnsi" w:hAnsiTheme="minorHAnsi"/>
          <w:b/>
          <w:sz w:val="18"/>
          <w:szCs w:val="18"/>
        </w:rPr>
      </w:pPr>
      <w:r w:rsidRPr="000B1927">
        <w:rPr>
          <w:rFonts w:asciiTheme="minorHAnsi" w:hAnsiTheme="minorHAnsi"/>
          <w:b/>
          <w:sz w:val="18"/>
          <w:szCs w:val="18"/>
        </w:rPr>
        <w:t xml:space="preserve">Sonora a mezzo apparecchi amplificatori e simili (art.  15. 5  del </w:t>
      </w:r>
      <w:proofErr w:type="spellStart"/>
      <w:r w:rsidRPr="000B1927">
        <w:rPr>
          <w:rFonts w:asciiTheme="minorHAnsi" w:hAnsiTheme="minorHAnsi"/>
          <w:b/>
          <w:sz w:val="18"/>
          <w:szCs w:val="18"/>
        </w:rPr>
        <w:t>D.Lgs.</w:t>
      </w:r>
      <w:proofErr w:type="spellEnd"/>
      <w:r w:rsidRPr="000B1927">
        <w:rPr>
          <w:rFonts w:asciiTheme="minorHAnsi" w:hAnsiTheme="minorHAnsi"/>
          <w:b/>
          <w:sz w:val="18"/>
          <w:szCs w:val="18"/>
        </w:rPr>
        <w:t xml:space="preserve"> 507/1993)</w:t>
      </w:r>
    </w:p>
    <w:p w:rsidR="00D37F5A" w:rsidRPr="000B1927" w:rsidRDefault="00D37F5A" w:rsidP="00D37F5A">
      <w:pPr>
        <w:numPr>
          <w:ilvl w:val="0"/>
          <w:numId w:val="15"/>
        </w:numPr>
        <w:suppressAutoHyphens w:val="0"/>
        <w:jc w:val="both"/>
        <w:rPr>
          <w:rFonts w:asciiTheme="minorHAnsi" w:hAnsiTheme="minorHAnsi"/>
          <w:b/>
          <w:sz w:val="18"/>
          <w:szCs w:val="18"/>
        </w:rPr>
      </w:pPr>
      <w:r w:rsidRPr="000B1927">
        <w:rPr>
          <w:rFonts w:asciiTheme="minorHAnsi" w:hAnsiTheme="minorHAnsi"/>
          <w:sz w:val="18"/>
          <w:szCs w:val="18"/>
        </w:rPr>
        <w:t xml:space="preserve">Per ciascun punto fisso ed per ciascun giorno o frazione € 9,30 </w:t>
      </w:r>
      <w:r w:rsidRPr="000B1927">
        <w:rPr>
          <w:rFonts w:asciiTheme="minorHAnsi" w:hAnsiTheme="minorHAnsi"/>
          <w:b/>
          <w:sz w:val="18"/>
          <w:szCs w:val="18"/>
        </w:rPr>
        <w:t>(maggiorata del 50% se in categoria speciale)</w:t>
      </w:r>
    </w:p>
    <w:p w:rsidR="00D37F5A" w:rsidRPr="000B1927" w:rsidRDefault="00D37F5A" w:rsidP="00D37F5A">
      <w:pPr>
        <w:ind w:left="349"/>
        <w:jc w:val="both"/>
        <w:rPr>
          <w:rFonts w:asciiTheme="minorHAnsi" w:hAnsiTheme="minorHAnsi"/>
          <w:sz w:val="18"/>
          <w:szCs w:val="18"/>
        </w:rPr>
      </w:pPr>
    </w:p>
    <w:p w:rsidR="00D37F5A" w:rsidRPr="000B1927" w:rsidRDefault="00D37F5A" w:rsidP="00D37F5A">
      <w:pPr>
        <w:ind w:left="720"/>
        <w:jc w:val="both"/>
        <w:rPr>
          <w:rFonts w:asciiTheme="minorHAnsi" w:hAnsiTheme="minorHAnsi"/>
          <w:sz w:val="18"/>
          <w:szCs w:val="18"/>
        </w:rPr>
      </w:pPr>
    </w:p>
    <w:p w:rsidR="00D37F5A" w:rsidRPr="000B1927" w:rsidRDefault="00D37F5A" w:rsidP="00D37F5A">
      <w:pPr>
        <w:jc w:val="both"/>
        <w:rPr>
          <w:rFonts w:asciiTheme="minorHAnsi" w:hAnsiTheme="minorHAnsi"/>
          <w:b/>
          <w:sz w:val="18"/>
          <w:szCs w:val="18"/>
        </w:rPr>
      </w:pPr>
    </w:p>
    <w:p w:rsidR="00D37F5A" w:rsidRPr="000B1927" w:rsidRDefault="00D37F5A" w:rsidP="00D37F5A">
      <w:pPr>
        <w:ind w:left="720"/>
        <w:jc w:val="both"/>
        <w:rPr>
          <w:rFonts w:asciiTheme="minorHAnsi" w:hAnsi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D37F5A" w:rsidRPr="000B1927" w:rsidTr="00D37F5A">
        <w:trPr>
          <w:trHeight w:val="550"/>
        </w:trPr>
        <w:tc>
          <w:tcPr>
            <w:tcW w:w="10112" w:type="dxa"/>
            <w:tcBorders>
              <w:bottom w:val="single" w:sz="4" w:space="0" w:color="auto"/>
            </w:tcBorders>
            <w:vAlign w:val="center"/>
          </w:tcPr>
          <w:p w:rsidR="00D37F5A" w:rsidRPr="000B1927" w:rsidRDefault="00D37F5A" w:rsidP="00D37F5A">
            <w:pPr>
              <w:jc w:val="both"/>
              <w:rPr>
                <w:rFonts w:asciiTheme="minorHAnsi" w:hAnsiTheme="minorHAnsi"/>
                <w:b/>
                <w:bCs/>
                <w:sz w:val="18"/>
                <w:szCs w:val="18"/>
              </w:rPr>
            </w:pPr>
            <w:r w:rsidRPr="000B1927">
              <w:rPr>
                <w:rFonts w:asciiTheme="minorHAnsi" w:hAnsiTheme="minorHAnsi"/>
                <w:b/>
                <w:bCs/>
                <w:sz w:val="18"/>
                <w:szCs w:val="18"/>
              </w:rPr>
              <w:t>ARROTONDAMENTO FINALE (art. 9, comma 2)</w:t>
            </w:r>
          </w:p>
          <w:p w:rsidR="00D37F5A" w:rsidRPr="000B1927" w:rsidRDefault="00D37F5A" w:rsidP="00D37F5A">
            <w:pPr>
              <w:jc w:val="both"/>
              <w:rPr>
                <w:rFonts w:asciiTheme="minorHAnsi" w:hAnsiTheme="minorHAnsi"/>
                <w:sz w:val="18"/>
                <w:szCs w:val="18"/>
              </w:rPr>
            </w:pPr>
            <w:r w:rsidRPr="000B1927">
              <w:rPr>
                <w:rFonts w:asciiTheme="minorHAnsi" w:hAnsiTheme="minorHAnsi"/>
                <w:sz w:val="18"/>
                <w:szCs w:val="18"/>
              </w:rPr>
              <w:t xml:space="preserve">Gli importi finali delle riscossioni </w:t>
            </w:r>
            <w:r w:rsidRPr="000B1927">
              <w:rPr>
                <w:rFonts w:asciiTheme="minorHAnsi" w:hAnsiTheme="minorHAnsi"/>
                <w:b/>
                <w:bCs/>
                <w:sz w:val="18"/>
                <w:szCs w:val="18"/>
              </w:rPr>
              <w:t>in EURO non vanno arrotondati</w:t>
            </w:r>
            <w:r w:rsidRPr="000B1927">
              <w:rPr>
                <w:rFonts w:asciiTheme="minorHAnsi" w:hAnsiTheme="minorHAnsi"/>
                <w:sz w:val="18"/>
                <w:szCs w:val="18"/>
              </w:rPr>
              <w:t>.</w:t>
            </w:r>
          </w:p>
        </w:tc>
      </w:tr>
    </w:tbl>
    <w:p w:rsidR="00D37F5A" w:rsidRPr="000B1927" w:rsidRDefault="00D37F5A" w:rsidP="00D37F5A">
      <w:pPr>
        <w:jc w:val="both"/>
        <w:rPr>
          <w:rFonts w:asciiTheme="minorHAnsi" w:hAnsiTheme="minorHAnsi"/>
          <w:sz w:val="18"/>
          <w:szCs w:val="18"/>
        </w:rPr>
      </w:pPr>
    </w:p>
    <w:p w:rsidR="00DB4151" w:rsidRDefault="00DB4151" w:rsidP="00B45170">
      <w:pPr>
        <w:tabs>
          <w:tab w:val="left" w:pos="4305"/>
        </w:tabs>
        <w:jc w:val="center"/>
        <w:rPr>
          <w:rFonts w:asciiTheme="minorHAnsi" w:hAnsiTheme="minorHAnsi"/>
          <w:b/>
          <w:color w:val="002060"/>
          <w:szCs w:val="22"/>
        </w:rPr>
      </w:pPr>
    </w:p>
    <w:p w:rsidR="00DB4151" w:rsidRDefault="00DB4151" w:rsidP="00B45170">
      <w:pPr>
        <w:tabs>
          <w:tab w:val="left" w:pos="4305"/>
        </w:tabs>
        <w:jc w:val="center"/>
        <w:rPr>
          <w:rFonts w:asciiTheme="minorHAnsi" w:hAnsiTheme="minorHAnsi"/>
          <w:b/>
          <w:color w:val="002060"/>
          <w:szCs w:val="22"/>
        </w:rPr>
      </w:pPr>
    </w:p>
    <w:p w:rsidR="00DB4151" w:rsidRPr="0058772B" w:rsidRDefault="00C650EC" w:rsidP="00DB4151">
      <w:pPr>
        <w:pStyle w:val="Titolo1"/>
        <w:keepLines w:val="0"/>
        <w:pageBreakBefore w:val="0"/>
        <w:numPr>
          <w:ilvl w:val="0"/>
          <w:numId w:val="0"/>
        </w:numPr>
        <w:shd w:val="clear" w:color="auto" w:fill="D9D9D9" w:themeFill="background1" w:themeFillShade="D9"/>
        <w:spacing w:before="0" w:after="0" w:line="240" w:lineRule="auto"/>
        <w:ind w:left="360"/>
        <w:rPr>
          <w:rFonts w:asciiTheme="minorHAnsi" w:hAnsiTheme="minorHAnsi"/>
        </w:rPr>
      </w:pPr>
      <w:r>
        <w:rPr>
          <w:rFonts w:asciiTheme="minorHAnsi" w:hAnsiTheme="minorHAnsi"/>
        </w:rPr>
        <w:t xml:space="preserve">7. </w:t>
      </w:r>
      <w:r w:rsidR="00DB4151" w:rsidRPr="0058772B">
        <w:rPr>
          <w:rFonts w:asciiTheme="minorHAnsi" w:hAnsiTheme="minorHAnsi"/>
        </w:rPr>
        <w:t xml:space="preserve"> DIRITTI SULLE PUBBLICHE AFFISSIONI</w:t>
      </w:r>
    </w:p>
    <w:p w:rsidR="00DB4151" w:rsidRDefault="00DB4151" w:rsidP="00DB4151">
      <w:pPr>
        <w:pStyle w:val="Titolo2"/>
        <w:keepLines w:val="0"/>
        <w:numPr>
          <w:ilvl w:val="1"/>
          <w:numId w:val="0"/>
        </w:numPr>
        <w:tabs>
          <w:tab w:val="num" w:pos="576"/>
        </w:tabs>
        <w:spacing w:before="0"/>
        <w:ind w:left="576" w:hanging="576"/>
        <w:rPr>
          <w:rFonts w:asciiTheme="minorHAnsi" w:hAnsiTheme="minorHAnsi"/>
          <w:sz w:val="20"/>
          <w:szCs w:val="20"/>
        </w:rPr>
      </w:pPr>
    </w:p>
    <w:p w:rsidR="00344D50" w:rsidRPr="000B1927" w:rsidRDefault="00344D50" w:rsidP="00344D50">
      <w:pPr>
        <w:jc w:val="both"/>
        <w:rPr>
          <w:rFonts w:asciiTheme="minorHAnsi" w:hAnsiTheme="minorHAnsi"/>
          <w:b/>
          <w:bCs/>
          <w:sz w:val="18"/>
          <w:szCs w:val="18"/>
        </w:rPr>
      </w:pPr>
      <w:r w:rsidRPr="000B1927">
        <w:rPr>
          <w:rFonts w:asciiTheme="minorHAnsi" w:hAnsiTheme="minorHAnsi"/>
          <w:b/>
          <w:bCs/>
          <w:sz w:val="18"/>
          <w:szCs w:val="18"/>
        </w:rPr>
        <w:t>classe III</w:t>
      </w:r>
      <w:r w:rsidRPr="000B1927">
        <w:rPr>
          <w:rFonts w:asciiTheme="minorHAnsi" w:hAnsiTheme="minorHAnsi"/>
          <w:b/>
          <w:bCs/>
          <w:sz w:val="18"/>
          <w:szCs w:val="18"/>
        </w:rPr>
        <w:tab/>
      </w:r>
      <w:r w:rsidRPr="000B1927">
        <w:rPr>
          <w:rFonts w:asciiTheme="minorHAnsi" w:hAnsiTheme="minorHAnsi"/>
          <w:b/>
          <w:bCs/>
          <w:sz w:val="18"/>
          <w:szCs w:val="18"/>
        </w:rPr>
        <w:tab/>
      </w:r>
      <w:r w:rsidRPr="000B1927">
        <w:rPr>
          <w:rFonts w:asciiTheme="minorHAnsi" w:hAnsiTheme="minorHAnsi"/>
          <w:b/>
          <w:bCs/>
          <w:sz w:val="18"/>
          <w:szCs w:val="18"/>
        </w:rPr>
        <w:tab/>
      </w:r>
      <w:r w:rsidRPr="000B1927">
        <w:rPr>
          <w:rFonts w:asciiTheme="minorHAnsi" w:hAnsiTheme="minorHAnsi"/>
          <w:b/>
          <w:bCs/>
          <w:sz w:val="18"/>
          <w:szCs w:val="18"/>
        </w:rPr>
        <w:tab/>
      </w:r>
      <w:r w:rsidRPr="000B1927">
        <w:rPr>
          <w:rFonts w:asciiTheme="minorHAnsi" w:hAnsiTheme="minorHAnsi"/>
          <w:b/>
          <w:bCs/>
          <w:sz w:val="18"/>
          <w:szCs w:val="18"/>
        </w:rPr>
        <w:tab/>
      </w:r>
      <w:r w:rsidRPr="000B1927">
        <w:rPr>
          <w:rFonts w:asciiTheme="minorHAnsi" w:hAnsiTheme="minorHAnsi"/>
          <w:b/>
          <w:bCs/>
          <w:sz w:val="18"/>
          <w:szCs w:val="18"/>
        </w:rPr>
        <w:tab/>
      </w:r>
    </w:p>
    <w:p w:rsidR="00344D50" w:rsidRPr="000B1927" w:rsidRDefault="00344D50" w:rsidP="00344D50">
      <w:pPr>
        <w:jc w:val="both"/>
        <w:rPr>
          <w:rFonts w:asciiTheme="minorHAnsi" w:hAnsiTheme="minorHAnsi"/>
          <w:b/>
          <w:bCs/>
          <w:sz w:val="18"/>
          <w:szCs w:val="18"/>
        </w:rPr>
      </w:pPr>
    </w:p>
    <w:p w:rsidR="00344D50" w:rsidRPr="000B1927" w:rsidRDefault="00344D50" w:rsidP="00344D50">
      <w:pPr>
        <w:jc w:val="both"/>
        <w:rPr>
          <w:rFonts w:asciiTheme="minorHAnsi" w:hAnsiTheme="minorHAnsi"/>
          <w:b/>
          <w:bCs/>
          <w:sz w:val="18"/>
          <w:szCs w:val="18"/>
        </w:rPr>
      </w:pPr>
      <w:r w:rsidRPr="000B1927">
        <w:rPr>
          <w:rFonts w:asciiTheme="minorHAnsi" w:hAnsiTheme="minorHAnsi"/>
          <w:b/>
          <w:bCs/>
          <w:sz w:val="18"/>
          <w:szCs w:val="18"/>
        </w:rPr>
        <w:t>TARIFFE DIRITTI SULLE PUBBLICHE AFFISSIONI</w:t>
      </w:r>
    </w:p>
    <w:p w:rsidR="00344D50" w:rsidRPr="000B1927" w:rsidRDefault="00344D50" w:rsidP="00344D50">
      <w:pPr>
        <w:jc w:val="both"/>
        <w:rPr>
          <w:rFonts w:asciiTheme="minorHAnsi" w:hAnsiTheme="minorHAnsi"/>
          <w:b/>
          <w:bCs/>
          <w:sz w:val="18"/>
          <w:szCs w:val="18"/>
        </w:rPr>
      </w:pPr>
      <w:r w:rsidRPr="000B1927">
        <w:rPr>
          <w:rFonts w:asciiTheme="minorHAnsi" w:hAnsiTheme="minorHAnsi"/>
          <w:b/>
          <w:bCs/>
          <w:sz w:val="18"/>
          <w:szCs w:val="18"/>
        </w:rPr>
        <w:t xml:space="preserve">Determinate con deliberazione comunale ai sensi del </w:t>
      </w:r>
      <w:proofErr w:type="spellStart"/>
      <w:r w:rsidRPr="000B1927">
        <w:rPr>
          <w:rFonts w:asciiTheme="minorHAnsi" w:hAnsiTheme="minorHAnsi"/>
          <w:b/>
          <w:bCs/>
          <w:sz w:val="18"/>
          <w:szCs w:val="18"/>
        </w:rPr>
        <w:t>D.Lgs.</w:t>
      </w:r>
      <w:proofErr w:type="spellEnd"/>
      <w:r w:rsidRPr="000B1927">
        <w:rPr>
          <w:rFonts w:asciiTheme="minorHAnsi" w:hAnsiTheme="minorHAnsi"/>
          <w:b/>
          <w:bCs/>
          <w:sz w:val="18"/>
          <w:szCs w:val="18"/>
        </w:rPr>
        <w:t xml:space="preserve"> 15/11/1993, n. 507, e successive modifiche ed integrazioni, art. 19.2</w:t>
      </w:r>
    </w:p>
    <w:p w:rsidR="00344D50" w:rsidRPr="000B1927" w:rsidRDefault="00344D50" w:rsidP="00344D50">
      <w:pPr>
        <w:jc w:val="both"/>
        <w:rPr>
          <w:rFonts w:asciiTheme="minorHAnsi" w:hAnsiTheme="minorHAnsi"/>
          <w:b/>
          <w:bCs/>
          <w:sz w:val="18"/>
          <w:szCs w:val="18"/>
        </w:rPr>
      </w:pPr>
    </w:p>
    <w:p w:rsidR="00344D50" w:rsidRPr="000B1927" w:rsidRDefault="00344D50" w:rsidP="00344D50">
      <w:pPr>
        <w:jc w:val="both"/>
        <w:rPr>
          <w:rFonts w:asciiTheme="minorHAnsi" w:hAnsiTheme="minorHAnsi"/>
          <w:b/>
          <w:bCs/>
          <w:sz w:val="18"/>
          <w:szCs w:val="18"/>
        </w:rPr>
      </w:pPr>
    </w:p>
    <w:p w:rsidR="00344D50" w:rsidRPr="000B1927" w:rsidRDefault="00344D50" w:rsidP="00344D50">
      <w:pPr>
        <w:jc w:val="both"/>
        <w:rPr>
          <w:rFonts w:asciiTheme="minorHAnsi" w:hAnsiTheme="minorHAnsi"/>
          <w:b/>
          <w:bCs/>
          <w:sz w:val="18"/>
          <w:szCs w:val="18"/>
        </w:rPr>
      </w:pPr>
    </w:p>
    <w:p w:rsidR="00344D50" w:rsidRPr="000B1927" w:rsidRDefault="00344D50" w:rsidP="00344D50">
      <w:pPr>
        <w:jc w:val="both"/>
        <w:rPr>
          <w:rFonts w:asciiTheme="minorHAnsi" w:hAnsiTheme="minorHAnsi"/>
          <w:b/>
          <w:bCs/>
          <w:sz w:val="18"/>
          <w:szCs w:val="18"/>
        </w:rPr>
      </w:pPr>
      <w:r w:rsidRPr="000B1927">
        <w:rPr>
          <w:rFonts w:asciiTheme="minorHAnsi" w:hAnsiTheme="minorHAnsi"/>
          <w:b/>
          <w:bCs/>
          <w:sz w:val="18"/>
          <w:szCs w:val="18"/>
        </w:rPr>
        <w:t xml:space="preserve">TARIFFE BASE PER CIASCUN FOGLIO 70X100 </w:t>
      </w:r>
      <w:proofErr w:type="spellStart"/>
      <w:r w:rsidRPr="000B1927">
        <w:rPr>
          <w:rFonts w:asciiTheme="minorHAnsi" w:hAnsiTheme="minorHAnsi"/>
          <w:b/>
          <w:bCs/>
          <w:sz w:val="18"/>
          <w:szCs w:val="18"/>
        </w:rPr>
        <w:t>CM</w:t>
      </w:r>
      <w:proofErr w:type="spellEnd"/>
      <w:r w:rsidRPr="000B1927">
        <w:rPr>
          <w:rFonts w:asciiTheme="minorHAnsi" w:hAnsiTheme="minorHAnsi"/>
          <w:b/>
          <w:bCs/>
          <w:sz w:val="18"/>
          <w:szCs w:val="18"/>
        </w:rPr>
        <w:t xml:space="preserve">  </w:t>
      </w:r>
    </w:p>
    <w:p w:rsidR="00344D50" w:rsidRPr="000B1927" w:rsidRDefault="00344D50" w:rsidP="00344D50">
      <w:pPr>
        <w:jc w:val="both"/>
        <w:rPr>
          <w:rFonts w:asciiTheme="minorHAnsi" w:hAnsiTheme="minorHAnsi"/>
          <w:b/>
          <w:bCs/>
          <w:sz w:val="18"/>
          <w:szCs w:val="18"/>
        </w:rPr>
      </w:pPr>
    </w:p>
    <w:p w:rsidR="00344D50" w:rsidRPr="000B1927" w:rsidRDefault="00344D50" w:rsidP="00344D50">
      <w:pPr>
        <w:jc w:val="both"/>
        <w:rPr>
          <w:rFonts w:asciiTheme="minorHAnsi" w:hAnsiTheme="minorHAnsi"/>
          <w:b/>
          <w:bCs/>
          <w:sz w:val="18"/>
          <w:szCs w:val="18"/>
        </w:rPr>
      </w:pPr>
      <w:r w:rsidRPr="000B1927">
        <w:rPr>
          <w:rFonts w:asciiTheme="minorHAnsi" w:hAnsiTheme="minorHAnsi"/>
          <w:b/>
          <w:bCs/>
          <w:sz w:val="18"/>
          <w:szCs w:val="18"/>
        </w:rPr>
        <w:t xml:space="preserve">Per i primi 10 giorni </w:t>
      </w:r>
      <w:r w:rsidRPr="000B1927">
        <w:rPr>
          <w:rFonts w:asciiTheme="minorHAnsi" w:hAnsiTheme="minorHAnsi"/>
          <w:b/>
          <w:bCs/>
          <w:sz w:val="18"/>
          <w:szCs w:val="18"/>
        </w:rPr>
        <w:tab/>
      </w:r>
      <w:r w:rsidRPr="000B1927">
        <w:rPr>
          <w:rFonts w:asciiTheme="minorHAnsi" w:hAnsiTheme="minorHAnsi"/>
          <w:b/>
          <w:bCs/>
          <w:sz w:val="18"/>
          <w:szCs w:val="18"/>
        </w:rPr>
        <w:tab/>
      </w:r>
      <w:r w:rsidRPr="000B1927">
        <w:rPr>
          <w:rFonts w:asciiTheme="minorHAnsi" w:hAnsiTheme="minorHAnsi"/>
          <w:b/>
          <w:bCs/>
          <w:sz w:val="18"/>
          <w:szCs w:val="18"/>
        </w:rPr>
        <w:tab/>
      </w:r>
      <w:r w:rsidRPr="000B1927">
        <w:rPr>
          <w:rFonts w:asciiTheme="minorHAnsi" w:hAnsiTheme="minorHAnsi"/>
          <w:b/>
          <w:bCs/>
          <w:sz w:val="18"/>
          <w:szCs w:val="18"/>
        </w:rPr>
        <w:tab/>
      </w:r>
      <w:r w:rsidRPr="000B1927">
        <w:rPr>
          <w:rFonts w:asciiTheme="minorHAnsi" w:hAnsiTheme="minorHAnsi"/>
          <w:b/>
          <w:bCs/>
          <w:sz w:val="18"/>
          <w:szCs w:val="18"/>
        </w:rPr>
        <w:tab/>
      </w:r>
      <w:r w:rsidRPr="000B1927">
        <w:rPr>
          <w:rFonts w:asciiTheme="minorHAnsi" w:hAnsiTheme="minorHAnsi"/>
          <w:b/>
          <w:bCs/>
          <w:sz w:val="18"/>
          <w:szCs w:val="18"/>
        </w:rPr>
        <w:tab/>
      </w:r>
      <w:r w:rsidRPr="000B1927">
        <w:rPr>
          <w:rFonts w:asciiTheme="minorHAnsi" w:hAnsiTheme="minorHAnsi"/>
          <w:b/>
          <w:bCs/>
          <w:sz w:val="18"/>
          <w:szCs w:val="18"/>
        </w:rPr>
        <w:tab/>
      </w:r>
      <w:r w:rsidR="000B1927">
        <w:rPr>
          <w:rFonts w:asciiTheme="minorHAnsi" w:hAnsiTheme="minorHAnsi"/>
          <w:b/>
          <w:bCs/>
          <w:sz w:val="18"/>
          <w:szCs w:val="18"/>
        </w:rPr>
        <w:t xml:space="preserve"> </w:t>
      </w:r>
      <w:r w:rsidRPr="000B1927">
        <w:rPr>
          <w:rFonts w:asciiTheme="minorHAnsi" w:hAnsiTheme="minorHAnsi"/>
          <w:b/>
          <w:bCs/>
          <w:sz w:val="18"/>
          <w:szCs w:val="18"/>
        </w:rPr>
        <w:t>€ 1,239</w:t>
      </w:r>
    </w:p>
    <w:p w:rsidR="00344D50" w:rsidRDefault="00344D50" w:rsidP="00344D50">
      <w:pPr>
        <w:jc w:val="both"/>
        <w:rPr>
          <w:rFonts w:asciiTheme="minorHAnsi" w:hAnsiTheme="minorHAnsi"/>
          <w:b/>
          <w:bCs/>
          <w:sz w:val="18"/>
          <w:szCs w:val="18"/>
        </w:rPr>
      </w:pPr>
      <w:r w:rsidRPr="000B1927">
        <w:rPr>
          <w:rFonts w:asciiTheme="minorHAnsi" w:hAnsiTheme="minorHAnsi"/>
          <w:b/>
          <w:bCs/>
          <w:sz w:val="18"/>
          <w:szCs w:val="18"/>
        </w:rPr>
        <w:t xml:space="preserve">Per ogni periodo successivo di 5 giorni o frazione </w:t>
      </w:r>
      <w:r w:rsidRPr="000B1927">
        <w:rPr>
          <w:rFonts w:asciiTheme="minorHAnsi" w:hAnsiTheme="minorHAnsi"/>
          <w:b/>
          <w:bCs/>
          <w:sz w:val="18"/>
          <w:szCs w:val="18"/>
        </w:rPr>
        <w:tab/>
      </w:r>
      <w:r w:rsidRPr="000B1927">
        <w:rPr>
          <w:rFonts w:asciiTheme="minorHAnsi" w:hAnsiTheme="minorHAnsi"/>
          <w:b/>
          <w:bCs/>
          <w:sz w:val="18"/>
          <w:szCs w:val="18"/>
        </w:rPr>
        <w:tab/>
      </w:r>
      <w:r w:rsidRPr="000B1927">
        <w:rPr>
          <w:rFonts w:asciiTheme="minorHAnsi" w:hAnsiTheme="minorHAnsi"/>
          <w:b/>
          <w:bCs/>
          <w:sz w:val="18"/>
          <w:szCs w:val="18"/>
        </w:rPr>
        <w:tab/>
        <w:t xml:space="preserve">                   € 0,371</w:t>
      </w:r>
    </w:p>
    <w:p w:rsidR="006311A9" w:rsidRDefault="006311A9" w:rsidP="00344D50">
      <w:pPr>
        <w:jc w:val="both"/>
        <w:rPr>
          <w:rFonts w:asciiTheme="minorHAnsi" w:hAnsiTheme="minorHAnsi"/>
          <w:b/>
          <w:bCs/>
          <w:sz w:val="18"/>
          <w:szCs w:val="18"/>
        </w:rPr>
      </w:pPr>
    </w:p>
    <w:p w:rsidR="006311A9" w:rsidRPr="000B1927" w:rsidRDefault="006311A9" w:rsidP="006311A9">
      <w:pPr>
        <w:jc w:val="both"/>
        <w:rPr>
          <w:rFonts w:asciiTheme="minorHAnsi" w:hAnsiTheme="minorHAnsi"/>
          <w:b/>
          <w:bCs/>
          <w:sz w:val="18"/>
          <w:szCs w:val="18"/>
        </w:rPr>
      </w:pPr>
      <w:r w:rsidRPr="000B1927">
        <w:rPr>
          <w:rFonts w:asciiTheme="minorHAnsi" w:hAnsiTheme="minorHAnsi"/>
          <w:b/>
          <w:bCs/>
          <w:sz w:val="18"/>
          <w:szCs w:val="18"/>
        </w:rPr>
        <w:t>TARIFFE B</w:t>
      </w:r>
      <w:r>
        <w:rPr>
          <w:rFonts w:asciiTheme="minorHAnsi" w:hAnsiTheme="minorHAnsi"/>
          <w:b/>
          <w:bCs/>
          <w:sz w:val="18"/>
          <w:szCs w:val="18"/>
        </w:rPr>
        <w:t>ASE PER CIASCUN FOGLIO OLTRE MQ. 1</w:t>
      </w:r>
      <w:r w:rsidRPr="000B1927">
        <w:rPr>
          <w:rFonts w:asciiTheme="minorHAnsi" w:hAnsiTheme="minorHAnsi"/>
          <w:b/>
          <w:bCs/>
          <w:sz w:val="18"/>
          <w:szCs w:val="18"/>
        </w:rPr>
        <w:t xml:space="preserve">  </w:t>
      </w:r>
    </w:p>
    <w:p w:rsidR="006311A9" w:rsidRPr="000B1927" w:rsidRDefault="006311A9" w:rsidP="006311A9">
      <w:pPr>
        <w:jc w:val="both"/>
        <w:rPr>
          <w:rFonts w:asciiTheme="minorHAnsi" w:hAnsiTheme="minorHAnsi"/>
          <w:b/>
          <w:bCs/>
          <w:sz w:val="18"/>
          <w:szCs w:val="18"/>
        </w:rPr>
      </w:pPr>
    </w:p>
    <w:p w:rsidR="006311A9" w:rsidRPr="000B1927" w:rsidRDefault="006311A9" w:rsidP="006311A9">
      <w:pPr>
        <w:jc w:val="both"/>
        <w:rPr>
          <w:rFonts w:asciiTheme="minorHAnsi" w:hAnsiTheme="minorHAnsi"/>
          <w:b/>
          <w:bCs/>
          <w:sz w:val="18"/>
          <w:szCs w:val="18"/>
        </w:rPr>
      </w:pPr>
      <w:r w:rsidRPr="000B1927">
        <w:rPr>
          <w:rFonts w:asciiTheme="minorHAnsi" w:hAnsiTheme="minorHAnsi"/>
          <w:b/>
          <w:bCs/>
          <w:sz w:val="18"/>
          <w:szCs w:val="18"/>
        </w:rPr>
        <w:t xml:space="preserve">Per i primi 10 giorni </w:t>
      </w:r>
      <w:r w:rsidRPr="000B1927">
        <w:rPr>
          <w:rFonts w:asciiTheme="minorHAnsi" w:hAnsiTheme="minorHAnsi"/>
          <w:b/>
          <w:bCs/>
          <w:sz w:val="18"/>
          <w:szCs w:val="18"/>
        </w:rPr>
        <w:tab/>
      </w:r>
      <w:r w:rsidRPr="000B1927">
        <w:rPr>
          <w:rFonts w:asciiTheme="minorHAnsi" w:hAnsiTheme="minorHAnsi"/>
          <w:b/>
          <w:bCs/>
          <w:sz w:val="18"/>
          <w:szCs w:val="18"/>
        </w:rPr>
        <w:tab/>
      </w:r>
      <w:r w:rsidRPr="000B1927">
        <w:rPr>
          <w:rFonts w:asciiTheme="minorHAnsi" w:hAnsiTheme="minorHAnsi"/>
          <w:b/>
          <w:bCs/>
          <w:sz w:val="18"/>
          <w:szCs w:val="18"/>
        </w:rPr>
        <w:tab/>
      </w:r>
      <w:r w:rsidRPr="000B1927">
        <w:rPr>
          <w:rFonts w:asciiTheme="minorHAnsi" w:hAnsiTheme="minorHAnsi"/>
          <w:b/>
          <w:bCs/>
          <w:sz w:val="18"/>
          <w:szCs w:val="18"/>
        </w:rPr>
        <w:tab/>
      </w:r>
      <w:r w:rsidRPr="000B1927">
        <w:rPr>
          <w:rFonts w:asciiTheme="minorHAnsi" w:hAnsiTheme="minorHAnsi"/>
          <w:b/>
          <w:bCs/>
          <w:sz w:val="18"/>
          <w:szCs w:val="18"/>
        </w:rPr>
        <w:tab/>
      </w:r>
      <w:r w:rsidRPr="000B1927">
        <w:rPr>
          <w:rFonts w:asciiTheme="minorHAnsi" w:hAnsiTheme="minorHAnsi"/>
          <w:b/>
          <w:bCs/>
          <w:sz w:val="18"/>
          <w:szCs w:val="18"/>
        </w:rPr>
        <w:tab/>
      </w:r>
      <w:r w:rsidRPr="000B1927">
        <w:rPr>
          <w:rFonts w:asciiTheme="minorHAnsi" w:hAnsiTheme="minorHAnsi"/>
          <w:b/>
          <w:bCs/>
          <w:sz w:val="18"/>
          <w:szCs w:val="18"/>
        </w:rPr>
        <w:tab/>
      </w:r>
      <w:r>
        <w:rPr>
          <w:rFonts w:asciiTheme="minorHAnsi" w:hAnsiTheme="minorHAnsi"/>
          <w:b/>
          <w:bCs/>
          <w:sz w:val="18"/>
          <w:szCs w:val="18"/>
        </w:rPr>
        <w:t xml:space="preserve"> € 1,859</w:t>
      </w:r>
    </w:p>
    <w:p w:rsidR="006311A9" w:rsidRDefault="006311A9" w:rsidP="006311A9">
      <w:pPr>
        <w:jc w:val="both"/>
        <w:rPr>
          <w:rFonts w:asciiTheme="minorHAnsi" w:hAnsiTheme="minorHAnsi"/>
          <w:b/>
          <w:bCs/>
          <w:sz w:val="18"/>
          <w:szCs w:val="18"/>
        </w:rPr>
      </w:pPr>
      <w:r w:rsidRPr="000B1927">
        <w:rPr>
          <w:rFonts w:asciiTheme="minorHAnsi" w:hAnsiTheme="minorHAnsi"/>
          <w:b/>
          <w:bCs/>
          <w:sz w:val="18"/>
          <w:szCs w:val="18"/>
        </w:rPr>
        <w:t>Per ogni periodo successivo di 5 giorni o frazio</w:t>
      </w:r>
      <w:r>
        <w:rPr>
          <w:rFonts w:asciiTheme="minorHAnsi" w:hAnsiTheme="minorHAnsi"/>
          <w:b/>
          <w:bCs/>
          <w:sz w:val="18"/>
          <w:szCs w:val="18"/>
        </w:rPr>
        <w:t xml:space="preserve">ne </w:t>
      </w:r>
      <w:r>
        <w:rPr>
          <w:rFonts w:asciiTheme="minorHAnsi" w:hAnsiTheme="minorHAnsi"/>
          <w:b/>
          <w:bCs/>
          <w:sz w:val="18"/>
          <w:szCs w:val="18"/>
        </w:rPr>
        <w:tab/>
      </w:r>
      <w:r>
        <w:rPr>
          <w:rFonts w:asciiTheme="minorHAnsi" w:hAnsiTheme="minorHAnsi"/>
          <w:b/>
          <w:bCs/>
          <w:sz w:val="18"/>
          <w:szCs w:val="18"/>
        </w:rPr>
        <w:tab/>
      </w:r>
      <w:r>
        <w:rPr>
          <w:rFonts w:asciiTheme="minorHAnsi" w:hAnsiTheme="minorHAnsi"/>
          <w:b/>
          <w:bCs/>
          <w:sz w:val="18"/>
          <w:szCs w:val="18"/>
        </w:rPr>
        <w:tab/>
        <w:t xml:space="preserve">                   € 0,557</w:t>
      </w:r>
    </w:p>
    <w:p w:rsidR="006311A9" w:rsidRDefault="006311A9" w:rsidP="006311A9">
      <w:pPr>
        <w:jc w:val="both"/>
        <w:rPr>
          <w:rFonts w:asciiTheme="minorHAnsi" w:hAnsiTheme="minorHAnsi"/>
          <w:b/>
          <w:bCs/>
          <w:sz w:val="18"/>
          <w:szCs w:val="18"/>
        </w:rPr>
      </w:pPr>
    </w:p>
    <w:p w:rsidR="00344D50" w:rsidRPr="000B1927" w:rsidRDefault="00344D50" w:rsidP="00344D50">
      <w:pPr>
        <w:jc w:val="both"/>
        <w:rPr>
          <w:rFonts w:asciiTheme="minorHAnsi" w:hAnsiTheme="minorHAnsi"/>
          <w:b/>
          <w:bCs/>
          <w:sz w:val="18"/>
          <w:szCs w:val="18"/>
        </w:rPr>
      </w:pPr>
    </w:p>
    <w:p w:rsidR="00344D50" w:rsidRPr="000B1927" w:rsidRDefault="00344D50" w:rsidP="00344D50">
      <w:pPr>
        <w:jc w:val="both"/>
        <w:rPr>
          <w:rFonts w:asciiTheme="minorHAnsi" w:hAnsiTheme="minorHAnsi"/>
          <w:b/>
          <w:bCs/>
          <w:sz w:val="18"/>
          <w:szCs w:val="18"/>
        </w:rPr>
      </w:pPr>
      <w:r w:rsidRPr="000B1927">
        <w:rPr>
          <w:rFonts w:asciiTheme="minorHAnsi" w:hAnsiTheme="minorHAnsi"/>
          <w:b/>
          <w:bCs/>
          <w:sz w:val="18"/>
          <w:szCs w:val="18"/>
        </w:rPr>
        <w:t xml:space="preserve">MAGGIORAZIONI: (art. 19.3.4.5.  del </w:t>
      </w:r>
      <w:proofErr w:type="spellStart"/>
      <w:r w:rsidRPr="000B1927">
        <w:rPr>
          <w:rFonts w:asciiTheme="minorHAnsi" w:hAnsiTheme="minorHAnsi"/>
          <w:b/>
          <w:bCs/>
          <w:sz w:val="18"/>
          <w:szCs w:val="18"/>
        </w:rPr>
        <w:t>D.Lgs.</w:t>
      </w:r>
      <w:proofErr w:type="spellEnd"/>
      <w:r w:rsidRPr="000B1927">
        <w:rPr>
          <w:rFonts w:asciiTheme="minorHAnsi" w:hAnsiTheme="minorHAnsi"/>
          <w:b/>
          <w:bCs/>
          <w:sz w:val="18"/>
          <w:szCs w:val="18"/>
        </w:rPr>
        <w:t xml:space="preserve"> 507/1993)</w:t>
      </w:r>
    </w:p>
    <w:p w:rsidR="00344D50" w:rsidRPr="000B1927" w:rsidRDefault="00344D50" w:rsidP="00344D50">
      <w:pPr>
        <w:jc w:val="both"/>
        <w:rPr>
          <w:rFonts w:asciiTheme="minorHAnsi" w:hAnsiTheme="minorHAnsi"/>
          <w:b/>
          <w:bCs/>
          <w:sz w:val="18"/>
          <w:szCs w:val="18"/>
        </w:rPr>
      </w:pPr>
    </w:p>
    <w:tbl>
      <w:tblPr>
        <w:tblStyle w:val="Grigliatabella"/>
        <w:tblW w:w="0" w:type="auto"/>
        <w:tblLook w:val="04A0"/>
      </w:tblPr>
      <w:tblGrid>
        <w:gridCol w:w="4889"/>
        <w:gridCol w:w="1456"/>
      </w:tblGrid>
      <w:tr w:rsidR="00344D50" w:rsidRPr="000B1927" w:rsidTr="00637E5F">
        <w:tc>
          <w:tcPr>
            <w:tcW w:w="4889" w:type="dxa"/>
          </w:tcPr>
          <w:p w:rsidR="00344D50" w:rsidRPr="000B1927" w:rsidRDefault="00344D50" w:rsidP="00637E5F">
            <w:pPr>
              <w:rPr>
                <w:rFonts w:asciiTheme="minorHAnsi" w:hAnsiTheme="minorHAnsi"/>
                <w:sz w:val="18"/>
                <w:szCs w:val="18"/>
              </w:rPr>
            </w:pPr>
            <w:r w:rsidRPr="000B1927">
              <w:rPr>
                <w:rFonts w:asciiTheme="minorHAnsi" w:hAnsiTheme="minorHAnsi"/>
                <w:sz w:val="18"/>
                <w:szCs w:val="18"/>
              </w:rPr>
              <w:t xml:space="preserve">Per commissioni inferiori a 50 fogli </w:t>
            </w:r>
          </w:p>
        </w:tc>
        <w:tc>
          <w:tcPr>
            <w:tcW w:w="1456" w:type="dxa"/>
          </w:tcPr>
          <w:p w:rsidR="00344D50" w:rsidRPr="000B1927" w:rsidRDefault="00344D50" w:rsidP="00637E5F">
            <w:pPr>
              <w:jc w:val="right"/>
              <w:rPr>
                <w:rFonts w:asciiTheme="minorHAnsi" w:hAnsiTheme="minorHAnsi"/>
                <w:sz w:val="18"/>
                <w:szCs w:val="18"/>
              </w:rPr>
            </w:pPr>
            <w:r w:rsidRPr="000B1927">
              <w:rPr>
                <w:rFonts w:asciiTheme="minorHAnsi" w:hAnsiTheme="minorHAnsi"/>
                <w:sz w:val="18"/>
                <w:szCs w:val="18"/>
              </w:rPr>
              <w:t>50%</w:t>
            </w:r>
          </w:p>
        </w:tc>
      </w:tr>
      <w:tr w:rsidR="00344D50" w:rsidRPr="000B1927" w:rsidTr="00637E5F">
        <w:tc>
          <w:tcPr>
            <w:tcW w:w="4889" w:type="dxa"/>
          </w:tcPr>
          <w:p w:rsidR="00344D50" w:rsidRPr="000B1927" w:rsidRDefault="00344D50" w:rsidP="00637E5F">
            <w:pPr>
              <w:rPr>
                <w:rFonts w:asciiTheme="minorHAnsi" w:hAnsiTheme="minorHAnsi"/>
                <w:sz w:val="18"/>
                <w:szCs w:val="18"/>
              </w:rPr>
            </w:pPr>
            <w:r w:rsidRPr="000B1927">
              <w:rPr>
                <w:rFonts w:asciiTheme="minorHAnsi" w:hAnsiTheme="minorHAnsi"/>
                <w:sz w:val="18"/>
                <w:szCs w:val="18"/>
              </w:rPr>
              <w:t>Per formati da 8 a 12 fogli</w:t>
            </w:r>
          </w:p>
        </w:tc>
        <w:tc>
          <w:tcPr>
            <w:tcW w:w="1456" w:type="dxa"/>
          </w:tcPr>
          <w:p w:rsidR="00344D50" w:rsidRPr="000B1927" w:rsidRDefault="00344D50" w:rsidP="00637E5F">
            <w:pPr>
              <w:jc w:val="right"/>
              <w:rPr>
                <w:rFonts w:asciiTheme="minorHAnsi" w:hAnsiTheme="minorHAnsi"/>
                <w:sz w:val="18"/>
                <w:szCs w:val="18"/>
              </w:rPr>
            </w:pPr>
            <w:r w:rsidRPr="000B1927">
              <w:rPr>
                <w:rFonts w:asciiTheme="minorHAnsi" w:hAnsiTheme="minorHAnsi"/>
                <w:sz w:val="18"/>
                <w:szCs w:val="18"/>
              </w:rPr>
              <w:t>50%</w:t>
            </w:r>
          </w:p>
        </w:tc>
      </w:tr>
      <w:tr w:rsidR="00344D50" w:rsidRPr="000B1927" w:rsidTr="00637E5F">
        <w:tc>
          <w:tcPr>
            <w:tcW w:w="4889" w:type="dxa"/>
          </w:tcPr>
          <w:p w:rsidR="00344D50" w:rsidRPr="000B1927" w:rsidRDefault="00344D50" w:rsidP="00637E5F">
            <w:pPr>
              <w:rPr>
                <w:rFonts w:asciiTheme="minorHAnsi" w:hAnsiTheme="minorHAnsi"/>
                <w:sz w:val="18"/>
                <w:szCs w:val="18"/>
              </w:rPr>
            </w:pPr>
            <w:r w:rsidRPr="000B1927">
              <w:rPr>
                <w:rFonts w:asciiTheme="minorHAnsi" w:hAnsiTheme="minorHAnsi"/>
                <w:sz w:val="18"/>
                <w:szCs w:val="18"/>
              </w:rPr>
              <w:t xml:space="preserve">Per formati oltre i 12 fogli </w:t>
            </w:r>
          </w:p>
        </w:tc>
        <w:tc>
          <w:tcPr>
            <w:tcW w:w="1456" w:type="dxa"/>
          </w:tcPr>
          <w:p w:rsidR="00344D50" w:rsidRPr="000B1927" w:rsidRDefault="00344D50" w:rsidP="00637E5F">
            <w:pPr>
              <w:jc w:val="right"/>
              <w:rPr>
                <w:rFonts w:asciiTheme="minorHAnsi" w:hAnsiTheme="minorHAnsi"/>
                <w:sz w:val="18"/>
                <w:szCs w:val="18"/>
              </w:rPr>
            </w:pPr>
            <w:r w:rsidRPr="000B1927">
              <w:rPr>
                <w:rFonts w:asciiTheme="minorHAnsi" w:hAnsiTheme="minorHAnsi"/>
                <w:sz w:val="18"/>
                <w:szCs w:val="18"/>
              </w:rPr>
              <w:t>100%</w:t>
            </w:r>
          </w:p>
        </w:tc>
      </w:tr>
      <w:tr w:rsidR="00344D50" w:rsidRPr="000B1927" w:rsidTr="00637E5F">
        <w:tc>
          <w:tcPr>
            <w:tcW w:w="4889" w:type="dxa"/>
          </w:tcPr>
          <w:p w:rsidR="00344D50" w:rsidRPr="000B1927" w:rsidRDefault="00344D50" w:rsidP="00637E5F">
            <w:pPr>
              <w:rPr>
                <w:rFonts w:asciiTheme="minorHAnsi" w:hAnsiTheme="minorHAnsi"/>
                <w:sz w:val="18"/>
                <w:szCs w:val="18"/>
              </w:rPr>
            </w:pPr>
            <w:r w:rsidRPr="000B1927">
              <w:rPr>
                <w:rFonts w:asciiTheme="minorHAnsi" w:hAnsiTheme="minorHAnsi"/>
                <w:sz w:val="18"/>
                <w:szCs w:val="18"/>
              </w:rPr>
              <w:t>Per categoria speciale</w:t>
            </w:r>
          </w:p>
        </w:tc>
        <w:tc>
          <w:tcPr>
            <w:tcW w:w="1456" w:type="dxa"/>
          </w:tcPr>
          <w:p w:rsidR="00344D50" w:rsidRPr="000B1927" w:rsidRDefault="00344D50" w:rsidP="00637E5F">
            <w:pPr>
              <w:jc w:val="right"/>
              <w:rPr>
                <w:rFonts w:asciiTheme="minorHAnsi" w:hAnsiTheme="minorHAnsi"/>
                <w:sz w:val="18"/>
                <w:szCs w:val="18"/>
              </w:rPr>
            </w:pPr>
            <w:r w:rsidRPr="000B1927">
              <w:rPr>
                <w:rFonts w:asciiTheme="minorHAnsi" w:hAnsiTheme="minorHAnsi"/>
                <w:sz w:val="18"/>
                <w:szCs w:val="18"/>
              </w:rPr>
              <w:t>100%</w:t>
            </w:r>
          </w:p>
        </w:tc>
      </w:tr>
    </w:tbl>
    <w:p w:rsidR="00344D50" w:rsidRPr="000B1927" w:rsidRDefault="00344D50" w:rsidP="00344D50">
      <w:pPr>
        <w:rPr>
          <w:rFonts w:asciiTheme="minorHAnsi" w:hAnsiTheme="minorHAnsi"/>
          <w:sz w:val="18"/>
          <w:szCs w:val="18"/>
          <w:u w:val="single"/>
        </w:rPr>
      </w:pPr>
    </w:p>
    <w:p w:rsidR="00344D50" w:rsidRPr="000B1927" w:rsidRDefault="00344D50" w:rsidP="00344D50">
      <w:pPr>
        <w:rPr>
          <w:rFonts w:asciiTheme="minorHAnsi" w:hAnsiTheme="minorHAnsi"/>
          <w:sz w:val="18"/>
          <w:szCs w:val="18"/>
        </w:rPr>
      </w:pPr>
    </w:p>
    <w:p w:rsidR="00344D50" w:rsidRPr="000B1927" w:rsidRDefault="00344D50" w:rsidP="00344D50">
      <w:pPr>
        <w:rPr>
          <w:rFonts w:asciiTheme="minorHAnsi" w:hAnsiTheme="minorHAnsi"/>
          <w:sz w:val="18"/>
          <w:szCs w:val="18"/>
        </w:rPr>
      </w:pPr>
    </w:p>
    <w:p w:rsidR="00344D50" w:rsidRPr="000B1927" w:rsidRDefault="00344D50" w:rsidP="00344D50">
      <w:pPr>
        <w:jc w:val="both"/>
        <w:rPr>
          <w:rFonts w:asciiTheme="minorHAnsi" w:hAnsiTheme="minorHAnsi"/>
          <w:sz w:val="18"/>
          <w:szCs w:val="18"/>
          <w:u w:val="single"/>
        </w:rPr>
      </w:pPr>
    </w:p>
    <w:p w:rsidR="00344D50" w:rsidRPr="000B1927" w:rsidRDefault="00344D50" w:rsidP="00344D50">
      <w:pPr>
        <w:rPr>
          <w:rFonts w:asciiTheme="minorHAnsi" w:hAnsiTheme="minorHAnsi"/>
          <w:sz w:val="18"/>
          <w:szCs w:val="18"/>
        </w:rPr>
      </w:pPr>
      <w:r w:rsidRPr="000B1927">
        <w:rPr>
          <w:rFonts w:asciiTheme="minorHAnsi" w:hAnsiTheme="minorHAnsi"/>
          <w:sz w:val="18"/>
          <w:szCs w:val="18"/>
          <w:u w:val="single"/>
        </w:rPr>
        <w:t xml:space="preserve">DIRITTI </w:t>
      </w:r>
      <w:proofErr w:type="spellStart"/>
      <w:r w:rsidRPr="000B1927">
        <w:rPr>
          <w:rFonts w:asciiTheme="minorHAnsi" w:hAnsiTheme="minorHAnsi"/>
          <w:sz w:val="18"/>
          <w:szCs w:val="18"/>
          <w:u w:val="single"/>
        </w:rPr>
        <w:t>DI</w:t>
      </w:r>
      <w:proofErr w:type="spellEnd"/>
      <w:r w:rsidRPr="000B1927">
        <w:rPr>
          <w:rFonts w:asciiTheme="minorHAnsi" w:hAnsiTheme="minorHAnsi"/>
          <w:sz w:val="18"/>
          <w:szCs w:val="18"/>
          <w:u w:val="single"/>
        </w:rPr>
        <w:t xml:space="preserve"> URGENZA: (art. 22.9  del </w:t>
      </w:r>
      <w:proofErr w:type="spellStart"/>
      <w:r w:rsidRPr="000B1927">
        <w:rPr>
          <w:rFonts w:asciiTheme="minorHAnsi" w:hAnsiTheme="minorHAnsi"/>
          <w:sz w:val="18"/>
          <w:szCs w:val="18"/>
          <w:u w:val="single"/>
        </w:rPr>
        <w:t>D.Lgs.</w:t>
      </w:r>
      <w:proofErr w:type="spellEnd"/>
      <w:r w:rsidRPr="000B1927">
        <w:rPr>
          <w:rFonts w:asciiTheme="minorHAnsi" w:hAnsiTheme="minorHAnsi"/>
          <w:sz w:val="18"/>
          <w:szCs w:val="18"/>
          <w:u w:val="single"/>
        </w:rPr>
        <w:t xml:space="preserve"> 507/1993)</w:t>
      </w:r>
      <w:r w:rsidRPr="000B1927">
        <w:rPr>
          <w:rFonts w:asciiTheme="minorHAnsi" w:hAnsiTheme="minorHAnsi"/>
          <w:sz w:val="18"/>
          <w:szCs w:val="18"/>
        </w:rPr>
        <w:t xml:space="preserve">    10% del diritto, con un mino di € 25,82</w:t>
      </w:r>
    </w:p>
    <w:p w:rsidR="00344D50" w:rsidRPr="000B1927" w:rsidRDefault="00344D50" w:rsidP="00344D50">
      <w:pPr>
        <w:rPr>
          <w:rFonts w:asciiTheme="minorHAnsi" w:hAnsiTheme="minorHAnsi"/>
          <w:sz w:val="18"/>
          <w:szCs w:val="18"/>
          <w:u w:val="single"/>
        </w:rPr>
      </w:pPr>
    </w:p>
    <w:p w:rsidR="00344D50" w:rsidRDefault="00344D50" w:rsidP="00DB4151">
      <w:pPr>
        <w:suppressAutoHyphens w:val="0"/>
        <w:autoSpaceDE w:val="0"/>
        <w:autoSpaceDN w:val="0"/>
        <w:adjustRightInd w:val="0"/>
        <w:ind w:left="284"/>
        <w:jc w:val="both"/>
        <w:rPr>
          <w:rFonts w:asciiTheme="minorHAnsi" w:hAnsiTheme="minorHAnsi"/>
          <w:color w:val="002060"/>
          <w:sz w:val="20"/>
          <w:szCs w:val="20"/>
        </w:rPr>
      </w:pPr>
    </w:p>
    <w:p w:rsidR="00DB4151" w:rsidRPr="00065694" w:rsidRDefault="0095658D" w:rsidP="00DB4151">
      <w:pPr>
        <w:shd w:val="clear" w:color="auto" w:fill="BFBFBF" w:themeFill="background1" w:themeFillShade="BF"/>
        <w:suppressAutoHyphens w:val="0"/>
        <w:autoSpaceDE w:val="0"/>
        <w:autoSpaceDN w:val="0"/>
        <w:adjustRightInd w:val="0"/>
        <w:ind w:left="284"/>
        <w:jc w:val="center"/>
        <w:rPr>
          <w:rFonts w:asciiTheme="minorHAnsi" w:hAnsiTheme="minorHAnsi"/>
          <w:b/>
          <w:color w:val="002060"/>
          <w:sz w:val="20"/>
          <w:szCs w:val="20"/>
        </w:rPr>
      </w:pPr>
      <w:r>
        <w:rPr>
          <w:rFonts w:asciiTheme="minorHAnsi" w:hAnsiTheme="minorHAnsi"/>
          <w:b/>
          <w:color w:val="002060"/>
          <w:sz w:val="20"/>
          <w:szCs w:val="20"/>
        </w:rPr>
        <w:t xml:space="preserve">8. </w:t>
      </w:r>
      <w:r w:rsidR="00DB4151" w:rsidRPr="00065694">
        <w:rPr>
          <w:rFonts w:asciiTheme="minorHAnsi" w:hAnsiTheme="minorHAnsi"/>
          <w:b/>
          <w:color w:val="002060"/>
          <w:sz w:val="20"/>
          <w:szCs w:val="20"/>
        </w:rPr>
        <w:t xml:space="preserve">IMPOSTA </w:t>
      </w:r>
      <w:proofErr w:type="spellStart"/>
      <w:r w:rsidR="00DB4151" w:rsidRPr="00065694">
        <w:rPr>
          <w:rFonts w:asciiTheme="minorHAnsi" w:hAnsiTheme="minorHAnsi"/>
          <w:b/>
          <w:color w:val="002060"/>
          <w:sz w:val="20"/>
          <w:szCs w:val="20"/>
        </w:rPr>
        <w:t>DI</w:t>
      </w:r>
      <w:proofErr w:type="spellEnd"/>
      <w:r w:rsidR="00DB4151" w:rsidRPr="00065694">
        <w:rPr>
          <w:rFonts w:asciiTheme="minorHAnsi" w:hAnsiTheme="minorHAnsi"/>
          <w:b/>
          <w:color w:val="002060"/>
          <w:sz w:val="20"/>
          <w:szCs w:val="20"/>
        </w:rPr>
        <w:t xml:space="preserve"> SOGGIORNO</w:t>
      </w: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Pr="00D95488" w:rsidRDefault="00DB4151" w:rsidP="00DB4151">
      <w:pPr>
        <w:pStyle w:val="CorpoTesto"/>
        <w:ind w:firstLine="0"/>
        <w:rPr>
          <w:rFonts w:ascii="Calibri" w:hAnsi="Calibri"/>
          <w:sz w:val="20"/>
          <w:szCs w:val="20"/>
        </w:rPr>
      </w:pPr>
      <w:r w:rsidRPr="00D95488">
        <w:rPr>
          <w:rFonts w:ascii="Calibri" w:hAnsi="Calibri"/>
          <w:sz w:val="20"/>
          <w:szCs w:val="20"/>
        </w:rPr>
        <w:t>L</w:t>
      </w:r>
      <w:r w:rsidR="001E7F22">
        <w:rPr>
          <w:rFonts w:ascii="Calibri" w:hAnsi="Calibri"/>
          <w:sz w:val="20"/>
          <w:szCs w:val="20"/>
        </w:rPr>
        <w:t>’</w:t>
      </w:r>
      <w:r w:rsidRPr="00D95488">
        <w:rPr>
          <w:rFonts w:ascii="Calibri" w:hAnsi="Calibri"/>
          <w:sz w:val="20"/>
          <w:szCs w:val="20"/>
        </w:rPr>
        <w:t>imposta di soggiorno è stata istituita con delibera di Consiglio C</w:t>
      </w:r>
      <w:r>
        <w:rPr>
          <w:rFonts w:ascii="Calibri" w:hAnsi="Calibri"/>
          <w:sz w:val="20"/>
          <w:szCs w:val="20"/>
        </w:rPr>
        <w:t>omunale del 09.07.2015 n. 77</w:t>
      </w:r>
      <w:r w:rsidRPr="00D95488">
        <w:rPr>
          <w:rFonts w:ascii="Calibri" w:hAnsi="Calibri"/>
          <w:sz w:val="20"/>
          <w:szCs w:val="20"/>
        </w:rPr>
        <w:t>; unitamente, con il medesimo provvedimento è stata approvata la disciplina di attuazione dell</w:t>
      </w:r>
      <w:r w:rsidR="001E7F22">
        <w:rPr>
          <w:rFonts w:ascii="Calibri" w:hAnsi="Calibri"/>
          <w:sz w:val="20"/>
          <w:szCs w:val="20"/>
        </w:rPr>
        <w:t>’</w:t>
      </w:r>
      <w:r w:rsidRPr="00D95488">
        <w:rPr>
          <w:rFonts w:ascii="Calibri" w:hAnsi="Calibri"/>
          <w:sz w:val="20"/>
          <w:szCs w:val="20"/>
        </w:rPr>
        <w:t xml:space="preserve">imposta </w:t>
      </w:r>
      <w:r>
        <w:rPr>
          <w:rFonts w:ascii="Calibri" w:hAnsi="Calibri"/>
          <w:sz w:val="20"/>
          <w:szCs w:val="20"/>
        </w:rPr>
        <w:t>modificata da ultimo con delibera di C.C. n. 22 del 20.03.2018</w:t>
      </w:r>
    </w:p>
    <w:p w:rsidR="00344D50" w:rsidRDefault="00344D50" w:rsidP="00DB4151">
      <w:pPr>
        <w:suppressAutoHyphens w:val="0"/>
        <w:autoSpaceDE w:val="0"/>
        <w:autoSpaceDN w:val="0"/>
        <w:adjustRightInd w:val="0"/>
        <w:ind w:left="284"/>
        <w:jc w:val="center"/>
        <w:rPr>
          <w:rFonts w:asciiTheme="minorHAnsi" w:eastAsiaTheme="minorHAnsi" w:hAnsiTheme="minorHAnsi" w:cs="Times New Roman"/>
          <w:iCs/>
          <w:color w:val="002060"/>
          <w:szCs w:val="22"/>
          <w:lang w:eastAsia="en-US"/>
        </w:rPr>
      </w:pPr>
    </w:p>
    <w:p w:rsidR="00DB4151" w:rsidRPr="002B6DBB" w:rsidRDefault="00DB4151" w:rsidP="00DB4151">
      <w:pPr>
        <w:suppressAutoHyphens w:val="0"/>
        <w:autoSpaceDE w:val="0"/>
        <w:autoSpaceDN w:val="0"/>
        <w:adjustRightInd w:val="0"/>
        <w:ind w:left="284"/>
        <w:jc w:val="center"/>
        <w:rPr>
          <w:rFonts w:asciiTheme="minorHAnsi" w:eastAsiaTheme="minorHAnsi" w:hAnsiTheme="minorHAnsi" w:cs="Times New Roman"/>
          <w:iCs/>
          <w:color w:val="002060"/>
          <w:szCs w:val="22"/>
          <w:lang w:eastAsia="en-US"/>
        </w:rPr>
      </w:pPr>
      <w:r w:rsidRPr="002B6DBB">
        <w:rPr>
          <w:rFonts w:asciiTheme="minorHAnsi" w:eastAsiaTheme="minorHAnsi" w:hAnsiTheme="minorHAnsi" w:cs="Times New Roman"/>
          <w:iCs/>
          <w:color w:val="002060"/>
          <w:szCs w:val="22"/>
          <w:lang w:eastAsia="en-US"/>
        </w:rPr>
        <w:t>misura dell’impo</w:t>
      </w:r>
      <w:r w:rsidR="00343CAC">
        <w:rPr>
          <w:rFonts w:asciiTheme="minorHAnsi" w:eastAsiaTheme="minorHAnsi" w:hAnsiTheme="minorHAnsi" w:cs="Times New Roman"/>
          <w:iCs/>
          <w:color w:val="002060"/>
          <w:szCs w:val="22"/>
          <w:lang w:eastAsia="en-US"/>
        </w:rPr>
        <w:t>sta da applicare per l’anno 2019</w:t>
      </w:r>
    </w:p>
    <w:p w:rsidR="00DB4151" w:rsidRDefault="00DB4151" w:rsidP="00DB4151">
      <w:pPr>
        <w:suppressAutoHyphens w:val="0"/>
        <w:autoSpaceDE w:val="0"/>
        <w:autoSpaceDN w:val="0"/>
        <w:adjustRightInd w:val="0"/>
        <w:ind w:left="284"/>
        <w:jc w:val="center"/>
        <w:rPr>
          <w:rFonts w:asciiTheme="minorHAnsi" w:eastAsiaTheme="minorHAnsi" w:hAnsiTheme="minorHAnsi" w:cs="Times New Roman"/>
          <w:iCs/>
          <w:color w:val="002060"/>
          <w:sz w:val="20"/>
          <w:szCs w:val="20"/>
          <w:lang w:eastAsia="en-US"/>
        </w:rPr>
      </w:pPr>
    </w:p>
    <w:tbl>
      <w:tblPr>
        <w:tblStyle w:val="Grigliatabella"/>
        <w:tblW w:w="0" w:type="auto"/>
        <w:tblInd w:w="284" w:type="dxa"/>
        <w:tblLook w:val="04A0"/>
      </w:tblPr>
      <w:tblGrid>
        <w:gridCol w:w="3935"/>
        <w:gridCol w:w="2977"/>
        <w:gridCol w:w="2658"/>
      </w:tblGrid>
      <w:tr w:rsidR="00DB4151" w:rsidTr="00DB4151">
        <w:tc>
          <w:tcPr>
            <w:tcW w:w="3935"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 xml:space="preserve">TIPOLOGIA </w:t>
            </w:r>
            <w:proofErr w:type="spellStart"/>
            <w:r w:rsidRPr="002B6DBB">
              <w:rPr>
                <w:rFonts w:asciiTheme="minorHAnsi" w:hAnsiTheme="minorHAnsi"/>
                <w:color w:val="002060"/>
                <w:sz w:val="18"/>
                <w:szCs w:val="18"/>
              </w:rPr>
              <w:t>DI</w:t>
            </w:r>
            <w:proofErr w:type="spellEnd"/>
            <w:r w:rsidRPr="002B6DBB">
              <w:rPr>
                <w:rFonts w:asciiTheme="minorHAnsi" w:hAnsiTheme="minorHAnsi"/>
                <w:color w:val="002060"/>
                <w:sz w:val="18"/>
                <w:szCs w:val="18"/>
              </w:rPr>
              <w:t xml:space="preserve"> STRUTTURA</w:t>
            </w:r>
          </w:p>
        </w:tc>
        <w:tc>
          <w:tcPr>
            <w:tcW w:w="2977"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CATEGORIA</w:t>
            </w:r>
          </w:p>
        </w:tc>
        <w:tc>
          <w:tcPr>
            <w:tcW w:w="2658"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IMPOSTA EURO</w:t>
            </w:r>
          </w:p>
        </w:tc>
      </w:tr>
      <w:tr w:rsidR="00DB4151" w:rsidTr="00DB4151">
        <w:trPr>
          <w:trHeight w:val="50"/>
        </w:trPr>
        <w:tc>
          <w:tcPr>
            <w:tcW w:w="3935" w:type="dxa"/>
            <w:vMerge w:val="restart"/>
            <w:vAlign w:val="center"/>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ALBERGHI</w:t>
            </w:r>
          </w:p>
        </w:tc>
        <w:tc>
          <w:tcPr>
            <w:tcW w:w="2977"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1 STELLA</w:t>
            </w:r>
          </w:p>
        </w:tc>
        <w:tc>
          <w:tcPr>
            <w:tcW w:w="2658"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1,00</w:t>
            </w:r>
          </w:p>
        </w:tc>
      </w:tr>
      <w:tr w:rsidR="00DB4151" w:rsidTr="00DB4151">
        <w:trPr>
          <w:trHeight w:val="50"/>
        </w:trPr>
        <w:tc>
          <w:tcPr>
            <w:tcW w:w="3935" w:type="dxa"/>
            <w:vMerge/>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p>
        </w:tc>
        <w:tc>
          <w:tcPr>
            <w:tcW w:w="2977"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2 STELLE</w:t>
            </w:r>
          </w:p>
        </w:tc>
        <w:tc>
          <w:tcPr>
            <w:tcW w:w="2658"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1,00</w:t>
            </w:r>
          </w:p>
        </w:tc>
      </w:tr>
      <w:tr w:rsidR="00DB4151" w:rsidTr="00DB4151">
        <w:trPr>
          <w:trHeight w:val="50"/>
        </w:trPr>
        <w:tc>
          <w:tcPr>
            <w:tcW w:w="3935" w:type="dxa"/>
            <w:vMerge/>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p>
        </w:tc>
        <w:tc>
          <w:tcPr>
            <w:tcW w:w="2977"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3 STELLE</w:t>
            </w:r>
          </w:p>
        </w:tc>
        <w:tc>
          <w:tcPr>
            <w:tcW w:w="2658"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1,40</w:t>
            </w:r>
          </w:p>
        </w:tc>
      </w:tr>
      <w:tr w:rsidR="00DB4151" w:rsidTr="00DB4151">
        <w:trPr>
          <w:trHeight w:val="50"/>
        </w:trPr>
        <w:tc>
          <w:tcPr>
            <w:tcW w:w="3935" w:type="dxa"/>
            <w:vMerge/>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p>
        </w:tc>
        <w:tc>
          <w:tcPr>
            <w:tcW w:w="2977"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4 STELLE</w:t>
            </w:r>
          </w:p>
        </w:tc>
        <w:tc>
          <w:tcPr>
            <w:tcW w:w="2658"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1,70</w:t>
            </w:r>
          </w:p>
        </w:tc>
      </w:tr>
      <w:tr w:rsidR="00DB4151" w:rsidTr="00DB4151">
        <w:trPr>
          <w:trHeight w:hRule="exact" w:val="113"/>
        </w:trPr>
        <w:tc>
          <w:tcPr>
            <w:tcW w:w="9570" w:type="dxa"/>
            <w:gridSpan w:val="3"/>
            <w:shd w:val="clear" w:color="auto" w:fill="BFBFBF" w:themeFill="background1" w:themeFillShade="BF"/>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p>
        </w:tc>
      </w:tr>
      <w:tr w:rsidR="00DB4151" w:rsidTr="00DB4151">
        <w:trPr>
          <w:trHeight w:val="40"/>
        </w:trPr>
        <w:tc>
          <w:tcPr>
            <w:tcW w:w="3935" w:type="dxa"/>
            <w:vMerge w:val="restart"/>
            <w:vAlign w:val="center"/>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AGRITURISMI</w:t>
            </w:r>
          </w:p>
        </w:tc>
        <w:tc>
          <w:tcPr>
            <w:tcW w:w="2977"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1 SPIGA</w:t>
            </w:r>
          </w:p>
        </w:tc>
        <w:tc>
          <w:tcPr>
            <w:tcW w:w="2658"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1,00</w:t>
            </w:r>
          </w:p>
        </w:tc>
      </w:tr>
      <w:tr w:rsidR="00DB4151" w:rsidTr="00DB4151">
        <w:trPr>
          <w:trHeight w:val="40"/>
        </w:trPr>
        <w:tc>
          <w:tcPr>
            <w:tcW w:w="3935" w:type="dxa"/>
            <w:vMerge/>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p>
        </w:tc>
        <w:tc>
          <w:tcPr>
            <w:tcW w:w="2977"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2 SPIGHE</w:t>
            </w:r>
          </w:p>
        </w:tc>
        <w:tc>
          <w:tcPr>
            <w:tcW w:w="2658"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1,00</w:t>
            </w:r>
          </w:p>
        </w:tc>
      </w:tr>
      <w:tr w:rsidR="00DB4151" w:rsidTr="00DB4151">
        <w:trPr>
          <w:trHeight w:val="40"/>
        </w:trPr>
        <w:tc>
          <w:tcPr>
            <w:tcW w:w="3935" w:type="dxa"/>
            <w:vMerge/>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p>
        </w:tc>
        <w:tc>
          <w:tcPr>
            <w:tcW w:w="2977"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3 SPIGHE</w:t>
            </w:r>
          </w:p>
        </w:tc>
        <w:tc>
          <w:tcPr>
            <w:tcW w:w="2658"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1,20</w:t>
            </w:r>
          </w:p>
        </w:tc>
      </w:tr>
      <w:tr w:rsidR="00DB4151" w:rsidTr="00DB4151">
        <w:trPr>
          <w:trHeight w:val="40"/>
        </w:trPr>
        <w:tc>
          <w:tcPr>
            <w:tcW w:w="3935" w:type="dxa"/>
            <w:vMerge/>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p>
        </w:tc>
        <w:tc>
          <w:tcPr>
            <w:tcW w:w="2977"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4 SPIGHE</w:t>
            </w:r>
          </w:p>
        </w:tc>
        <w:tc>
          <w:tcPr>
            <w:tcW w:w="2658"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1,40</w:t>
            </w:r>
          </w:p>
        </w:tc>
      </w:tr>
      <w:tr w:rsidR="00DB4151" w:rsidTr="00DB4151">
        <w:trPr>
          <w:trHeight w:val="40"/>
        </w:trPr>
        <w:tc>
          <w:tcPr>
            <w:tcW w:w="3935" w:type="dxa"/>
            <w:vMerge/>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p>
        </w:tc>
        <w:tc>
          <w:tcPr>
            <w:tcW w:w="2977"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5 SPIGHE</w:t>
            </w:r>
          </w:p>
        </w:tc>
        <w:tc>
          <w:tcPr>
            <w:tcW w:w="2658"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1,60</w:t>
            </w:r>
          </w:p>
        </w:tc>
      </w:tr>
      <w:tr w:rsidR="00DB4151" w:rsidTr="00DB4151">
        <w:trPr>
          <w:trHeight w:hRule="exact" w:val="113"/>
        </w:trPr>
        <w:tc>
          <w:tcPr>
            <w:tcW w:w="9570" w:type="dxa"/>
            <w:gridSpan w:val="3"/>
            <w:shd w:val="clear" w:color="auto" w:fill="BFBFBF" w:themeFill="background1" w:themeFillShade="BF"/>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p>
        </w:tc>
      </w:tr>
      <w:tr w:rsidR="00DB4151" w:rsidTr="00DB4151">
        <w:trPr>
          <w:trHeight w:val="40"/>
        </w:trPr>
        <w:tc>
          <w:tcPr>
            <w:tcW w:w="3935"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CASE E APPARTAMENTI PER VACANZE</w:t>
            </w:r>
          </w:p>
        </w:tc>
        <w:tc>
          <w:tcPr>
            <w:tcW w:w="2977"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Pr>
                <w:rFonts w:asciiTheme="minorHAnsi" w:hAnsiTheme="minorHAnsi"/>
                <w:color w:val="002060"/>
                <w:sz w:val="18"/>
                <w:szCs w:val="18"/>
              </w:rPr>
              <w:t>---------------</w:t>
            </w:r>
          </w:p>
        </w:tc>
        <w:tc>
          <w:tcPr>
            <w:tcW w:w="2658"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1,50</w:t>
            </w:r>
          </w:p>
        </w:tc>
      </w:tr>
      <w:tr w:rsidR="00DB4151" w:rsidTr="00DB4151">
        <w:trPr>
          <w:trHeight w:val="40"/>
        </w:trPr>
        <w:tc>
          <w:tcPr>
            <w:tcW w:w="3935"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COUNTRY HOUSES</w:t>
            </w:r>
          </w:p>
        </w:tc>
        <w:tc>
          <w:tcPr>
            <w:tcW w:w="2977" w:type="dxa"/>
          </w:tcPr>
          <w:p w:rsidR="00DB4151" w:rsidRPr="003A387B" w:rsidRDefault="00DB4151" w:rsidP="00DB4151">
            <w:pPr>
              <w:jc w:val="center"/>
              <w:rPr>
                <w:color w:val="002060"/>
                <w:sz w:val="18"/>
                <w:szCs w:val="18"/>
              </w:rPr>
            </w:pPr>
            <w:r>
              <w:rPr>
                <w:color w:val="002060"/>
                <w:sz w:val="18"/>
                <w:szCs w:val="18"/>
              </w:rPr>
              <w:t>------------</w:t>
            </w:r>
          </w:p>
        </w:tc>
        <w:tc>
          <w:tcPr>
            <w:tcW w:w="2658"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1,50</w:t>
            </w:r>
          </w:p>
        </w:tc>
      </w:tr>
      <w:tr w:rsidR="00DB4151" w:rsidTr="00DB4151">
        <w:trPr>
          <w:trHeight w:val="40"/>
        </w:trPr>
        <w:tc>
          <w:tcPr>
            <w:tcW w:w="3935"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CAMPEGGI</w:t>
            </w:r>
          </w:p>
        </w:tc>
        <w:tc>
          <w:tcPr>
            <w:tcW w:w="2977" w:type="dxa"/>
          </w:tcPr>
          <w:p w:rsidR="00DB4151" w:rsidRPr="003A387B" w:rsidRDefault="00DB4151" w:rsidP="00DB4151">
            <w:pPr>
              <w:jc w:val="center"/>
              <w:rPr>
                <w:color w:val="002060"/>
                <w:sz w:val="18"/>
                <w:szCs w:val="18"/>
              </w:rPr>
            </w:pPr>
            <w:r>
              <w:rPr>
                <w:color w:val="002060"/>
                <w:sz w:val="18"/>
                <w:szCs w:val="18"/>
              </w:rPr>
              <w:t>------------</w:t>
            </w:r>
          </w:p>
        </w:tc>
        <w:tc>
          <w:tcPr>
            <w:tcW w:w="2658"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0,50</w:t>
            </w:r>
          </w:p>
        </w:tc>
      </w:tr>
      <w:tr w:rsidR="00DB4151" w:rsidTr="00DB4151">
        <w:trPr>
          <w:trHeight w:val="40"/>
        </w:trPr>
        <w:tc>
          <w:tcPr>
            <w:tcW w:w="3935"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CASE RELIGIOSE</w:t>
            </w:r>
          </w:p>
        </w:tc>
        <w:tc>
          <w:tcPr>
            <w:tcW w:w="2977"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Pr>
                <w:rFonts w:asciiTheme="minorHAnsi" w:hAnsiTheme="minorHAnsi"/>
                <w:color w:val="002060"/>
                <w:sz w:val="18"/>
                <w:szCs w:val="18"/>
              </w:rPr>
              <w:t>---------------</w:t>
            </w:r>
          </w:p>
        </w:tc>
        <w:tc>
          <w:tcPr>
            <w:tcW w:w="2658"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1,00</w:t>
            </w:r>
          </w:p>
        </w:tc>
      </w:tr>
      <w:tr w:rsidR="00DB4151" w:rsidTr="00DB4151">
        <w:trPr>
          <w:trHeight w:val="40"/>
        </w:trPr>
        <w:tc>
          <w:tcPr>
            <w:tcW w:w="3935"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AFFITTACAMERE</w:t>
            </w:r>
          </w:p>
        </w:tc>
        <w:tc>
          <w:tcPr>
            <w:tcW w:w="2977" w:type="dxa"/>
          </w:tcPr>
          <w:p w:rsidR="00DB4151" w:rsidRPr="003A387B" w:rsidRDefault="00DB4151" w:rsidP="00DB4151">
            <w:pPr>
              <w:jc w:val="center"/>
              <w:rPr>
                <w:color w:val="002060"/>
                <w:sz w:val="18"/>
                <w:szCs w:val="18"/>
              </w:rPr>
            </w:pPr>
            <w:r>
              <w:rPr>
                <w:color w:val="002060"/>
                <w:sz w:val="18"/>
                <w:szCs w:val="18"/>
              </w:rPr>
              <w:t>------------</w:t>
            </w:r>
          </w:p>
        </w:tc>
        <w:tc>
          <w:tcPr>
            <w:tcW w:w="2658"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1,00</w:t>
            </w:r>
          </w:p>
        </w:tc>
      </w:tr>
      <w:tr w:rsidR="00DB4151" w:rsidTr="00DB4151">
        <w:trPr>
          <w:trHeight w:val="40"/>
        </w:trPr>
        <w:tc>
          <w:tcPr>
            <w:tcW w:w="3935"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BED &amp; BREAKFASTS</w:t>
            </w:r>
          </w:p>
        </w:tc>
        <w:tc>
          <w:tcPr>
            <w:tcW w:w="2977" w:type="dxa"/>
          </w:tcPr>
          <w:p w:rsidR="00DB4151" w:rsidRPr="003A387B" w:rsidRDefault="00DB4151" w:rsidP="00DB4151">
            <w:pPr>
              <w:jc w:val="center"/>
              <w:rPr>
                <w:color w:val="002060"/>
                <w:sz w:val="18"/>
                <w:szCs w:val="18"/>
              </w:rPr>
            </w:pPr>
            <w:r>
              <w:rPr>
                <w:color w:val="002060"/>
                <w:sz w:val="18"/>
                <w:szCs w:val="18"/>
              </w:rPr>
              <w:t>------------</w:t>
            </w:r>
          </w:p>
        </w:tc>
        <w:tc>
          <w:tcPr>
            <w:tcW w:w="2658"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1,00</w:t>
            </w:r>
          </w:p>
        </w:tc>
      </w:tr>
      <w:tr w:rsidR="00DB4151" w:rsidTr="00DB4151">
        <w:trPr>
          <w:trHeight w:val="40"/>
        </w:trPr>
        <w:tc>
          <w:tcPr>
            <w:tcW w:w="3935"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LOCAZIONI TURISTICHE E SUE SIMILARI</w:t>
            </w:r>
          </w:p>
        </w:tc>
        <w:tc>
          <w:tcPr>
            <w:tcW w:w="2977" w:type="dxa"/>
          </w:tcPr>
          <w:p w:rsidR="00DB4151" w:rsidRPr="003A387B" w:rsidRDefault="00DB4151" w:rsidP="00DB4151">
            <w:pPr>
              <w:jc w:val="center"/>
              <w:rPr>
                <w:color w:val="002060"/>
                <w:sz w:val="18"/>
                <w:szCs w:val="18"/>
              </w:rPr>
            </w:pPr>
            <w:r>
              <w:rPr>
                <w:color w:val="002060"/>
                <w:sz w:val="18"/>
                <w:szCs w:val="18"/>
              </w:rPr>
              <w:t>------------</w:t>
            </w:r>
          </w:p>
        </w:tc>
        <w:tc>
          <w:tcPr>
            <w:tcW w:w="2658" w:type="dxa"/>
          </w:tcPr>
          <w:p w:rsidR="00DB4151" w:rsidRPr="002B6DBB" w:rsidRDefault="00DB4151" w:rsidP="00DB4151">
            <w:pPr>
              <w:suppressAutoHyphens w:val="0"/>
              <w:autoSpaceDE w:val="0"/>
              <w:autoSpaceDN w:val="0"/>
              <w:adjustRightInd w:val="0"/>
              <w:jc w:val="center"/>
              <w:rPr>
                <w:rFonts w:asciiTheme="minorHAnsi" w:hAnsiTheme="minorHAnsi"/>
                <w:color w:val="002060"/>
                <w:sz w:val="18"/>
                <w:szCs w:val="18"/>
              </w:rPr>
            </w:pPr>
            <w:r w:rsidRPr="002B6DBB">
              <w:rPr>
                <w:rFonts w:asciiTheme="minorHAnsi" w:hAnsiTheme="minorHAnsi"/>
                <w:color w:val="002060"/>
                <w:sz w:val="18"/>
                <w:szCs w:val="18"/>
              </w:rPr>
              <w:t>1,00</w:t>
            </w:r>
          </w:p>
        </w:tc>
      </w:tr>
    </w:tbl>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Pr="001E7F22" w:rsidRDefault="001E7F22" w:rsidP="001E7F22">
      <w:pPr>
        <w:suppressAutoHyphens w:val="0"/>
        <w:autoSpaceDE w:val="0"/>
        <w:autoSpaceDN w:val="0"/>
        <w:adjustRightInd w:val="0"/>
        <w:ind w:left="284"/>
        <w:jc w:val="both"/>
        <w:rPr>
          <w:rFonts w:asciiTheme="minorHAnsi" w:hAnsiTheme="minorHAnsi"/>
          <w:color w:val="002060"/>
          <w:sz w:val="20"/>
          <w:szCs w:val="20"/>
        </w:rPr>
      </w:pPr>
      <w:r w:rsidRPr="001E7F22">
        <w:rPr>
          <w:rFonts w:asciiTheme="minorHAnsi" w:hAnsiTheme="minorHAnsi"/>
          <w:color w:val="002060"/>
          <w:sz w:val="20"/>
          <w:szCs w:val="20"/>
        </w:rPr>
        <w:t>L’</w:t>
      </w:r>
      <w:r w:rsidRPr="001E7F22">
        <w:rPr>
          <w:rFonts w:asciiTheme="minorHAnsi" w:hAnsiTheme="minorHAnsi" w:cs="Times New Roman"/>
          <w:bCs/>
          <w:color w:val="002060"/>
          <w:sz w:val="20"/>
          <w:szCs w:val="20"/>
        </w:rPr>
        <w:t>imposta è dovuta soltanto per i primi 4 (quattro) pernottamenti.</w:t>
      </w: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344D50" w:rsidRDefault="00344D50" w:rsidP="00DB4151">
      <w:pPr>
        <w:suppressAutoHyphens w:val="0"/>
        <w:autoSpaceDE w:val="0"/>
        <w:autoSpaceDN w:val="0"/>
        <w:adjustRightInd w:val="0"/>
        <w:ind w:left="284"/>
        <w:jc w:val="center"/>
        <w:rPr>
          <w:rFonts w:asciiTheme="minorHAnsi" w:hAnsiTheme="minorHAnsi"/>
          <w:color w:val="002060"/>
          <w:sz w:val="20"/>
          <w:szCs w:val="20"/>
        </w:rPr>
      </w:pPr>
    </w:p>
    <w:p w:rsidR="00344D50" w:rsidRDefault="00344D50" w:rsidP="00DB4151">
      <w:pPr>
        <w:suppressAutoHyphens w:val="0"/>
        <w:autoSpaceDE w:val="0"/>
        <w:autoSpaceDN w:val="0"/>
        <w:adjustRightInd w:val="0"/>
        <w:ind w:left="284"/>
        <w:jc w:val="center"/>
        <w:rPr>
          <w:rFonts w:asciiTheme="minorHAnsi" w:hAnsiTheme="minorHAnsi"/>
          <w:color w:val="002060"/>
          <w:sz w:val="20"/>
          <w:szCs w:val="20"/>
        </w:rPr>
      </w:pPr>
    </w:p>
    <w:p w:rsidR="00344D50" w:rsidRDefault="00344D50"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B45170" w:rsidRPr="0095658D" w:rsidRDefault="0095658D" w:rsidP="00DB4151">
      <w:pPr>
        <w:shd w:val="clear" w:color="auto" w:fill="D9D9D9" w:themeFill="background1" w:themeFillShade="D9"/>
        <w:tabs>
          <w:tab w:val="left" w:pos="4305"/>
        </w:tabs>
        <w:jc w:val="center"/>
        <w:rPr>
          <w:rFonts w:asciiTheme="minorHAnsi" w:hAnsiTheme="minorHAnsi"/>
          <w:b/>
          <w:color w:val="002060"/>
          <w:sz w:val="20"/>
          <w:szCs w:val="20"/>
        </w:rPr>
      </w:pPr>
      <w:r w:rsidRPr="0095658D">
        <w:rPr>
          <w:rFonts w:asciiTheme="minorHAnsi" w:hAnsiTheme="minorHAnsi"/>
          <w:b/>
          <w:color w:val="002060"/>
          <w:sz w:val="20"/>
          <w:szCs w:val="20"/>
        </w:rPr>
        <w:t xml:space="preserve">9. </w:t>
      </w:r>
      <w:r w:rsidR="00B45170" w:rsidRPr="0095658D">
        <w:rPr>
          <w:rFonts w:asciiTheme="minorHAnsi" w:hAnsiTheme="minorHAnsi"/>
          <w:b/>
          <w:color w:val="002060"/>
          <w:sz w:val="20"/>
          <w:szCs w:val="20"/>
        </w:rPr>
        <w:t>TARIFFE SERVIZI CIMITERIALI</w:t>
      </w:r>
    </w:p>
    <w:p w:rsidR="00B45170" w:rsidRDefault="00B45170" w:rsidP="00B45170">
      <w:pPr>
        <w:tabs>
          <w:tab w:val="left" w:pos="4305"/>
        </w:tabs>
        <w:jc w:val="both"/>
        <w:rPr>
          <w:rFonts w:asciiTheme="minorHAnsi" w:hAnsiTheme="minorHAnsi"/>
          <w:color w:val="002060"/>
          <w:szCs w:val="22"/>
        </w:rPr>
      </w:pPr>
    </w:p>
    <w:p w:rsidR="00343CAC" w:rsidRPr="001A4936" w:rsidRDefault="00343CAC" w:rsidP="00343CAC">
      <w:pPr>
        <w:pStyle w:val="CorpoTesto"/>
        <w:ind w:firstLine="0"/>
        <w:rPr>
          <w:rFonts w:asciiTheme="minorHAnsi" w:eastAsia="MS Mincho" w:hAnsiTheme="minorHAnsi"/>
          <w:color w:val="002060"/>
          <w:szCs w:val="22"/>
        </w:rPr>
      </w:pPr>
      <w:r>
        <w:rPr>
          <w:color w:val="002060"/>
        </w:rPr>
        <w:t xml:space="preserve">Le tariffe </w:t>
      </w:r>
      <w:r w:rsidRPr="00022862">
        <w:rPr>
          <w:color w:val="002060"/>
        </w:rPr>
        <w:t xml:space="preserve"> e le disposizioni </w:t>
      </w:r>
      <w:r>
        <w:rPr>
          <w:color w:val="002060"/>
        </w:rPr>
        <w:t>per i servizi cimiteriali vengono confermate per l’anno 2019 nelle seguenti misure:</w:t>
      </w:r>
    </w:p>
    <w:p w:rsidR="00343CAC" w:rsidRDefault="00343CAC" w:rsidP="00B45170">
      <w:pPr>
        <w:tabs>
          <w:tab w:val="left" w:pos="4305"/>
        </w:tabs>
        <w:jc w:val="both"/>
        <w:rPr>
          <w:rFonts w:asciiTheme="minorHAnsi" w:hAnsiTheme="minorHAnsi"/>
          <w:color w:val="002060"/>
          <w:szCs w:val="22"/>
        </w:rPr>
      </w:pPr>
    </w:p>
    <w:p w:rsidR="00343CAC" w:rsidRPr="00022862" w:rsidRDefault="00343CAC" w:rsidP="00B45170">
      <w:pPr>
        <w:tabs>
          <w:tab w:val="left" w:pos="4305"/>
        </w:tabs>
        <w:jc w:val="both"/>
        <w:rPr>
          <w:rFonts w:asciiTheme="minorHAnsi" w:hAnsiTheme="minorHAnsi"/>
          <w:color w:val="002060"/>
          <w:szCs w:val="22"/>
        </w:rPr>
      </w:pPr>
    </w:p>
    <w:p w:rsidR="00B45170" w:rsidRPr="0095658D" w:rsidRDefault="00B45170" w:rsidP="00B45170">
      <w:pPr>
        <w:tabs>
          <w:tab w:val="left" w:pos="4305"/>
        </w:tabs>
        <w:jc w:val="center"/>
        <w:rPr>
          <w:rFonts w:asciiTheme="minorHAnsi" w:hAnsiTheme="minorHAnsi"/>
          <w:b/>
          <w:color w:val="002060"/>
          <w:sz w:val="20"/>
          <w:szCs w:val="20"/>
          <w:u w:val="single"/>
        </w:rPr>
      </w:pPr>
      <w:r w:rsidRPr="0095658D">
        <w:rPr>
          <w:rFonts w:asciiTheme="minorHAnsi" w:hAnsiTheme="minorHAnsi"/>
          <w:b/>
          <w:color w:val="002060"/>
          <w:sz w:val="20"/>
          <w:szCs w:val="20"/>
          <w:u w:val="single"/>
        </w:rPr>
        <w:t>OPERAZIONI TANATOLOGICHE</w:t>
      </w:r>
    </w:p>
    <w:p w:rsidR="00B45170" w:rsidRDefault="00B45170" w:rsidP="00B45170">
      <w:pPr>
        <w:tabs>
          <w:tab w:val="left" w:pos="4305"/>
        </w:tabs>
        <w:jc w:val="center"/>
        <w:rPr>
          <w:rFonts w:asciiTheme="minorHAnsi" w:hAnsiTheme="minorHAnsi"/>
          <w:b/>
          <w:color w:val="002060"/>
          <w:sz w:val="20"/>
          <w:szCs w:val="20"/>
        </w:rPr>
      </w:pPr>
      <w:r w:rsidRPr="00022862">
        <w:rPr>
          <w:rFonts w:asciiTheme="minorHAnsi" w:hAnsiTheme="minorHAnsi"/>
          <w:b/>
          <w:color w:val="002060"/>
          <w:sz w:val="20"/>
          <w:szCs w:val="20"/>
        </w:rPr>
        <w:t>(Incassate dal Comune di Gubbio)</w:t>
      </w:r>
    </w:p>
    <w:p w:rsidR="00C27558" w:rsidRPr="00022862" w:rsidRDefault="00C27558" w:rsidP="00B45170">
      <w:pPr>
        <w:tabs>
          <w:tab w:val="left" w:pos="4305"/>
        </w:tabs>
        <w:jc w:val="center"/>
        <w:rPr>
          <w:rFonts w:asciiTheme="minorHAnsi" w:hAnsiTheme="minorHAnsi"/>
          <w:b/>
          <w:color w:val="002060"/>
          <w:sz w:val="20"/>
          <w:szCs w:val="20"/>
        </w:rPr>
      </w:pPr>
    </w:p>
    <w:tbl>
      <w:tblPr>
        <w:tblW w:w="0" w:type="auto"/>
        <w:jc w:val="center"/>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7109"/>
        <w:gridCol w:w="1417"/>
      </w:tblGrid>
      <w:tr w:rsidR="00B45170" w:rsidRPr="00022862" w:rsidTr="00C27558">
        <w:trPr>
          <w:jc w:val="center"/>
        </w:trPr>
        <w:tc>
          <w:tcPr>
            <w:tcW w:w="591" w:type="dxa"/>
            <w:tcBorders>
              <w:top w:val="single" w:sz="4" w:space="0" w:color="auto"/>
              <w:left w:val="single" w:sz="4" w:space="0" w:color="auto"/>
              <w:bottom w:val="single" w:sz="4" w:space="0" w:color="auto"/>
              <w:right w:val="single" w:sz="4" w:space="0" w:color="auto"/>
            </w:tcBorders>
            <w:hideMark/>
          </w:tcPr>
          <w:p w:rsidR="00B45170" w:rsidRPr="00022862" w:rsidRDefault="00B45170" w:rsidP="00B45170">
            <w:pPr>
              <w:tabs>
                <w:tab w:val="center" w:pos="4819"/>
                <w:tab w:val="right" w:pos="9638"/>
              </w:tabs>
              <w:jc w:val="center"/>
              <w:rPr>
                <w:rFonts w:asciiTheme="minorHAnsi" w:hAnsiTheme="minorHAnsi"/>
                <w:b/>
                <w:color w:val="002060"/>
                <w:sz w:val="20"/>
                <w:szCs w:val="20"/>
              </w:rPr>
            </w:pPr>
            <w:r w:rsidRPr="00022862">
              <w:rPr>
                <w:rFonts w:asciiTheme="minorHAnsi" w:hAnsiTheme="minorHAnsi"/>
                <w:b/>
                <w:color w:val="002060"/>
                <w:sz w:val="20"/>
                <w:szCs w:val="20"/>
              </w:rPr>
              <w:t>N.</w:t>
            </w:r>
          </w:p>
        </w:tc>
        <w:tc>
          <w:tcPr>
            <w:tcW w:w="7109" w:type="dxa"/>
            <w:tcBorders>
              <w:top w:val="single" w:sz="4" w:space="0" w:color="auto"/>
              <w:left w:val="single" w:sz="4" w:space="0" w:color="auto"/>
              <w:bottom w:val="single" w:sz="4" w:space="0" w:color="auto"/>
              <w:right w:val="single" w:sz="4" w:space="0" w:color="auto"/>
            </w:tcBorders>
            <w:hideMark/>
          </w:tcPr>
          <w:p w:rsidR="00B45170" w:rsidRPr="00022862" w:rsidRDefault="00B45170" w:rsidP="00B45170">
            <w:pPr>
              <w:tabs>
                <w:tab w:val="center" w:pos="4819"/>
                <w:tab w:val="right" w:pos="9638"/>
              </w:tabs>
              <w:jc w:val="center"/>
              <w:rPr>
                <w:rFonts w:asciiTheme="minorHAnsi" w:hAnsiTheme="minorHAnsi"/>
                <w:b/>
                <w:color w:val="002060"/>
                <w:sz w:val="20"/>
                <w:szCs w:val="20"/>
              </w:rPr>
            </w:pPr>
            <w:r w:rsidRPr="00022862">
              <w:rPr>
                <w:rFonts w:asciiTheme="minorHAnsi" w:hAnsiTheme="minorHAnsi"/>
                <w:b/>
                <w:color w:val="002060"/>
                <w:sz w:val="20"/>
                <w:szCs w:val="20"/>
              </w:rPr>
              <w:t>Operazione</w:t>
            </w:r>
          </w:p>
        </w:tc>
        <w:tc>
          <w:tcPr>
            <w:tcW w:w="1417" w:type="dxa"/>
            <w:tcBorders>
              <w:top w:val="single" w:sz="4" w:space="0" w:color="auto"/>
              <w:left w:val="single" w:sz="4" w:space="0" w:color="auto"/>
              <w:bottom w:val="single" w:sz="4" w:space="0" w:color="auto"/>
              <w:right w:val="single" w:sz="4" w:space="0" w:color="auto"/>
            </w:tcBorders>
            <w:hideMark/>
          </w:tcPr>
          <w:p w:rsidR="00B45170" w:rsidRPr="00022862" w:rsidRDefault="00B45170" w:rsidP="00B45170">
            <w:pPr>
              <w:tabs>
                <w:tab w:val="center" w:pos="4819"/>
                <w:tab w:val="right" w:pos="9638"/>
              </w:tabs>
              <w:jc w:val="center"/>
              <w:rPr>
                <w:rFonts w:asciiTheme="minorHAnsi" w:hAnsiTheme="minorHAnsi"/>
                <w:b/>
                <w:color w:val="002060"/>
                <w:sz w:val="20"/>
                <w:szCs w:val="20"/>
              </w:rPr>
            </w:pPr>
            <w:r w:rsidRPr="00022862">
              <w:rPr>
                <w:rFonts w:asciiTheme="minorHAnsi" w:hAnsiTheme="minorHAnsi"/>
                <w:b/>
                <w:color w:val="002060"/>
                <w:sz w:val="20"/>
                <w:szCs w:val="20"/>
              </w:rPr>
              <w:t>Importo €</w:t>
            </w:r>
          </w:p>
        </w:tc>
      </w:tr>
      <w:tr w:rsidR="00B45170" w:rsidRPr="00022862" w:rsidTr="00C27558">
        <w:trPr>
          <w:jc w:val="center"/>
        </w:trPr>
        <w:tc>
          <w:tcPr>
            <w:tcW w:w="591" w:type="dxa"/>
            <w:tcBorders>
              <w:top w:val="single" w:sz="4" w:space="0" w:color="auto"/>
              <w:left w:val="single" w:sz="4" w:space="0" w:color="auto"/>
              <w:bottom w:val="single" w:sz="4" w:space="0" w:color="auto"/>
              <w:right w:val="single" w:sz="4" w:space="0" w:color="auto"/>
            </w:tcBorders>
            <w:hideMark/>
          </w:tcPr>
          <w:p w:rsidR="00B45170" w:rsidRPr="00022862" w:rsidRDefault="00B45170" w:rsidP="00B45170">
            <w:pPr>
              <w:tabs>
                <w:tab w:val="center" w:pos="4819"/>
                <w:tab w:val="right" w:pos="9638"/>
              </w:tabs>
              <w:jc w:val="center"/>
              <w:rPr>
                <w:rFonts w:asciiTheme="minorHAnsi" w:hAnsiTheme="minorHAnsi"/>
                <w:color w:val="002060"/>
                <w:sz w:val="20"/>
                <w:szCs w:val="20"/>
              </w:rPr>
            </w:pPr>
            <w:r w:rsidRPr="00022862">
              <w:rPr>
                <w:rFonts w:asciiTheme="minorHAnsi" w:hAnsiTheme="minorHAnsi"/>
                <w:color w:val="002060"/>
                <w:sz w:val="20"/>
                <w:szCs w:val="20"/>
              </w:rPr>
              <w:t>1</w:t>
            </w:r>
          </w:p>
        </w:tc>
        <w:tc>
          <w:tcPr>
            <w:tcW w:w="7109" w:type="dxa"/>
            <w:tcBorders>
              <w:top w:val="single" w:sz="4" w:space="0" w:color="auto"/>
              <w:left w:val="single" w:sz="4" w:space="0" w:color="auto"/>
              <w:bottom w:val="single" w:sz="4" w:space="0" w:color="auto"/>
              <w:right w:val="single" w:sz="4" w:space="0" w:color="auto"/>
            </w:tcBorders>
            <w:hideMark/>
          </w:tcPr>
          <w:p w:rsidR="00B45170" w:rsidRPr="00022862" w:rsidRDefault="00B45170" w:rsidP="00B45170">
            <w:pPr>
              <w:pStyle w:val="Default"/>
              <w:tabs>
                <w:tab w:val="center" w:pos="4819"/>
                <w:tab w:val="right" w:pos="9638"/>
              </w:tabs>
              <w:spacing w:after="23"/>
              <w:rPr>
                <w:rFonts w:asciiTheme="minorHAnsi" w:hAnsiTheme="minorHAnsi"/>
                <w:color w:val="002060"/>
                <w:sz w:val="20"/>
                <w:szCs w:val="20"/>
              </w:rPr>
            </w:pPr>
            <w:r w:rsidRPr="00022862">
              <w:rPr>
                <w:rFonts w:asciiTheme="minorHAnsi" w:hAnsiTheme="minorHAnsi" w:cs="Times New Roman"/>
                <w:color w:val="002060"/>
                <w:sz w:val="20"/>
                <w:szCs w:val="20"/>
              </w:rPr>
              <w:t>Esumazione  (tassa)</w:t>
            </w:r>
          </w:p>
        </w:tc>
        <w:tc>
          <w:tcPr>
            <w:tcW w:w="1417" w:type="dxa"/>
            <w:tcBorders>
              <w:top w:val="single" w:sz="4" w:space="0" w:color="auto"/>
              <w:left w:val="single" w:sz="4" w:space="0" w:color="auto"/>
              <w:bottom w:val="single" w:sz="4" w:space="0" w:color="auto"/>
              <w:right w:val="single" w:sz="4" w:space="0" w:color="auto"/>
            </w:tcBorders>
            <w:hideMark/>
          </w:tcPr>
          <w:p w:rsidR="00B45170" w:rsidRPr="00022862" w:rsidRDefault="00B45170" w:rsidP="00B45170">
            <w:pPr>
              <w:tabs>
                <w:tab w:val="center" w:pos="4819"/>
                <w:tab w:val="right" w:pos="9638"/>
              </w:tabs>
              <w:jc w:val="center"/>
              <w:rPr>
                <w:rFonts w:asciiTheme="minorHAnsi" w:hAnsiTheme="minorHAnsi"/>
                <w:color w:val="002060"/>
                <w:sz w:val="20"/>
                <w:szCs w:val="20"/>
              </w:rPr>
            </w:pPr>
            <w:r w:rsidRPr="00022862">
              <w:rPr>
                <w:rFonts w:asciiTheme="minorHAnsi" w:hAnsiTheme="minorHAnsi"/>
                <w:color w:val="002060"/>
                <w:sz w:val="20"/>
                <w:szCs w:val="20"/>
              </w:rPr>
              <w:t>26,17</w:t>
            </w:r>
          </w:p>
        </w:tc>
      </w:tr>
      <w:tr w:rsidR="00B45170" w:rsidRPr="00022862" w:rsidTr="00C27558">
        <w:trPr>
          <w:jc w:val="center"/>
        </w:trPr>
        <w:tc>
          <w:tcPr>
            <w:tcW w:w="591" w:type="dxa"/>
            <w:tcBorders>
              <w:top w:val="single" w:sz="4" w:space="0" w:color="auto"/>
              <w:left w:val="single" w:sz="4" w:space="0" w:color="auto"/>
              <w:bottom w:val="single" w:sz="4" w:space="0" w:color="auto"/>
              <w:right w:val="single" w:sz="4" w:space="0" w:color="auto"/>
            </w:tcBorders>
            <w:hideMark/>
          </w:tcPr>
          <w:p w:rsidR="00B45170" w:rsidRPr="00022862" w:rsidRDefault="00B45170" w:rsidP="00B45170">
            <w:pPr>
              <w:tabs>
                <w:tab w:val="center" w:pos="4819"/>
                <w:tab w:val="right" w:pos="9638"/>
              </w:tabs>
              <w:jc w:val="center"/>
              <w:rPr>
                <w:rFonts w:asciiTheme="minorHAnsi" w:hAnsiTheme="minorHAnsi"/>
                <w:color w:val="002060"/>
                <w:sz w:val="20"/>
                <w:szCs w:val="20"/>
              </w:rPr>
            </w:pPr>
            <w:r w:rsidRPr="00022862">
              <w:rPr>
                <w:rFonts w:asciiTheme="minorHAnsi" w:hAnsiTheme="minorHAnsi"/>
                <w:color w:val="002060"/>
                <w:sz w:val="20"/>
                <w:szCs w:val="20"/>
              </w:rPr>
              <w:t>2</w:t>
            </w:r>
          </w:p>
        </w:tc>
        <w:tc>
          <w:tcPr>
            <w:tcW w:w="7109" w:type="dxa"/>
            <w:tcBorders>
              <w:top w:val="single" w:sz="4" w:space="0" w:color="auto"/>
              <w:left w:val="single" w:sz="4" w:space="0" w:color="auto"/>
              <w:bottom w:val="single" w:sz="4" w:space="0" w:color="auto"/>
              <w:right w:val="single" w:sz="4" w:space="0" w:color="auto"/>
            </w:tcBorders>
            <w:hideMark/>
          </w:tcPr>
          <w:p w:rsidR="00B45170" w:rsidRPr="00022862" w:rsidRDefault="00B45170" w:rsidP="00B45170">
            <w:pPr>
              <w:pStyle w:val="Default"/>
              <w:tabs>
                <w:tab w:val="center" w:pos="4819"/>
                <w:tab w:val="right" w:pos="9638"/>
              </w:tabs>
              <w:spacing w:after="23"/>
              <w:rPr>
                <w:rFonts w:asciiTheme="minorHAnsi" w:hAnsiTheme="minorHAnsi"/>
                <w:color w:val="002060"/>
                <w:sz w:val="20"/>
                <w:szCs w:val="20"/>
              </w:rPr>
            </w:pPr>
            <w:proofErr w:type="spellStart"/>
            <w:r w:rsidRPr="00022862">
              <w:rPr>
                <w:rFonts w:asciiTheme="minorHAnsi" w:hAnsiTheme="minorHAnsi" w:cs="Times New Roman"/>
                <w:color w:val="002060"/>
                <w:sz w:val="20"/>
                <w:szCs w:val="20"/>
              </w:rPr>
              <w:t>Estumulazione</w:t>
            </w:r>
            <w:proofErr w:type="spellEnd"/>
            <w:r w:rsidRPr="00022862">
              <w:rPr>
                <w:rFonts w:asciiTheme="minorHAnsi" w:hAnsiTheme="minorHAnsi" w:cs="Times New Roman"/>
                <w:color w:val="002060"/>
                <w:sz w:val="20"/>
                <w:szCs w:val="20"/>
              </w:rPr>
              <w:t xml:space="preserve"> (tassa)</w:t>
            </w:r>
          </w:p>
        </w:tc>
        <w:tc>
          <w:tcPr>
            <w:tcW w:w="1417" w:type="dxa"/>
            <w:tcBorders>
              <w:top w:val="single" w:sz="4" w:space="0" w:color="auto"/>
              <w:left w:val="single" w:sz="4" w:space="0" w:color="auto"/>
              <w:bottom w:val="single" w:sz="4" w:space="0" w:color="auto"/>
              <w:right w:val="single" w:sz="4" w:space="0" w:color="auto"/>
            </w:tcBorders>
            <w:hideMark/>
          </w:tcPr>
          <w:p w:rsidR="00B45170" w:rsidRPr="00022862" w:rsidRDefault="00B45170" w:rsidP="00B45170">
            <w:pPr>
              <w:tabs>
                <w:tab w:val="center" w:pos="4819"/>
                <w:tab w:val="right" w:pos="9638"/>
              </w:tabs>
              <w:jc w:val="center"/>
              <w:rPr>
                <w:rFonts w:asciiTheme="minorHAnsi" w:hAnsiTheme="minorHAnsi"/>
                <w:color w:val="002060"/>
                <w:sz w:val="20"/>
                <w:szCs w:val="20"/>
              </w:rPr>
            </w:pPr>
            <w:r w:rsidRPr="00022862">
              <w:rPr>
                <w:rFonts w:asciiTheme="minorHAnsi" w:hAnsiTheme="minorHAnsi"/>
                <w:color w:val="002060"/>
                <w:sz w:val="20"/>
                <w:szCs w:val="20"/>
              </w:rPr>
              <w:t>15,70</w:t>
            </w:r>
          </w:p>
        </w:tc>
      </w:tr>
      <w:tr w:rsidR="00B45170" w:rsidRPr="00022862" w:rsidTr="00C27558">
        <w:trPr>
          <w:jc w:val="center"/>
        </w:trPr>
        <w:tc>
          <w:tcPr>
            <w:tcW w:w="591" w:type="dxa"/>
            <w:tcBorders>
              <w:top w:val="single" w:sz="4" w:space="0" w:color="auto"/>
              <w:left w:val="single" w:sz="4" w:space="0" w:color="auto"/>
              <w:bottom w:val="single" w:sz="4" w:space="0" w:color="auto"/>
              <w:right w:val="single" w:sz="4" w:space="0" w:color="auto"/>
            </w:tcBorders>
            <w:hideMark/>
          </w:tcPr>
          <w:p w:rsidR="00B45170" w:rsidRPr="00022862" w:rsidRDefault="00B45170" w:rsidP="00B45170">
            <w:pPr>
              <w:tabs>
                <w:tab w:val="center" w:pos="4819"/>
                <w:tab w:val="right" w:pos="9638"/>
              </w:tabs>
              <w:jc w:val="center"/>
              <w:rPr>
                <w:rFonts w:asciiTheme="minorHAnsi" w:hAnsiTheme="minorHAnsi"/>
                <w:color w:val="002060"/>
                <w:sz w:val="20"/>
                <w:szCs w:val="20"/>
              </w:rPr>
            </w:pPr>
            <w:r w:rsidRPr="00022862">
              <w:rPr>
                <w:rFonts w:asciiTheme="minorHAnsi" w:hAnsiTheme="minorHAnsi"/>
                <w:color w:val="002060"/>
                <w:sz w:val="20"/>
                <w:szCs w:val="20"/>
              </w:rPr>
              <w:t>3</w:t>
            </w:r>
          </w:p>
        </w:tc>
        <w:tc>
          <w:tcPr>
            <w:tcW w:w="7109" w:type="dxa"/>
            <w:tcBorders>
              <w:top w:val="single" w:sz="4" w:space="0" w:color="auto"/>
              <w:left w:val="single" w:sz="4" w:space="0" w:color="auto"/>
              <w:bottom w:val="single" w:sz="4" w:space="0" w:color="auto"/>
              <w:right w:val="single" w:sz="4" w:space="0" w:color="auto"/>
            </w:tcBorders>
            <w:hideMark/>
          </w:tcPr>
          <w:p w:rsidR="00B45170" w:rsidRPr="00022862" w:rsidRDefault="00B45170" w:rsidP="00B45170">
            <w:pPr>
              <w:pStyle w:val="Default"/>
              <w:tabs>
                <w:tab w:val="center" w:pos="4819"/>
                <w:tab w:val="right" w:pos="9638"/>
              </w:tabs>
              <w:spacing w:after="23"/>
              <w:rPr>
                <w:rFonts w:asciiTheme="minorHAnsi" w:hAnsiTheme="minorHAnsi"/>
                <w:color w:val="002060"/>
                <w:sz w:val="20"/>
                <w:szCs w:val="20"/>
              </w:rPr>
            </w:pPr>
            <w:r w:rsidRPr="00022862">
              <w:rPr>
                <w:rFonts w:asciiTheme="minorHAnsi" w:hAnsiTheme="minorHAnsi" w:cs="Times New Roman"/>
                <w:color w:val="002060"/>
                <w:sz w:val="20"/>
                <w:szCs w:val="20"/>
              </w:rPr>
              <w:t xml:space="preserve">Raccolta resti mortali derivanti da esumazione o </w:t>
            </w:r>
            <w:proofErr w:type="spellStart"/>
            <w:r w:rsidRPr="00022862">
              <w:rPr>
                <w:rFonts w:asciiTheme="minorHAnsi" w:hAnsiTheme="minorHAnsi" w:cs="Times New Roman"/>
                <w:color w:val="002060"/>
                <w:sz w:val="20"/>
                <w:szCs w:val="20"/>
              </w:rPr>
              <w:t>estumulazione</w:t>
            </w:r>
            <w:proofErr w:type="spellEnd"/>
            <w:r w:rsidRPr="00022862">
              <w:rPr>
                <w:rFonts w:asciiTheme="minorHAnsi" w:hAnsiTheme="minorHAnsi" w:cs="Times New Roman"/>
                <w:color w:val="002060"/>
                <w:sz w:val="20"/>
                <w:szCs w:val="20"/>
              </w:rPr>
              <w:t xml:space="preserve"> (tassa)</w:t>
            </w:r>
          </w:p>
        </w:tc>
        <w:tc>
          <w:tcPr>
            <w:tcW w:w="1417" w:type="dxa"/>
            <w:tcBorders>
              <w:top w:val="single" w:sz="4" w:space="0" w:color="auto"/>
              <w:left w:val="single" w:sz="4" w:space="0" w:color="auto"/>
              <w:bottom w:val="single" w:sz="4" w:space="0" w:color="auto"/>
              <w:right w:val="single" w:sz="4" w:space="0" w:color="auto"/>
            </w:tcBorders>
            <w:hideMark/>
          </w:tcPr>
          <w:p w:rsidR="00B45170" w:rsidRPr="00022862" w:rsidRDefault="00B45170" w:rsidP="00B45170">
            <w:pPr>
              <w:tabs>
                <w:tab w:val="center" w:pos="4819"/>
                <w:tab w:val="right" w:pos="9638"/>
              </w:tabs>
              <w:jc w:val="center"/>
              <w:rPr>
                <w:rFonts w:asciiTheme="minorHAnsi" w:hAnsiTheme="minorHAnsi"/>
                <w:color w:val="002060"/>
                <w:sz w:val="20"/>
                <w:szCs w:val="20"/>
              </w:rPr>
            </w:pPr>
            <w:r w:rsidRPr="00022862">
              <w:rPr>
                <w:rFonts w:asciiTheme="minorHAnsi" w:hAnsiTheme="minorHAnsi"/>
                <w:color w:val="002060"/>
                <w:sz w:val="20"/>
                <w:szCs w:val="20"/>
              </w:rPr>
              <w:t>15,70</w:t>
            </w:r>
          </w:p>
        </w:tc>
      </w:tr>
      <w:tr w:rsidR="00B45170" w:rsidRPr="00022862" w:rsidTr="00C27558">
        <w:trPr>
          <w:jc w:val="center"/>
        </w:trPr>
        <w:tc>
          <w:tcPr>
            <w:tcW w:w="591" w:type="dxa"/>
            <w:tcBorders>
              <w:top w:val="single" w:sz="4" w:space="0" w:color="auto"/>
              <w:left w:val="single" w:sz="4" w:space="0" w:color="auto"/>
              <w:bottom w:val="single" w:sz="4" w:space="0" w:color="auto"/>
              <w:right w:val="single" w:sz="4" w:space="0" w:color="auto"/>
            </w:tcBorders>
            <w:hideMark/>
          </w:tcPr>
          <w:p w:rsidR="00B45170" w:rsidRPr="00022862" w:rsidRDefault="00B45170" w:rsidP="00B45170">
            <w:pPr>
              <w:tabs>
                <w:tab w:val="center" w:pos="4819"/>
                <w:tab w:val="right" w:pos="9638"/>
              </w:tabs>
              <w:jc w:val="center"/>
              <w:rPr>
                <w:rFonts w:asciiTheme="minorHAnsi" w:hAnsiTheme="minorHAnsi"/>
                <w:color w:val="002060"/>
                <w:sz w:val="20"/>
                <w:szCs w:val="20"/>
              </w:rPr>
            </w:pPr>
            <w:r w:rsidRPr="00022862">
              <w:rPr>
                <w:rFonts w:asciiTheme="minorHAnsi" w:hAnsiTheme="minorHAnsi"/>
                <w:color w:val="002060"/>
                <w:sz w:val="20"/>
                <w:szCs w:val="20"/>
              </w:rPr>
              <w:t>4</w:t>
            </w:r>
          </w:p>
        </w:tc>
        <w:tc>
          <w:tcPr>
            <w:tcW w:w="7109" w:type="dxa"/>
            <w:tcBorders>
              <w:top w:val="single" w:sz="4" w:space="0" w:color="auto"/>
              <w:left w:val="single" w:sz="4" w:space="0" w:color="auto"/>
              <w:bottom w:val="single" w:sz="4" w:space="0" w:color="auto"/>
              <w:right w:val="single" w:sz="4" w:space="0" w:color="auto"/>
            </w:tcBorders>
            <w:hideMark/>
          </w:tcPr>
          <w:p w:rsidR="00B45170" w:rsidRPr="00022862" w:rsidRDefault="00B45170" w:rsidP="00B45170">
            <w:pPr>
              <w:pStyle w:val="Default"/>
              <w:tabs>
                <w:tab w:val="center" w:pos="4819"/>
                <w:tab w:val="right" w:pos="9638"/>
              </w:tabs>
              <w:spacing w:after="23"/>
              <w:rPr>
                <w:rFonts w:asciiTheme="minorHAnsi" w:hAnsiTheme="minorHAnsi"/>
                <w:color w:val="002060"/>
                <w:sz w:val="20"/>
                <w:szCs w:val="20"/>
              </w:rPr>
            </w:pPr>
            <w:r w:rsidRPr="00022862">
              <w:rPr>
                <w:rFonts w:asciiTheme="minorHAnsi" w:hAnsiTheme="minorHAnsi" w:cs="Times New Roman"/>
                <w:color w:val="002060"/>
                <w:sz w:val="20"/>
                <w:szCs w:val="20"/>
              </w:rPr>
              <w:t>Traslazione (tassa)</w:t>
            </w:r>
          </w:p>
        </w:tc>
        <w:tc>
          <w:tcPr>
            <w:tcW w:w="1417" w:type="dxa"/>
            <w:tcBorders>
              <w:top w:val="single" w:sz="4" w:space="0" w:color="auto"/>
              <w:left w:val="single" w:sz="4" w:space="0" w:color="auto"/>
              <w:bottom w:val="single" w:sz="4" w:space="0" w:color="auto"/>
              <w:right w:val="single" w:sz="4" w:space="0" w:color="auto"/>
            </w:tcBorders>
            <w:hideMark/>
          </w:tcPr>
          <w:p w:rsidR="00B45170" w:rsidRPr="00022862" w:rsidRDefault="00B45170" w:rsidP="00B45170">
            <w:pPr>
              <w:tabs>
                <w:tab w:val="center" w:pos="4819"/>
                <w:tab w:val="right" w:pos="9638"/>
              </w:tabs>
              <w:jc w:val="center"/>
              <w:rPr>
                <w:rFonts w:asciiTheme="minorHAnsi" w:hAnsiTheme="minorHAnsi"/>
                <w:color w:val="002060"/>
                <w:sz w:val="20"/>
                <w:szCs w:val="20"/>
              </w:rPr>
            </w:pPr>
            <w:r w:rsidRPr="00022862">
              <w:rPr>
                <w:rFonts w:asciiTheme="minorHAnsi" w:hAnsiTheme="minorHAnsi"/>
                <w:color w:val="002060"/>
                <w:sz w:val="20"/>
                <w:szCs w:val="20"/>
              </w:rPr>
              <w:t>15,70</w:t>
            </w:r>
          </w:p>
        </w:tc>
      </w:tr>
      <w:tr w:rsidR="00B45170" w:rsidRPr="00022862" w:rsidTr="00C27558">
        <w:trPr>
          <w:jc w:val="center"/>
        </w:trPr>
        <w:tc>
          <w:tcPr>
            <w:tcW w:w="591" w:type="dxa"/>
            <w:tcBorders>
              <w:top w:val="single" w:sz="4" w:space="0" w:color="auto"/>
              <w:left w:val="single" w:sz="4" w:space="0" w:color="auto"/>
              <w:bottom w:val="single" w:sz="4" w:space="0" w:color="auto"/>
              <w:right w:val="single" w:sz="4" w:space="0" w:color="auto"/>
            </w:tcBorders>
            <w:hideMark/>
          </w:tcPr>
          <w:p w:rsidR="00B45170" w:rsidRPr="00022862" w:rsidRDefault="00B45170" w:rsidP="00B45170">
            <w:pPr>
              <w:tabs>
                <w:tab w:val="center" w:pos="4819"/>
                <w:tab w:val="right" w:pos="9638"/>
              </w:tabs>
              <w:jc w:val="center"/>
              <w:rPr>
                <w:rFonts w:asciiTheme="minorHAnsi" w:hAnsiTheme="minorHAnsi"/>
                <w:color w:val="002060"/>
                <w:sz w:val="20"/>
                <w:szCs w:val="20"/>
              </w:rPr>
            </w:pPr>
            <w:r w:rsidRPr="00022862">
              <w:rPr>
                <w:rFonts w:asciiTheme="minorHAnsi" w:hAnsiTheme="minorHAnsi"/>
                <w:color w:val="002060"/>
                <w:sz w:val="20"/>
                <w:szCs w:val="20"/>
              </w:rPr>
              <w:t>5</w:t>
            </w:r>
          </w:p>
        </w:tc>
        <w:tc>
          <w:tcPr>
            <w:tcW w:w="7109" w:type="dxa"/>
            <w:tcBorders>
              <w:top w:val="single" w:sz="4" w:space="0" w:color="auto"/>
              <w:left w:val="single" w:sz="4" w:space="0" w:color="auto"/>
              <w:bottom w:val="single" w:sz="4" w:space="0" w:color="auto"/>
              <w:right w:val="single" w:sz="4" w:space="0" w:color="auto"/>
            </w:tcBorders>
            <w:hideMark/>
          </w:tcPr>
          <w:p w:rsidR="00B45170" w:rsidRPr="00022862" w:rsidRDefault="00B45170" w:rsidP="00B45170">
            <w:pPr>
              <w:tabs>
                <w:tab w:val="center" w:pos="4819"/>
                <w:tab w:val="right" w:pos="9638"/>
              </w:tabs>
              <w:rPr>
                <w:rFonts w:asciiTheme="minorHAnsi" w:hAnsiTheme="minorHAnsi"/>
                <w:color w:val="002060"/>
                <w:sz w:val="20"/>
                <w:szCs w:val="20"/>
              </w:rPr>
            </w:pPr>
            <w:r w:rsidRPr="00022862">
              <w:rPr>
                <w:rFonts w:asciiTheme="minorHAnsi" w:hAnsiTheme="minorHAnsi"/>
                <w:color w:val="002060"/>
                <w:sz w:val="20"/>
                <w:szCs w:val="20"/>
              </w:rPr>
              <w:t>Deposito provvisorio in camera mortuaria per lavori vari (al giorno)</w:t>
            </w:r>
          </w:p>
        </w:tc>
        <w:tc>
          <w:tcPr>
            <w:tcW w:w="1417" w:type="dxa"/>
            <w:tcBorders>
              <w:top w:val="single" w:sz="4" w:space="0" w:color="auto"/>
              <w:left w:val="single" w:sz="4" w:space="0" w:color="auto"/>
              <w:bottom w:val="single" w:sz="4" w:space="0" w:color="auto"/>
              <w:right w:val="single" w:sz="4" w:space="0" w:color="auto"/>
            </w:tcBorders>
            <w:hideMark/>
          </w:tcPr>
          <w:p w:rsidR="00B45170" w:rsidRPr="00022862" w:rsidRDefault="00B45170" w:rsidP="00B45170">
            <w:pPr>
              <w:tabs>
                <w:tab w:val="center" w:pos="4819"/>
                <w:tab w:val="right" w:pos="9638"/>
              </w:tabs>
              <w:jc w:val="center"/>
              <w:rPr>
                <w:rFonts w:asciiTheme="minorHAnsi" w:hAnsiTheme="minorHAnsi"/>
                <w:color w:val="002060"/>
                <w:sz w:val="20"/>
                <w:szCs w:val="20"/>
              </w:rPr>
            </w:pPr>
            <w:r w:rsidRPr="00022862">
              <w:rPr>
                <w:rFonts w:asciiTheme="minorHAnsi" w:hAnsiTheme="minorHAnsi"/>
                <w:color w:val="002060"/>
                <w:sz w:val="20"/>
                <w:szCs w:val="20"/>
              </w:rPr>
              <w:t>3,48</w:t>
            </w:r>
          </w:p>
        </w:tc>
      </w:tr>
      <w:tr w:rsidR="00B45170" w:rsidRPr="00022862" w:rsidTr="00C27558">
        <w:trPr>
          <w:jc w:val="center"/>
        </w:trPr>
        <w:tc>
          <w:tcPr>
            <w:tcW w:w="591" w:type="dxa"/>
            <w:tcBorders>
              <w:top w:val="single" w:sz="4" w:space="0" w:color="auto"/>
              <w:left w:val="single" w:sz="4" w:space="0" w:color="auto"/>
              <w:bottom w:val="single" w:sz="4" w:space="0" w:color="auto"/>
              <w:right w:val="single" w:sz="4" w:space="0" w:color="auto"/>
            </w:tcBorders>
            <w:hideMark/>
          </w:tcPr>
          <w:p w:rsidR="00B45170" w:rsidRPr="00022862" w:rsidRDefault="00B45170" w:rsidP="00B45170">
            <w:pPr>
              <w:tabs>
                <w:tab w:val="center" w:pos="4819"/>
                <w:tab w:val="right" w:pos="9638"/>
              </w:tabs>
              <w:jc w:val="center"/>
              <w:rPr>
                <w:rFonts w:asciiTheme="minorHAnsi" w:hAnsiTheme="minorHAnsi"/>
                <w:color w:val="002060"/>
                <w:sz w:val="20"/>
                <w:szCs w:val="20"/>
              </w:rPr>
            </w:pPr>
            <w:r w:rsidRPr="00022862">
              <w:rPr>
                <w:rFonts w:asciiTheme="minorHAnsi" w:hAnsiTheme="minorHAnsi"/>
                <w:color w:val="002060"/>
                <w:sz w:val="20"/>
                <w:szCs w:val="20"/>
              </w:rPr>
              <w:t>6</w:t>
            </w:r>
          </w:p>
        </w:tc>
        <w:tc>
          <w:tcPr>
            <w:tcW w:w="7109" w:type="dxa"/>
            <w:tcBorders>
              <w:top w:val="single" w:sz="4" w:space="0" w:color="auto"/>
              <w:left w:val="single" w:sz="4" w:space="0" w:color="auto"/>
              <w:bottom w:val="single" w:sz="4" w:space="0" w:color="auto"/>
              <w:right w:val="single" w:sz="4" w:space="0" w:color="auto"/>
            </w:tcBorders>
            <w:hideMark/>
          </w:tcPr>
          <w:p w:rsidR="00B45170" w:rsidRPr="00022862" w:rsidRDefault="00B45170" w:rsidP="00B45170">
            <w:pPr>
              <w:pStyle w:val="Default"/>
              <w:tabs>
                <w:tab w:val="center" w:pos="4819"/>
                <w:tab w:val="right" w:pos="9638"/>
              </w:tabs>
              <w:rPr>
                <w:rFonts w:asciiTheme="minorHAnsi" w:hAnsiTheme="minorHAnsi"/>
                <w:color w:val="002060"/>
                <w:sz w:val="20"/>
                <w:szCs w:val="20"/>
              </w:rPr>
            </w:pPr>
            <w:r w:rsidRPr="00022862">
              <w:rPr>
                <w:rFonts w:asciiTheme="minorHAnsi" w:hAnsiTheme="minorHAnsi" w:cs="Times New Roman"/>
                <w:color w:val="002060"/>
                <w:sz w:val="20"/>
                <w:szCs w:val="20"/>
              </w:rPr>
              <w:t>Smaltimento di rifiuti cimiteriali derivanti da raccolta di resti mortali</w:t>
            </w:r>
          </w:p>
        </w:tc>
        <w:tc>
          <w:tcPr>
            <w:tcW w:w="1417" w:type="dxa"/>
            <w:tcBorders>
              <w:top w:val="single" w:sz="4" w:space="0" w:color="auto"/>
              <w:left w:val="single" w:sz="4" w:space="0" w:color="auto"/>
              <w:bottom w:val="single" w:sz="4" w:space="0" w:color="auto"/>
              <w:right w:val="single" w:sz="4" w:space="0" w:color="auto"/>
            </w:tcBorders>
            <w:hideMark/>
          </w:tcPr>
          <w:p w:rsidR="00B45170" w:rsidRPr="00022862" w:rsidRDefault="00B45170" w:rsidP="00B45170">
            <w:pPr>
              <w:tabs>
                <w:tab w:val="center" w:pos="4819"/>
                <w:tab w:val="right" w:pos="9638"/>
              </w:tabs>
              <w:jc w:val="center"/>
              <w:rPr>
                <w:rFonts w:asciiTheme="minorHAnsi" w:hAnsiTheme="minorHAnsi"/>
                <w:color w:val="002060"/>
                <w:sz w:val="20"/>
                <w:szCs w:val="20"/>
              </w:rPr>
            </w:pPr>
            <w:r w:rsidRPr="00022862">
              <w:rPr>
                <w:rFonts w:asciiTheme="minorHAnsi" w:hAnsiTheme="minorHAnsi"/>
                <w:color w:val="002060"/>
                <w:sz w:val="20"/>
                <w:szCs w:val="20"/>
              </w:rPr>
              <w:t>34,88</w:t>
            </w:r>
          </w:p>
        </w:tc>
      </w:tr>
    </w:tbl>
    <w:p w:rsidR="00B45170" w:rsidRPr="00022862" w:rsidRDefault="00B45170" w:rsidP="00B45170">
      <w:pPr>
        <w:tabs>
          <w:tab w:val="left" w:pos="4305"/>
        </w:tabs>
        <w:rPr>
          <w:rFonts w:asciiTheme="minorHAnsi" w:hAnsiTheme="minorHAnsi"/>
          <w:color w:val="002060"/>
          <w:sz w:val="20"/>
          <w:szCs w:val="20"/>
        </w:rPr>
      </w:pPr>
    </w:p>
    <w:p w:rsidR="00B45170" w:rsidRPr="00C27558" w:rsidRDefault="00B45170" w:rsidP="00C27558">
      <w:pPr>
        <w:pStyle w:val="Titolo3"/>
        <w:jc w:val="center"/>
        <w:rPr>
          <w:rFonts w:asciiTheme="minorHAnsi" w:hAnsiTheme="minorHAnsi"/>
          <w:bCs w:val="0"/>
          <w:color w:val="002060"/>
          <w:sz w:val="20"/>
          <w:szCs w:val="20"/>
        </w:rPr>
      </w:pPr>
      <w:r w:rsidRPr="00C27558">
        <w:rPr>
          <w:rFonts w:asciiTheme="minorHAnsi" w:hAnsiTheme="minorHAnsi"/>
          <w:bCs w:val="0"/>
          <w:color w:val="002060"/>
          <w:sz w:val="20"/>
          <w:szCs w:val="20"/>
        </w:rPr>
        <w:t>TABELLA COSTI PER SPECIFICA ATTIVITA’ NECROSCOPICA IVA ESCLUSA</w:t>
      </w:r>
    </w:p>
    <w:p w:rsidR="00B45170" w:rsidRPr="00C27558" w:rsidRDefault="00B45170" w:rsidP="00C27558">
      <w:pPr>
        <w:jc w:val="center"/>
        <w:rPr>
          <w:rFonts w:asciiTheme="minorHAnsi" w:hAnsiTheme="minorHAnsi"/>
          <w:b/>
          <w:color w:val="002060"/>
          <w:sz w:val="20"/>
          <w:szCs w:val="20"/>
        </w:rPr>
      </w:pPr>
      <w:r w:rsidRPr="00C27558">
        <w:rPr>
          <w:rFonts w:asciiTheme="minorHAnsi" w:hAnsiTheme="minorHAnsi"/>
          <w:b/>
          <w:color w:val="002060"/>
          <w:sz w:val="20"/>
          <w:szCs w:val="20"/>
        </w:rPr>
        <w:t>(Incassate dalla Ditta aggiudicataria del servizio)</w:t>
      </w:r>
    </w:p>
    <w:p w:rsidR="00B45170" w:rsidRPr="00022862" w:rsidRDefault="00B45170" w:rsidP="00C27558">
      <w:pPr>
        <w:jc w:val="center"/>
        <w:rPr>
          <w:b/>
          <w:color w:val="002060"/>
        </w:rPr>
      </w:pPr>
    </w:p>
    <w:tbl>
      <w:tblPr>
        <w:tblW w:w="0" w:type="auto"/>
        <w:tblInd w:w="195" w:type="dxa"/>
        <w:tblLayout w:type="fixed"/>
        <w:tblCellMar>
          <w:left w:w="0" w:type="dxa"/>
          <w:right w:w="0" w:type="dxa"/>
        </w:tblCellMar>
        <w:tblLook w:val="0000"/>
      </w:tblPr>
      <w:tblGrid>
        <w:gridCol w:w="720"/>
        <w:gridCol w:w="6840"/>
        <w:gridCol w:w="1440"/>
      </w:tblGrid>
      <w:tr w:rsidR="00B45170" w:rsidRPr="00022862" w:rsidTr="00B45170">
        <w:trPr>
          <w:trHeight w:hRule="exact" w:val="312"/>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1</w:t>
            </w:r>
          </w:p>
        </w:tc>
        <w:tc>
          <w:tcPr>
            <w:tcW w:w="68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Inumazione su c.c.</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eastAsia="Arial Unicode MS" w:hAnsiTheme="minorHAnsi"/>
                <w:color w:val="002060"/>
                <w:sz w:val="20"/>
                <w:szCs w:val="20"/>
              </w:rPr>
            </w:pPr>
            <w:r w:rsidRPr="00022862">
              <w:rPr>
                <w:rFonts w:asciiTheme="minorHAnsi" w:hAnsiTheme="minorHAnsi"/>
                <w:color w:val="002060"/>
                <w:sz w:val="20"/>
                <w:szCs w:val="20"/>
              </w:rPr>
              <w:t>€ 146,22</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2</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Inumazione su campo comune di resto umani</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eastAsia="Arial Unicode MS" w:hAnsiTheme="minorHAnsi"/>
                <w:color w:val="002060"/>
                <w:sz w:val="20"/>
                <w:szCs w:val="20"/>
              </w:rPr>
            </w:pPr>
            <w:r w:rsidRPr="00022862">
              <w:rPr>
                <w:rFonts w:asciiTheme="minorHAnsi" w:hAnsiTheme="minorHAnsi"/>
                <w:color w:val="002060"/>
                <w:sz w:val="20"/>
                <w:szCs w:val="20"/>
              </w:rPr>
              <w:t>€ 30,46</w:t>
            </w:r>
          </w:p>
        </w:tc>
      </w:tr>
      <w:tr w:rsidR="00B45170" w:rsidRPr="00022862" w:rsidTr="00B45170">
        <w:trPr>
          <w:trHeight w:hRule="exact" w:val="312"/>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3</w:t>
            </w:r>
          </w:p>
        </w:tc>
        <w:tc>
          <w:tcPr>
            <w:tcW w:w="68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 xml:space="preserve">Esumazione salma da c.c. e tumulazione in cella </w:t>
            </w:r>
            <w:proofErr w:type="spellStart"/>
            <w:r w:rsidRPr="00022862">
              <w:rPr>
                <w:rFonts w:asciiTheme="minorHAnsi" w:hAnsiTheme="minorHAnsi"/>
                <w:color w:val="002060"/>
                <w:sz w:val="20"/>
                <w:szCs w:val="20"/>
              </w:rPr>
              <w:t>ossaria</w:t>
            </w:r>
            <w:proofErr w:type="spellEnd"/>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eastAsia="Arial Unicode MS" w:hAnsiTheme="minorHAnsi"/>
                <w:color w:val="002060"/>
                <w:sz w:val="20"/>
                <w:szCs w:val="20"/>
              </w:rPr>
            </w:pPr>
            <w:r w:rsidRPr="00022862">
              <w:rPr>
                <w:rFonts w:asciiTheme="minorHAnsi" w:hAnsiTheme="minorHAnsi"/>
                <w:color w:val="002060"/>
                <w:sz w:val="20"/>
                <w:szCs w:val="20"/>
              </w:rPr>
              <w:t>€ 164,50</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4</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Esumazione salma da c.c.</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eastAsia="Arial Unicode MS" w:hAnsiTheme="minorHAnsi"/>
                <w:color w:val="002060"/>
                <w:sz w:val="20"/>
                <w:szCs w:val="20"/>
              </w:rPr>
            </w:pPr>
            <w:r w:rsidRPr="00022862">
              <w:rPr>
                <w:rFonts w:asciiTheme="minorHAnsi" w:hAnsiTheme="minorHAnsi"/>
                <w:color w:val="002060"/>
                <w:sz w:val="20"/>
                <w:szCs w:val="20"/>
              </w:rPr>
              <w:t>€ 146,22</w:t>
            </w:r>
          </w:p>
        </w:tc>
      </w:tr>
      <w:tr w:rsidR="00B45170" w:rsidRPr="00022862" w:rsidTr="00B45170">
        <w:trPr>
          <w:trHeight w:hRule="exact" w:val="312"/>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5</w:t>
            </w:r>
          </w:p>
        </w:tc>
        <w:tc>
          <w:tcPr>
            <w:tcW w:w="68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Esumazione resti o arti</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eastAsia="Arial Unicode MS" w:hAnsiTheme="minorHAnsi"/>
                <w:color w:val="002060"/>
                <w:sz w:val="20"/>
                <w:szCs w:val="20"/>
              </w:rPr>
            </w:pPr>
            <w:r w:rsidRPr="00022862">
              <w:rPr>
                <w:rFonts w:asciiTheme="minorHAnsi" w:hAnsiTheme="minorHAnsi"/>
                <w:color w:val="002060"/>
                <w:sz w:val="20"/>
                <w:szCs w:val="20"/>
              </w:rPr>
              <w:t>€ 48,74</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6</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Tumulazione frontale fuori terra</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eastAsia="Arial Unicode MS" w:hAnsiTheme="minorHAnsi"/>
                <w:color w:val="002060"/>
                <w:sz w:val="20"/>
                <w:szCs w:val="20"/>
              </w:rPr>
            </w:pPr>
            <w:r w:rsidRPr="00022862">
              <w:rPr>
                <w:rFonts w:asciiTheme="minorHAnsi" w:hAnsiTheme="minorHAnsi"/>
                <w:color w:val="002060"/>
                <w:sz w:val="20"/>
                <w:szCs w:val="20"/>
              </w:rPr>
              <w:t>€ 85,29</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6 bis</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Tumulazione frontale fuori terra oltre un’altezza di ml 2.00</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eastAsia="Arial Unicode MS" w:hAnsiTheme="minorHAnsi"/>
                <w:color w:val="002060"/>
                <w:sz w:val="20"/>
                <w:szCs w:val="20"/>
              </w:rPr>
            </w:pPr>
            <w:r w:rsidRPr="00022862">
              <w:rPr>
                <w:rFonts w:asciiTheme="minorHAnsi" w:hAnsiTheme="minorHAnsi"/>
                <w:color w:val="002060"/>
                <w:sz w:val="20"/>
                <w:szCs w:val="20"/>
              </w:rPr>
              <w:t>€ 127,39</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7</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Tumulazione laterale per loculi fuori terra</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eastAsia="Arial Unicode MS" w:hAnsiTheme="minorHAnsi"/>
                <w:color w:val="002060"/>
                <w:sz w:val="20"/>
                <w:szCs w:val="20"/>
              </w:rPr>
            </w:pPr>
            <w:r w:rsidRPr="00022862">
              <w:rPr>
                <w:rFonts w:asciiTheme="minorHAnsi" w:hAnsiTheme="minorHAnsi"/>
                <w:color w:val="002060"/>
                <w:sz w:val="20"/>
                <w:szCs w:val="20"/>
              </w:rPr>
              <w:t>€ 109,66</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7 bis</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Tumulazione laterale per loculi fuori terra oltre un’altezza di ml 2.00</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eastAsia="Arial Unicode MS" w:hAnsiTheme="minorHAnsi"/>
                <w:color w:val="002060"/>
                <w:sz w:val="20"/>
                <w:szCs w:val="20"/>
              </w:rPr>
            </w:pPr>
            <w:r w:rsidRPr="00022862">
              <w:rPr>
                <w:rFonts w:asciiTheme="minorHAnsi" w:hAnsiTheme="minorHAnsi"/>
                <w:color w:val="002060"/>
                <w:sz w:val="20"/>
                <w:szCs w:val="20"/>
              </w:rPr>
              <w:t>€ 182,78</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8</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Tumulazione urna cineraria</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eastAsia="Arial Unicode MS" w:hAnsiTheme="minorHAnsi"/>
                <w:color w:val="002060"/>
                <w:sz w:val="20"/>
                <w:szCs w:val="20"/>
              </w:rPr>
            </w:pPr>
            <w:r w:rsidRPr="00022862">
              <w:rPr>
                <w:rFonts w:asciiTheme="minorHAnsi" w:hAnsiTheme="minorHAnsi"/>
                <w:color w:val="002060"/>
                <w:sz w:val="20"/>
                <w:szCs w:val="20"/>
              </w:rPr>
              <w:t>€ 34,34</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9</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Tumulazione in cinerario comune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eastAsia="Arial Unicode MS" w:hAnsiTheme="minorHAnsi"/>
                <w:color w:val="002060"/>
                <w:sz w:val="20"/>
                <w:szCs w:val="20"/>
              </w:rPr>
            </w:pPr>
            <w:r w:rsidRPr="00022862">
              <w:rPr>
                <w:rFonts w:asciiTheme="minorHAnsi" w:hAnsiTheme="minorHAnsi"/>
                <w:color w:val="002060"/>
                <w:sz w:val="20"/>
                <w:szCs w:val="20"/>
              </w:rPr>
              <w:t>€ 34,34</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10</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Tumulazione in sepolcro</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eastAsia="Arial Unicode MS" w:hAnsiTheme="minorHAnsi"/>
                <w:color w:val="002060"/>
                <w:sz w:val="20"/>
                <w:szCs w:val="20"/>
              </w:rPr>
            </w:pPr>
            <w:r w:rsidRPr="00022862">
              <w:rPr>
                <w:rFonts w:asciiTheme="minorHAnsi" w:hAnsiTheme="minorHAnsi"/>
                <w:color w:val="002060"/>
                <w:sz w:val="20"/>
                <w:szCs w:val="20"/>
              </w:rPr>
              <w:t>€ 146,22</w:t>
            </w:r>
          </w:p>
        </w:tc>
      </w:tr>
      <w:tr w:rsidR="00B45170" w:rsidRPr="00022862" w:rsidTr="00B45170">
        <w:trPr>
          <w:trHeight w:hRule="exact" w:val="312"/>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11</w:t>
            </w:r>
          </w:p>
        </w:tc>
        <w:tc>
          <w:tcPr>
            <w:tcW w:w="68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proofErr w:type="spellStart"/>
            <w:r w:rsidRPr="00022862">
              <w:rPr>
                <w:rFonts w:asciiTheme="minorHAnsi" w:hAnsiTheme="minorHAnsi"/>
                <w:color w:val="002060"/>
                <w:sz w:val="20"/>
                <w:szCs w:val="20"/>
              </w:rPr>
              <w:t>Estumulazione</w:t>
            </w:r>
            <w:proofErr w:type="spellEnd"/>
            <w:r w:rsidRPr="00022862">
              <w:rPr>
                <w:rFonts w:asciiTheme="minorHAnsi" w:hAnsiTheme="minorHAnsi"/>
                <w:color w:val="002060"/>
                <w:sz w:val="20"/>
                <w:szCs w:val="20"/>
              </w:rPr>
              <w:t xml:space="preserve"> frontale e recupero di resti mortali e tumulazione</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eastAsia="Arial Unicode MS" w:hAnsiTheme="minorHAnsi"/>
                <w:color w:val="002060"/>
                <w:sz w:val="20"/>
                <w:szCs w:val="20"/>
              </w:rPr>
            </w:pPr>
            <w:r w:rsidRPr="00022862">
              <w:rPr>
                <w:rFonts w:asciiTheme="minorHAnsi" w:hAnsiTheme="minorHAnsi"/>
                <w:color w:val="002060"/>
                <w:sz w:val="20"/>
                <w:szCs w:val="20"/>
              </w:rPr>
              <w:t>€ 139,58</w:t>
            </w:r>
          </w:p>
        </w:tc>
      </w:tr>
      <w:tr w:rsidR="00B45170" w:rsidRPr="00022862" w:rsidTr="00B45170">
        <w:trPr>
          <w:trHeight w:hRule="exact" w:val="312"/>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12</w:t>
            </w:r>
          </w:p>
        </w:tc>
        <w:tc>
          <w:tcPr>
            <w:tcW w:w="68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proofErr w:type="spellStart"/>
            <w:r w:rsidRPr="00022862">
              <w:rPr>
                <w:rFonts w:asciiTheme="minorHAnsi" w:hAnsiTheme="minorHAnsi"/>
                <w:color w:val="002060"/>
                <w:sz w:val="20"/>
                <w:szCs w:val="20"/>
              </w:rPr>
              <w:t>Estumulazione</w:t>
            </w:r>
            <w:proofErr w:type="spellEnd"/>
            <w:r w:rsidRPr="00022862">
              <w:rPr>
                <w:rFonts w:asciiTheme="minorHAnsi" w:hAnsiTheme="minorHAnsi"/>
                <w:color w:val="002060"/>
                <w:sz w:val="20"/>
                <w:szCs w:val="20"/>
              </w:rPr>
              <w:t xml:space="preserve"> frontale deposizione resti mortali in ossario</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eastAsia="Arial Unicode MS" w:hAnsiTheme="minorHAnsi"/>
                <w:color w:val="002060"/>
                <w:sz w:val="20"/>
                <w:szCs w:val="20"/>
              </w:rPr>
            </w:pPr>
            <w:r w:rsidRPr="00022862">
              <w:rPr>
                <w:rFonts w:asciiTheme="minorHAnsi" w:hAnsiTheme="minorHAnsi"/>
                <w:color w:val="002060"/>
                <w:sz w:val="20"/>
                <w:szCs w:val="20"/>
              </w:rPr>
              <w:t>€ 85,29</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13</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proofErr w:type="spellStart"/>
            <w:r w:rsidRPr="00022862">
              <w:rPr>
                <w:rFonts w:asciiTheme="minorHAnsi" w:hAnsiTheme="minorHAnsi"/>
                <w:color w:val="002060"/>
                <w:sz w:val="20"/>
                <w:szCs w:val="20"/>
              </w:rPr>
              <w:t>Estumulazione</w:t>
            </w:r>
            <w:proofErr w:type="spellEnd"/>
            <w:r w:rsidRPr="00022862">
              <w:rPr>
                <w:rFonts w:asciiTheme="minorHAnsi" w:hAnsiTheme="minorHAnsi"/>
                <w:color w:val="002060"/>
                <w:sz w:val="20"/>
                <w:szCs w:val="20"/>
              </w:rPr>
              <w:t xml:space="preserve"> frontale non mineralizzazione del cadavere e nuova inumazione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eastAsia="Arial Unicode MS" w:hAnsiTheme="minorHAnsi"/>
                <w:color w:val="002060"/>
                <w:sz w:val="20"/>
                <w:szCs w:val="20"/>
              </w:rPr>
            </w:pPr>
            <w:r w:rsidRPr="00022862">
              <w:rPr>
                <w:rFonts w:asciiTheme="minorHAnsi" w:hAnsiTheme="minorHAnsi"/>
                <w:color w:val="002060"/>
                <w:sz w:val="20"/>
                <w:szCs w:val="20"/>
              </w:rPr>
              <w:t>€ 231,51</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14</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proofErr w:type="spellStart"/>
            <w:r w:rsidRPr="00022862">
              <w:rPr>
                <w:rFonts w:asciiTheme="minorHAnsi" w:hAnsiTheme="minorHAnsi"/>
                <w:color w:val="002060"/>
                <w:sz w:val="20"/>
                <w:szCs w:val="20"/>
              </w:rPr>
              <w:t>Estumulazione</w:t>
            </w:r>
            <w:proofErr w:type="spellEnd"/>
            <w:r w:rsidRPr="00022862">
              <w:rPr>
                <w:rFonts w:asciiTheme="minorHAnsi" w:hAnsiTheme="minorHAnsi"/>
                <w:color w:val="002060"/>
                <w:sz w:val="20"/>
                <w:szCs w:val="20"/>
              </w:rPr>
              <w:t xml:space="preserve"> laterale e recupero resti mortali e tumulazione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eastAsia="Arial Unicode MS" w:hAnsiTheme="minorHAnsi"/>
                <w:color w:val="002060"/>
                <w:sz w:val="20"/>
                <w:szCs w:val="20"/>
              </w:rPr>
            </w:pPr>
            <w:r w:rsidRPr="00022862">
              <w:rPr>
                <w:rFonts w:asciiTheme="minorHAnsi" w:hAnsiTheme="minorHAnsi"/>
                <w:color w:val="002060"/>
                <w:sz w:val="20"/>
                <w:szCs w:val="20"/>
              </w:rPr>
              <w:t>€ 162,84</w:t>
            </w:r>
          </w:p>
        </w:tc>
      </w:tr>
      <w:tr w:rsidR="00B45170" w:rsidRPr="00022862" w:rsidTr="00B45170">
        <w:trPr>
          <w:trHeight w:hRule="exact" w:val="312"/>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15</w:t>
            </w:r>
          </w:p>
        </w:tc>
        <w:tc>
          <w:tcPr>
            <w:tcW w:w="68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proofErr w:type="spellStart"/>
            <w:r w:rsidRPr="00022862">
              <w:rPr>
                <w:rFonts w:asciiTheme="minorHAnsi" w:hAnsiTheme="minorHAnsi"/>
                <w:color w:val="002060"/>
                <w:sz w:val="20"/>
                <w:szCs w:val="20"/>
              </w:rPr>
              <w:t>Estumulazione</w:t>
            </w:r>
            <w:proofErr w:type="spellEnd"/>
            <w:r w:rsidRPr="00022862">
              <w:rPr>
                <w:rFonts w:asciiTheme="minorHAnsi" w:hAnsiTheme="minorHAnsi"/>
                <w:color w:val="002060"/>
                <w:sz w:val="20"/>
                <w:szCs w:val="20"/>
              </w:rPr>
              <w:t xml:space="preserve"> laterale e deposizione resti mortali in ossario comune</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eastAsia="Arial Unicode MS" w:hAnsiTheme="minorHAnsi"/>
                <w:color w:val="002060"/>
                <w:sz w:val="20"/>
                <w:szCs w:val="20"/>
              </w:rPr>
            </w:pPr>
            <w:r w:rsidRPr="00022862">
              <w:rPr>
                <w:rFonts w:asciiTheme="minorHAnsi" w:hAnsiTheme="minorHAnsi"/>
                <w:color w:val="002060"/>
                <w:sz w:val="20"/>
                <w:szCs w:val="20"/>
              </w:rPr>
              <w:t>€ 121,85</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16</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proofErr w:type="spellStart"/>
            <w:r w:rsidRPr="00022862">
              <w:rPr>
                <w:rFonts w:asciiTheme="minorHAnsi" w:hAnsiTheme="minorHAnsi"/>
                <w:color w:val="002060"/>
                <w:sz w:val="20"/>
                <w:szCs w:val="20"/>
              </w:rPr>
              <w:t>Estumulazione</w:t>
            </w:r>
            <w:proofErr w:type="spellEnd"/>
            <w:r w:rsidRPr="00022862">
              <w:rPr>
                <w:rFonts w:asciiTheme="minorHAnsi" w:hAnsiTheme="minorHAnsi"/>
                <w:color w:val="002060"/>
                <w:sz w:val="20"/>
                <w:szCs w:val="20"/>
              </w:rPr>
              <w:t xml:space="preserve"> laterale non mineralizzazione del cadavere e nuova inumazione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eastAsia="Arial Unicode MS" w:hAnsiTheme="minorHAnsi"/>
                <w:color w:val="002060"/>
                <w:sz w:val="20"/>
                <w:szCs w:val="20"/>
              </w:rPr>
            </w:pPr>
            <w:r w:rsidRPr="00022862">
              <w:rPr>
                <w:rFonts w:asciiTheme="minorHAnsi" w:hAnsiTheme="minorHAnsi"/>
                <w:color w:val="002060"/>
                <w:sz w:val="20"/>
                <w:szCs w:val="20"/>
              </w:rPr>
              <w:t>€ 280,26</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17</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proofErr w:type="spellStart"/>
            <w:r w:rsidRPr="00022862">
              <w:rPr>
                <w:rFonts w:asciiTheme="minorHAnsi" w:hAnsiTheme="minorHAnsi"/>
                <w:color w:val="002060"/>
                <w:sz w:val="20"/>
                <w:szCs w:val="20"/>
              </w:rPr>
              <w:t>Estumulazione</w:t>
            </w:r>
            <w:proofErr w:type="spellEnd"/>
            <w:r w:rsidRPr="00022862">
              <w:rPr>
                <w:rFonts w:asciiTheme="minorHAnsi" w:hAnsiTheme="minorHAnsi"/>
                <w:color w:val="002060"/>
                <w:sz w:val="20"/>
                <w:szCs w:val="20"/>
              </w:rPr>
              <w:t xml:space="preserve"> da sepolcro</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eastAsia="Arial Unicode MS" w:hAnsiTheme="minorHAnsi"/>
                <w:color w:val="002060"/>
                <w:sz w:val="20"/>
                <w:szCs w:val="20"/>
              </w:rPr>
            </w:pPr>
            <w:r w:rsidRPr="00022862">
              <w:rPr>
                <w:rFonts w:asciiTheme="minorHAnsi" w:hAnsiTheme="minorHAnsi"/>
                <w:color w:val="002060"/>
                <w:sz w:val="20"/>
                <w:szCs w:val="20"/>
              </w:rPr>
              <w:t>€ 156,20</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18</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Traslazione salma da tomba frontale con nuova tumulazione su tomba frontale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eastAsia="Arial Unicode MS" w:hAnsiTheme="minorHAnsi"/>
                <w:color w:val="002060"/>
                <w:sz w:val="20"/>
                <w:szCs w:val="20"/>
              </w:rPr>
            </w:pPr>
            <w:r w:rsidRPr="00022862">
              <w:rPr>
                <w:rFonts w:asciiTheme="minorHAnsi" w:hAnsiTheme="minorHAnsi"/>
                <w:color w:val="002060"/>
                <w:sz w:val="20"/>
                <w:szCs w:val="20"/>
              </w:rPr>
              <w:t>€ 109,66</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19</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eastAsia="Arial Unicode MS" w:hAnsiTheme="minorHAnsi"/>
                <w:color w:val="002060"/>
                <w:sz w:val="20"/>
                <w:szCs w:val="20"/>
              </w:rPr>
            </w:pPr>
            <w:r w:rsidRPr="00022862">
              <w:rPr>
                <w:rFonts w:asciiTheme="minorHAnsi" w:hAnsiTheme="minorHAnsi"/>
                <w:color w:val="002060"/>
                <w:sz w:val="20"/>
                <w:szCs w:val="20"/>
              </w:rPr>
              <w:t>Traslazione salma da tomba frontale con nuova tumulazione su tomba laterale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eastAsia="Arial Unicode MS" w:hAnsiTheme="minorHAnsi"/>
                <w:color w:val="002060"/>
                <w:sz w:val="20"/>
                <w:szCs w:val="20"/>
              </w:rPr>
            </w:pPr>
            <w:r w:rsidRPr="00022862">
              <w:rPr>
                <w:rFonts w:asciiTheme="minorHAnsi" w:hAnsiTheme="minorHAnsi"/>
                <w:color w:val="002060"/>
                <w:sz w:val="20"/>
                <w:szCs w:val="20"/>
              </w:rPr>
              <w:t>€ 157,30</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20</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Traslazione salma da tomba frontale per altro cimitero</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€ 97,48</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21</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Traslazione salma da tomba laterale con nuova tumulazione su tomba laterale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€ 169,49</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22</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Traslazione salma da tomba laterale con nuova tumulazione su tomba frontale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€ 145,12</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23</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Traslazione da tomba laterale per altro cimitero</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€ 109,66</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24</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Traslazione urna cineraria o resti mortali su nicchie cinerarie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€ 42,10</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25</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Traslazione urna cineraria per altro cimitero</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€ 30,46</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lastRenderedPageBreak/>
              <w:t>26</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Traslazione da o per sepolcro</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€ 158,41</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27</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Chiusura tomba frontale vuota</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€ 26,58</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28</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Chiusura tomba laterale vuota</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€ 39,88</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29</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Apertura tomba vuota murata frontalmente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€ 13,29</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30</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Apertura tomba vuota murata lateralmente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€ 26,58</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31</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Verifica in tomba frontale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€ 109,66</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32</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Verifica in tomba laterale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€ 121,85</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33</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Verifica in sepolcro</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€ 146,22</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34</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Trasporto salma all’interno dello stesso cimitero</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€ 60,93</w:t>
            </w:r>
          </w:p>
        </w:tc>
      </w:tr>
      <w:tr w:rsidR="00B45170" w:rsidRPr="00022862" w:rsidTr="00B45170">
        <w:trPr>
          <w:trHeight w:hRule="exact" w:val="312"/>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35</w:t>
            </w:r>
          </w:p>
        </w:tc>
        <w:tc>
          <w:tcPr>
            <w:tcW w:w="68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spacing w:line="360" w:lineRule="auto"/>
              <w:jc w:val="center"/>
              <w:rPr>
                <w:rFonts w:asciiTheme="minorHAnsi" w:hAnsiTheme="minorHAnsi"/>
                <w:color w:val="002060"/>
                <w:sz w:val="20"/>
                <w:szCs w:val="20"/>
              </w:rPr>
            </w:pPr>
            <w:r w:rsidRPr="00022862">
              <w:rPr>
                <w:rFonts w:asciiTheme="minorHAnsi" w:hAnsiTheme="minorHAnsi"/>
                <w:color w:val="002060"/>
                <w:sz w:val="20"/>
                <w:szCs w:val="20"/>
              </w:rPr>
              <w:t>Casistiche eccezionali (saranno trattate di volta in volta giungendo alla tariffa tramite ragguagli a operazioni consimili comprese nel presente tariffario)</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da calcolare</w:t>
            </w:r>
          </w:p>
        </w:tc>
      </w:tr>
    </w:tbl>
    <w:p w:rsidR="00B45170" w:rsidRPr="00022862" w:rsidRDefault="00B45170" w:rsidP="00B45170">
      <w:pPr>
        <w:jc w:val="center"/>
        <w:rPr>
          <w:b/>
          <w:color w:val="002060"/>
          <w:u w:val="single"/>
        </w:rPr>
      </w:pPr>
    </w:p>
    <w:p w:rsidR="00B45170" w:rsidRPr="00022862" w:rsidRDefault="00B45170" w:rsidP="00B45170">
      <w:pPr>
        <w:jc w:val="center"/>
        <w:rPr>
          <w:rFonts w:asciiTheme="minorHAnsi" w:hAnsiTheme="minorHAnsi"/>
          <w:b/>
          <w:color w:val="002060"/>
          <w:sz w:val="20"/>
          <w:szCs w:val="20"/>
          <w:u w:val="single"/>
        </w:rPr>
      </w:pPr>
      <w:r w:rsidRPr="00022862">
        <w:rPr>
          <w:rFonts w:asciiTheme="minorHAnsi" w:hAnsiTheme="minorHAnsi"/>
          <w:b/>
          <w:color w:val="002060"/>
          <w:sz w:val="20"/>
          <w:szCs w:val="20"/>
          <w:u w:val="single"/>
        </w:rPr>
        <w:t>VENDITA AREE PER INUMAZIONI</w:t>
      </w:r>
    </w:p>
    <w:p w:rsidR="00B45170" w:rsidRPr="00022862" w:rsidRDefault="00B45170" w:rsidP="00B45170">
      <w:pPr>
        <w:jc w:val="center"/>
        <w:rPr>
          <w:rFonts w:asciiTheme="minorHAnsi" w:hAnsiTheme="minorHAnsi"/>
          <w:b/>
          <w:color w:val="002060"/>
          <w:sz w:val="20"/>
          <w:szCs w:val="20"/>
          <w:u w:val="single"/>
        </w:rPr>
      </w:pPr>
    </w:p>
    <w:p w:rsidR="00B45170" w:rsidRPr="00022862" w:rsidRDefault="00B45170" w:rsidP="00B45170">
      <w:pPr>
        <w:numPr>
          <w:ilvl w:val="0"/>
          <w:numId w:val="2"/>
        </w:numPr>
        <w:suppressAutoHyphens w:val="0"/>
        <w:jc w:val="both"/>
        <w:rPr>
          <w:rFonts w:asciiTheme="minorHAnsi" w:hAnsiTheme="minorHAnsi"/>
          <w:color w:val="002060"/>
          <w:sz w:val="20"/>
          <w:szCs w:val="20"/>
        </w:rPr>
      </w:pPr>
      <w:r w:rsidRPr="00022862">
        <w:rPr>
          <w:rFonts w:asciiTheme="minorHAnsi" w:hAnsiTheme="minorHAnsi"/>
          <w:color w:val="002060"/>
          <w:sz w:val="20"/>
          <w:szCs w:val="20"/>
        </w:rPr>
        <w:t>Non vi sono più aree libere a pagamento per inumazioni;</w:t>
      </w:r>
    </w:p>
    <w:p w:rsidR="00B45170" w:rsidRPr="00022862" w:rsidRDefault="00B45170" w:rsidP="00B45170">
      <w:pPr>
        <w:numPr>
          <w:ilvl w:val="0"/>
          <w:numId w:val="2"/>
        </w:numPr>
        <w:suppressAutoHyphens w:val="0"/>
        <w:jc w:val="both"/>
        <w:rPr>
          <w:rFonts w:asciiTheme="minorHAnsi" w:hAnsiTheme="minorHAnsi"/>
          <w:color w:val="002060"/>
          <w:sz w:val="20"/>
          <w:szCs w:val="20"/>
        </w:rPr>
      </w:pPr>
      <w:r w:rsidRPr="00022862">
        <w:rPr>
          <w:rFonts w:asciiTheme="minorHAnsi" w:hAnsiTheme="minorHAnsi"/>
          <w:color w:val="002060"/>
          <w:sz w:val="20"/>
          <w:szCs w:val="20"/>
        </w:rPr>
        <w:t>Nei campi comuni a rotazione non si paga nulla (soltanto la tariffa sopra riportata alla ditta aggiudicataria del servizio).</w:t>
      </w:r>
    </w:p>
    <w:p w:rsidR="00B45170" w:rsidRPr="00022862" w:rsidRDefault="00B45170" w:rsidP="00B45170">
      <w:pPr>
        <w:jc w:val="both"/>
        <w:rPr>
          <w:rFonts w:asciiTheme="minorHAnsi" w:hAnsiTheme="minorHAnsi"/>
          <w:color w:val="002060"/>
          <w:sz w:val="20"/>
          <w:szCs w:val="20"/>
        </w:rPr>
      </w:pPr>
    </w:p>
    <w:p w:rsidR="00B45170" w:rsidRPr="00022862" w:rsidRDefault="00B45170" w:rsidP="00B45170">
      <w:pPr>
        <w:jc w:val="center"/>
        <w:rPr>
          <w:rFonts w:asciiTheme="minorHAnsi" w:hAnsiTheme="minorHAnsi"/>
          <w:b/>
          <w:color w:val="002060"/>
          <w:sz w:val="20"/>
          <w:szCs w:val="20"/>
          <w:u w:val="single"/>
        </w:rPr>
      </w:pPr>
      <w:r w:rsidRPr="00022862">
        <w:rPr>
          <w:rFonts w:asciiTheme="minorHAnsi" w:hAnsiTheme="minorHAnsi"/>
          <w:b/>
          <w:color w:val="002060"/>
          <w:sz w:val="20"/>
          <w:szCs w:val="20"/>
          <w:u w:val="single"/>
        </w:rPr>
        <w:t>VENDITA AREE PER EDICOLE FUNERARIE PER 99 ANNI</w:t>
      </w:r>
    </w:p>
    <w:p w:rsidR="00B45170" w:rsidRPr="00022862" w:rsidRDefault="00B45170" w:rsidP="00B45170">
      <w:pPr>
        <w:jc w:val="center"/>
        <w:rPr>
          <w:rFonts w:asciiTheme="minorHAnsi" w:hAnsiTheme="minorHAnsi"/>
          <w:b/>
          <w:color w:val="002060"/>
          <w:sz w:val="20"/>
          <w:szCs w:val="20"/>
          <w:u w:val="single"/>
        </w:rPr>
      </w:pPr>
    </w:p>
    <w:p w:rsidR="00B45170" w:rsidRPr="00022862" w:rsidRDefault="00B45170" w:rsidP="00B45170">
      <w:pPr>
        <w:jc w:val="both"/>
        <w:rPr>
          <w:rFonts w:asciiTheme="minorHAnsi" w:hAnsiTheme="minorHAnsi"/>
          <w:color w:val="002060"/>
          <w:sz w:val="20"/>
          <w:szCs w:val="20"/>
        </w:rPr>
      </w:pPr>
      <w:r w:rsidRPr="00022862">
        <w:rPr>
          <w:rFonts w:asciiTheme="minorHAnsi" w:hAnsiTheme="minorHAnsi"/>
          <w:color w:val="002060"/>
          <w:sz w:val="20"/>
          <w:szCs w:val="20"/>
        </w:rPr>
        <w:t xml:space="preserve">Sono disponibili soltanto nei cimiteri di </w:t>
      </w:r>
      <w:proofErr w:type="spellStart"/>
      <w:r w:rsidRPr="00022862">
        <w:rPr>
          <w:rFonts w:asciiTheme="minorHAnsi" w:hAnsiTheme="minorHAnsi"/>
          <w:color w:val="002060"/>
          <w:sz w:val="20"/>
          <w:szCs w:val="20"/>
        </w:rPr>
        <w:t>Mocaiana</w:t>
      </w:r>
      <w:proofErr w:type="spellEnd"/>
      <w:r w:rsidRPr="00022862">
        <w:rPr>
          <w:rFonts w:asciiTheme="minorHAnsi" w:hAnsiTheme="minorHAnsi"/>
          <w:color w:val="002060"/>
          <w:sz w:val="20"/>
          <w:szCs w:val="20"/>
        </w:rPr>
        <w:t xml:space="preserve">, di Branca e di </w:t>
      </w:r>
      <w:proofErr w:type="spellStart"/>
      <w:r w:rsidRPr="00022862">
        <w:rPr>
          <w:rFonts w:asciiTheme="minorHAnsi" w:hAnsiTheme="minorHAnsi"/>
          <w:color w:val="002060"/>
          <w:sz w:val="20"/>
          <w:szCs w:val="20"/>
        </w:rPr>
        <w:t>Biscina-</w:t>
      </w:r>
      <w:proofErr w:type="spellEnd"/>
      <w:r w:rsidRPr="00022862">
        <w:rPr>
          <w:rFonts w:asciiTheme="minorHAnsi" w:hAnsiTheme="minorHAnsi"/>
          <w:color w:val="002060"/>
          <w:sz w:val="20"/>
          <w:szCs w:val="20"/>
        </w:rPr>
        <w:t xml:space="preserve"> </w:t>
      </w:r>
      <w:proofErr w:type="spellStart"/>
      <w:r w:rsidRPr="00022862">
        <w:rPr>
          <w:rFonts w:asciiTheme="minorHAnsi" w:hAnsiTheme="minorHAnsi"/>
          <w:color w:val="002060"/>
          <w:sz w:val="20"/>
          <w:szCs w:val="20"/>
        </w:rPr>
        <w:t>Petroia</w:t>
      </w:r>
      <w:proofErr w:type="spellEnd"/>
    </w:p>
    <w:p w:rsidR="00B45170" w:rsidRPr="00022862" w:rsidRDefault="00B45170" w:rsidP="00B45170">
      <w:pPr>
        <w:jc w:val="both"/>
        <w:rPr>
          <w:rFonts w:asciiTheme="minorHAnsi" w:hAnsiTheme="minorHAnsi"/>
          <w:color w:val="002060"/>
          <w:sz w:val="20"/>
          <w:szCs w:val="20"/>
        </w:rPr>
      </w:pPr>
    </w:p>
    <w:p w:rsidR="00B45170" w:rsidRPr="00022862" w:rsidRDefault="00B45170" w:rsidP="00B45170">
      <w:pPr>
        <w:jc w:val="both"/>
        <w:rPr>
          <w:rFonts w:asciiTheme="minorHAnsi" w:hAnsiTheme="minorHAnsi"/>
          <w:color w:val="002060"/>
          <w:sz w:val="20"/>
          <w:szCs w:val="20"/>
        </w:rPr>
      </w:pPr>
      <w:r w:rsidRPr="00022862">
        <w:rPr>
          <w:rFonts w:asciiTheme="minorHAnsi" w:hAnsiTheme="minorHAnsi"/>
          <w:color w:val="002060"/>
          <w:sz w:val="20"/>
          <w:szCs w:val="20"/>
        </w:rPr>
        <w:t xml:space="preserve">Cimitero di </w:t>
      </w:r>
      <w:proofErr w:type="spellStart"/>
      <w:r w:rsidRPr="00022862">
        <w:rPr>
          <w:rFonts w:asciiTheme="minorHAnsi" w:hAnsiTheme="minorHAnsi"/>
          <w:color w:val="002060"/>
          <w:sz w:val="20"/>
          <w:szCs w:val="20"/>
        </w:rPr>
        <w:t>Mocaiana</w:t>
      </w:r>
      <w:proofErr w:type="spellEnd"/>
      <w:r w:rsidRPr="00022862">
        <w:rPr>
          <w:rFonts w:asciiTheme="minorHAnsi" w:hAnsiTheme="minorHAnsi"/>
          <w:color w:val="002060"/>
          <w:sz w:val="20"/>
          <w:szCs w:val="20"/>
        </w:rPr>
        <w:t xml:space="preserve">:  </w:t>
      </w:r>
    </w:p>
    <w:p w:rsidR="00B45170" w:rsidRPr="00022862" w:rsidRDefault="00B45170" w:rsidP="00B45170">
      <w:pPr>
        <w:jc w:val="both"/>
        <w:rPr>
          <w:rFonts w:asciiTheme="minorHAnsi" w:hAnsiTheme="minorHAnsi"/>
          <w:color w:val="002060"/>
          <w:sz w:val="20"/>
          <w:szCs w:val="20"/>
        </w:rPr>
      </w:pPr>
      <w:r w:rsidRPr="00022862">
        <w:rPr>
          <w:rFonts w:asciiTheme="minorHAnsi" w:hAnsiTheme="minorHAnsi"/>
          <w:color w:val="002060"/>
          <w:sz w:val="20"/>
          <w:szCs w:val="20"/>
        </w:rPr>
        <w:t>€ 507,34 al mq + rivalutazione Istat da Agosto 2010 alla vendita  (</w:t>
      </w:r>
      <w:hyperlink r:id="rId9" w:history="1">
        <w:r w:rsidRPr="00022862">
          <w:rPr>
            <w:rStyle w:val="Collegamentoipertestuale"/>
            <w:rFonts w:asciiTheme="minorHAnsi" w:hAnsiTheme="minorHAnsi"/>
            <w:color w:val="002060"/>
            <w:sz w:val="20"/>
            <w:szCs w:val="20"/>
          </w:rPr>
          <w:t>http://rivaluta.istat.it/Rivaluta/</w:t>
        </w:r>
      </w:hyperlink>
      <w:r w:rsidRPr="00022862">
        <w:rPr>
          <w:rFonts w:asciiTheme="minorHAnsi" w:hAnsiTheme="minorHAnsi"/>
          <w:color w:val="002060"/>
          <w:sz w:val="20"/>
          <w:szCs w:val="20"/>
        </w:rPr>
        <w:t>)</w:t>
      </w:r>
    </w:p>
    <w:p w:rsidR="00B45170" w:rsidRPr="00022862" w:rsidRDefault="00B45170" w:rsidP="00B45170">
      <w:pPr>
        <w:jc w:val="both"/>
        <w:rPr>
          <w:rFonts w:asciiTheme="minorHAnsi" w:hAnsiTheme="minorHAnsi"/>
          <w:color w:val="002060"/>
          <w:sz w:val="20"/>
          <w:szCs w:val="20"/>
        </w:rPr>
      </w:pPr>
    </w:p>
    <w:p w:rsidR="00B45170" w:rsidRPr="00022862" w:rsidRDefault="00B45170" w:rsidP="00B45170">
      <w:pPr>
        <w:jc w:val="both"/>
        <w:rPr>
          <w:rFonts w:asciiTheme="minorHAnsi" w:hAnsiTheme="minorHAnsi"/>
          <w:color w:val="002060"/>
          <w:sz w:val="20"/>
          <w:szCs w:val="20"/>
        </w:rPr>
      </w:pPr>
      <w:r w:rsidRPr="00022862">
        <w:rPr>
          <w:rFonts w:asciiTheme="minorHAnsi" w:hAnsiTheme="minorHAnsi"/>
          <w:color w:val="002060"/>
          <w:sz w:val="20"/>
          <w:szCs w:val="20"/>
        </w:rPr>
        <w:t xml:space="preserve">Cimitero di Branca:  </w:t>
      </w:r>
    </w:p>
    <w:p w:rsidR="00B45170" w:rsidRPr="00022862" w:rsidRDefault="00B45170" w:rsidP="00B45170">
      <w:pPr>
        <w:jc w:val="both"/>
        <w:rPr>
          <w:rFonts w:asciiTheme="minorHAnsi" w:hAnsiTheme="minorHAnsi"/>
          <w:color w:val="002060"/>
          <w:sz w:val="20"/>
          <w:szCs w:val="20"/>
        </w:rPr>
      </w:pPr>
      <w:r w:rsidRPr="00022862">
        <w:rPr>
          <w:rFonts w:asciiTheme="minorHAnsi" w:hAnsiTheme="minorHAnsi"/>
          <w:color w:val="002060"/>
          <w:sz w:val="20"/>
          <w:szCs w:val="20"/>
        </w:rPr>
        <w:t>€ 507,34 al mq + rivalutazione Istat da Agosto 2010 alla vendita  (</w:t>
      </w:r>
      <w:hyperlink r:id="rId10" w:history="1">
        <w:r w:rsidRPr="00022862">
          <w:rPr>
            <w:rStyle w:val="Collegamentoipertestuale"/>
            <w:rFonts w:asciiTheme="minorHAnsi" w:hAnsiTheme="minorHAnsi"/>
            <w:color w:val="002060"/>
            <w:sz w:val="20"/>
            <w:szCs w:val="20"/>
          </w:rPr>
          <w:t>http://rivaluta.istat.it/Rivaluta/</w:t>
        </w:r>
      </w:hyperlink>
      <w:r w:rsidRPr="00022862">
        <w:rPr>
          <w:rFonts w:asciiTheme="minorHAnsi" w:hAnsiTheme="minorHAnsi"/>
          <w:color w:val="002060"/>
          <w:sz w:val="20"/>
          <w:szCs w:val="20"/>
        </w:rPr>
        <w:t>)</w:t>
      </w:r>
    </w:p>
    <w:p w:rsidR="00B45170" w:rsidRPr="00022862" w:rsidRDefault="00B45170" w:rsidP="00B45170">
      <w:pPr>
        <w:jc w:val="both"/>
        <w:rPr>
          <w:rFonts w:asciiTheme="minorHAnsi" w:hAnsiTheme="minorHAnsi"/>
          <w:color w:val="002060"/>
          <w:sz w:val="20"/>
          <w:szCs w:val="20"/>
        </w:rPr>
      </w:pPr>
    </w:p>
    <w:p w:rsidR="00B45170" w:rsidRPr="00022862" w:rsidRDefault="00B45170" w:rsidP="00B45170">
      <w:pPr>
        <w:jc w:val="both"/>
        <w:rPr>
          <w:rFonts w:asciiTheme="minorHAnsi" w:hAnsiTheme="minorHAnsi"/>
          <w:color w:val="002060"/>
          <w:sz w:val="20"/>
          <w:szCs w:val="20"/>
        </w:rPr>
      </w:pPr>
      <w:r w:rsidRPr="00022862">
        <w:rPr>
          <w:rFonts w:asciiTheme="minorHAnsi" w:hAnsiTheme="minorHAnsi"/>
          <w:color w:val="002060"/>
          <w:sz w:val="20"/>
          <w:szCs w:val="20"/>
        </w:rPr>
        <w:t xml:space="preserve">Cimitero di </w:t>
      </w:r>
      <w:proofErr w:type="spellStart"/>
      <w:r w:rsidRPr="00022862">
        <w:rPr>
          <w:rFonts w:asciiTheme="minorHAnsi" w:hAnsiTheme="minorHAnsi"/>
          <w:color w:val="002060"/>
          <w:sz w:val="20"/>
          <w:szCs w:val="20"/>
        </w:rPr>
        <w:t>Biscina</w:t>
      </w:r>
      <w:proofErr w:type="spellEnd"/>
      <w:r w:rsidRPr="00022862">
        <w:rPr>
          <w:rFonts w:asciiTheme="minorHAnsi" w:hAnsiTheme="minorHAnsi"/>
          <w:color w:val="002060"/>
          <w:sz w:val="20"/>
          <w:szCs w:val="20"/>
        </w:rPr>
        <w:t xml:space="preserve"> - </w:t>
      </w:r>
      <w:proofErr w:type="spellStart"/>
      <w:r w:rsidRPr="00022862">
        <w:rPr>
          <w:rFonts w:asciiTheme="minorHAnsi" w:hAnsiTheme="minorHAnsi"/>
          <w:color w:val="002060"/>
          <w:sz w:val="20"/>
          <w:szCs w:val="20"/>
        </w:rPr>
        <w:t>Petroia</w:t>
      </w:r>
      <w:proofErr w:type="spellEnd"/>
      <w:r w:rsidRPr="00022862">
        <w:rPr>
          <w:rFonts w:asciiTheme="minorHAnsi" w:hAnsiTheme="minorHAnsi"/>
          <w:color w:val="002060"/>
          <w:sz w:val="20"/>
          <w:szCs w:val="20"/>
        </w:rPr>
        <w:t xml:space="preserve">:  </w:t>
      </w:r>
    </w:p>
    <w:p w:rsidR="00B45170" w:rsidRPr="00022862" w:rsidRDefault="00B45170" w:rsidP="00B45170">
      <w:pPr>
        <w:jc w:val="both"/>
        <w:rPr>
          <w:rFonts w:asciiTheme="minorHAnsi" w:hAnsiTheme="minorHAnsi"/>
          <w:color w:val="002060"/>
          <w:sz w:val="20"/>
          <w:szCs w:val="20"/>
        </w:rPr>
      </w:pPr>
      <w:r w:rsidRPr="00022862">
        <w:rPr>
          <w:rFonts w:asciiTheme="minorHAnsi" w:hAnsiTheme="minorHAnsi"/>
          <w:color w:val="002060"/>
          <w:sz w:val="20"/>
          <w:szCs w:val="20"/>
        </w:rPr>
        <w:t>€ 540,84 al mq + rivalutazione Istat da Settembre 2015 alla vendita (</w:t>
      </w:r>
      <w:hyperlink r:id="rId11" w:history="1">
        <w:r w:rsidRPr="00022862">
          <w:rPr>
            <w:rStyle w:val="Collegamentoipertestuale"/>
            <w:rFonts w:asciiTheme="minorHAnsi" w:hAnsiTheme="minorHAnsi"/>
            <w:color w:val="002060"/>
            <w:sz w:val="20"/>
            <w:szCs w:val="20"/>
          </w:rPr>
          <w:t>http://rivaluta.istat.it/Rivaluta/</w:t>
        </w:r>
      </w:hyperlink>
      <w:r w:rsidRPr="00022862">
        <w:rPr>
          <w:rFonts w:asciiTheme="minorHAnsi" w:hAnsiTheme="minorHAnsi"/>
          <w:color w:val="002060"/>
          <w:sz w:val="20"/>
          <w:szCs w:val="20"/>
        </w:rPr>
        <w:t>)</w:t>
      </w:r>
    </w:p>
    <w:p w:rsidR="00B45170" w:rsidRPr="00022862" w:rsidRDefault="00B45170" w:rsidP="00B45170">
      <w:pPr>
        <w:jc w:val="center"/>
        <w:rPr>
          <w:rFonts w:asciiTheme="minorHAnsi" w:hAnsiTheme="minorHAnsi"/>
          <w:color w:val="002060"/>
          <w:sz w:val="20"/>
          <w:szCs w:val="20"/>
        </w:rPr>
      </w:pPr>
    </w:p>
    <w:p w:rsidR="00B45170" w:rsidRPr="00022862" w:rsidRDefault="00B45170" w:rsidP="00B45170">
      <w:pPr>
        <w:jc w:val="both"/>
        <w:rPr>
          <w:rFonts w:asciiTheme="minorHAnsi" w:hAnsiTheme="minorHAnsi"/>
          <w:color w:val="002060"/>
          <w:sz w:val="20"/>
          <w:szCs w:val="20"/>
        </w:rPr>
      </w:pPr>
      <w:r w:rsidRPr="00022862">
        <w:rPr>
          <w:rFonts w:asciiTheme="minorHAnsi" w:hAnsiTheme="minorHAnsi"/>
          <w:b/>
          <w:color w:val="002060"/>
          <w:sz w:val="20"/>
          <w:szCs w:val="20"/>
          <w:u w:val="single"/>
        </w:rPr>
        <w:t>Cimitero di Gubbio</w:t>
      </w:r>
      <w:r w:rsidRPr="00022862">
        <w:rPr>
          <w:rFonts w:asciiTheme="minorHAnsi" w:hAnsiTheme="minorHAnsi"/>
          <w:color w:val="002060"/>
          <w:sz w:val="20"/>
          <w:szCs w:val="20"/>
        </w:rPr>
        <w:t>:</w:t>
      </w:r>
    </w:p>
    <w:p w:rsidR="00B45170" w:rsidRPr="00022862" w:rsidRDefault="00B45170" w:rsidP="00B45170">
      <w:pPr>
        <w:jc w:val="both"/>
        <w:rPr>
          <w:rFonts w:asciiTheme="minorHAnsi" w:hAnsiTheme="minorHAnsi"/>
          <w:color w:val="002060"/>
          <w:sz w:val="20"/>
          <w:szCs w:val="20"/>
        </w:rPr>
      </w:pPr>
    </w:p>
    <w:p w:rsidR="00B45170" w:rsidRPr="00022862" w:rsidRDefault="00B45170" w:rsidP="00B45170">
      <w:pPr>
        <w:jc w:val="both"/>
        <w:rPr>
          <w:rFonts w:asciiTheme="minorHAnsi" w:hAnsiTheme="minorHAnsi"/>
          <w:color w:val="002060"/>
          <w:sz w:val="20"/>
          <w:szCs w:val="20"/>
        </w:rPr>
      </w:pPr>
      <w:r w:rsidRPr="00022862">
        <w:rPr>
          <w:rFonts w:asciiTheme="minorHAnsi" w:hAnsiTheme="minorHAnsi"/>
          <w:color w:val="002060"/>
          <w:sz w:val="20"/>
          <w:szCs w:val="20"/>
        </w:rPr>
        <w:t xml:space="preserve">Reparto A -  1° fila orizzontale da terra:  € 3.722,40 + rivalutazione Istat da Aprile 2012 alla vendita. (per 50 anni) </w:t>
      </w:r>
    </w:p>
    <w:p w:rsidR="00B45170" w:rsidRPr="00022862" w:rsidRDefault="00B45170" w:rsidP="00B45170">
      <w:pPr>
        <w:jc w:val="both"/>
        <w:rPr>
          <w:rFonts w:asciiTheme="minorHAnsi" w:hAnsiTheme="minorHAnsi"/>
          <w:color w:val="002060"/>
          <w:sz w:val="20"/>
          <w:szCs w:val="20"/>
        </w:rPr>
      </w:pPr>
      <w:r w:rsidRPr="00022862">
        <w:rPr>
          <w:rFonts w:asciiTheme="minorHAnsi" w:hAnsiTheme="minorHAnsi"/>
          <w:color w:val="002060"/>
          <w:sz w:val="20"/>
          <w:szCs w:val="20"/>
        </w:rPr>
        <w:t xml:space="preserve">Reparto A -  2° fila orizzontale da terra:  € 3.806,03 + rivalutazione Istat da Aprile 2012 alla vendita. (per 50 anni) </w:t>
      </w:r>
    </w:p>
    <w:p w:rsidR="00B45170" w:rsidRPr="00022862" w:rsidRDefault="00B45170" w:rsidP="00B45170">
      <w:pPr>
        <w:jc w:val="both"/>
        <w:rPr>
          <w:rFonts w:asciiTheme="minorHAnsi" w:hAnsiTheme="minorHAnsi"/>
          <w:color w:val="002060"/>
          <w:sz w:val="20"/>
          <w:szCs w:val="20"/>
        </w:rPr>
      </w:pPr>
    </w:p>
    <w:p w:rsidR="00B45170" w:rsidRPr="00022862" w:rsidRDefault="00B45170" w:rsidP="00B45170">
      <w:pPr>
        <w:jc w:val="both"/>
        <w:rPr>
          <w:rFonts w:asciiTheme="minorHAnsi" w:hAnsiTheme="minorHAnsi"/>
          <w:color w:val="002060"/>
          <w:sz w:val="20"/>
          <w:szCs w:val="20"/>
        </w:rPr>
      </w:pPr>
      <w:r w:rsidRPr="00022862">
        <w:rPr>
          <w:rFonts w:asciiTheme="minorHAnsi" w:hAnsiTheme="minorHAnsi"/>
          <w:color w:val="002060"/>
          <w:sz w:val="20"/>
          <w:szCs w:val="20"/>
        </w:rPr>
        <w:t>Reparto F:</w:t>
      </w:r>
    </w:p>
    <w:p w:rsidR="00B45170" w:rsidRPr="00022862" w:rsidRDefault="00B45170" w:rsidP="00B45170">
      <w:pPr>
        <w:rPr>
          <w:rFonts w:asciiTheme="minorHAnsi" w:hAnsiTheme="minorHAnsi"/>
          <w:color w:val="002060"/>
          <w:sz w:val="20"/>
          <w:szCs w:val="20"/>
        </w:rPr>
      </w:pPr>
    </w:p>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Edicole da 33 a 44 (per 50 anni)</w:t>
      </w:r>
    </w:p>
    <w:tbl>
      <w:tblPr>
        <w:tblW w:w="8946" w:type="dxa"/>
        <w:tblInd w:w="55" w:type="dxa"/>
        <w:tblCellMar>
          <w:left w:w="70" w:type="dxa"/>
          <w:right w:w="70" w:type="dxa"/>
        </w:tblCellMar>
        <w:tblLook w:val="04A0"/>
      </w:tblPr>
      <w:tblGrid>
        <w:gridCol w:w="1540"/>
        <w:gridCol w:w="1360"/>
        <w:gridCol w:w="6046"/>
      </w:tblGrid>
      <w:tr w:rsidR="00B45170" w:rsidRPr="00022862" w:rsidTr="009B5011">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1° fila da terra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€ 1.807,20</w:t>
            </w:r>
          </w:p>
        </w:tc>
        <w:tc>
          <w:tcPr>
            <w:tcW w:w="6046" w:type="dxa"/>
            <w:tcBorders>
              <w:top w:val="single" w:sz="4" w:space="0" w:color="auto"/>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oltre rivalutazione Istat da Gennaio 2007 alla vendita *</w:t>
            </w:r>
          </w:p>
        </w:tc>
      </w:tr>
      <w:tr w:rsidR="00B45170" w:rsidRPr="00022862" w:rsidTr="009B501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2° fila da terra</w:t>
            </w:r>
          </w:p>
        </w:tc>
        <w:tc>
          <w:tcPr>
            <w:tcW w:w="1360"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€ 1.861,96</w:t>
            </w:r>
          </w:p>
        </w:tc>
        <w:tc>
          <w:tcPr>
            <w:tcW w:w="6046"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oltre rivalutazione Istat da Gennaio 2007 alla vendita *</w:t>
            </w:r>
          </w:p>
        </w:tc>
      </w:tr>
      <w:tr w:rsidR="00B45170" w:rsidRPr="00022862" w:rsidTr="009B501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3° fila da terra</w:t>
            </w:r>
          </w:p>
        </w:tc>
        <w:tc>
          <w:tcPr>
            <w:tcW w:w="1360"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€ 1.807,20</w:t>
            </w:r>
          </w:p>
        </w:tc>
        <w:tc>
          <w:tcPr>
            <w:tcW w:w="6046"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oltre rivalutazione Istat da Gennaio 2007 alla vendita *</w:t>
            </w:r>
          </w:p>
        </w:tc>
      </w:tr>
      <w:tr w:rsidR="00B45170" w:rsidRPr="00022862" w:rsidTr="009B501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4° fila da terra</w:t>
            </w:r>
          </w:p>
        </w:tc>
        <w:tc>
          <w:tcPr>
            <w:tcW w:w="1360"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€ 1.697,67</w:t>
            </w:r>
          </w:p>
        </w:tc>
        <w:tc>
          <w:tcPr>
            <w:tcW w:w="6046"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oltre rivalutazione Istat da Gennaio 2007 alla vendita *</w:t>
            </w:r>
          </w:p>
        </w:tc>
      </w:tr>
      <w:tr w:rsidR="00B45170" w:rsidRPr="00022862" w:rsidTr="009B501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5° fila da terra</w:t>
            </w:r>
          </w:p>
        </w:tc>
        <w:tc>
          <w:tcPr>
            <w:tcW w:w="1360"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€ 1.642,91</w:t>
            </w:r>
          </w:p>
        </w:tc>
        <w:tc>
          <w:tcPr>
            <w:tcW w:w="6046"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oltre rivalutazione Istat da Gennaio 2007 alla vendita *</w:t>
            </w:r>
          </w:p>
        </w:tc>
      </w:tr>
      <w:tr w:rsidR="00B45170" w:rsidRPr="00022862" w:rsidTr="009B501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Ossari</w:t>
            </w:r>
          </w:p>
        </w:tc>
        <w:tc>
          <w:tcPr>
            <w:tcW w:w="1360"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650,72</w:t>
            </w:r>
          </w:p>
        </w:tc>
        <w:tc>
          <w:tcPr>
            <w:tcW w:w="6046"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oltre rivalutazione Istat da Gennaio 2007 alla vendita *</w:t>
            </w:r>
          </w:p>
        </w:tc>
      </w:tr>
      <w:tr w:rsidR="00B45170" w:rsidRPr="00022862" w:rsidTr="009B5011">
        <w:trPr>
          <w:trHeight w:val="300"/>
        </w:trPr>
        <w:tc>
          <w:tcPr>
            <w:tcW w:w="89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vedi http://rivaluta.istat.it/Rivaluta/</w:t>
            </w:r>
          </w:p>
        </w:tc>
      </w:tr>
    </w:tbl>
    <w:p w:rsidR="00B45170" w:rsidRPr="00022862" w:rsidRDefault="00B45170" w:rsidP="00B45170">
      <w:pPr>
        <w:jc w:val="both"/>
        <w:rPr>
          <w:rFonts w:asciiTheme="minorHAnsi" w:hAnsiTheme="minorHAnsi"/>
          <w:color w:val="002060"/>
          <w:sz w:val="20"/>
          <w:szCs w:val="20"/>
        </w:rPr>
      </w:pPr>
    </w:p>
    <w:p w:rsidR="00B45170" w:rsidRPr="00022862" w:rsidRDefault="00B45170" w:rsidP="00B45170">
      <w:pPr>
        <w:jc w:val="both"/>
        <w:rPr>
          <w:rFonts w:asciiTheme="minorHAnsi" w:hAnsiTheme="minorHAnsi"/>
          <w:color w:val="002060"/>
          <w:sz w:val="20"/>
          <w:szCs w:val="20"/>
        </w:rPr>
      </w:pPr>
      <w:r w:rsidRPr="00022862">
        <w:rPr>
          <w:rFonts w:asciiTheme="minorHAnsi" w:hAnsiTheme="minorHAnsi"/>
          <w:color w:val="002060"/>
          <w:sz w:val="20"/>
          <w:szCs w:val="20"/>
        </w:rPr>
        <w:t>Edicole da 45 a 57 (per 50 anni)</w:t>
      </w:r>
    </w:p>
    <w:tbl>
      <w:tblPr>
        <w:tblW w:w="8946" w:type="dxa"/>
        <w:tblInd w:w="55" w:type="dxa"/>
        <w:tblCellMar>
          <w:left w:w="70" w:type="dxa"/>
          <w:right w:w="70" w:type="dxa"/>
        </w:tblCellMar>
        <w:tblLook w:val="04A0"/>
      </w:tblPr>
      <w:tblGrid>
        <w:gridCol w:w="1540"/>
        <w:gridCol w:w="1360"/>
        <w:gridCol w:w="6046"/>
      </w:tblGrid>
      <w:tr w:rsidR="00B45170" w:rsidRPr="00022862" w:rsidTr="009B5011">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1° fila da terra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€ 1.981,86</w:t>
            </w:r>
          </w:p>
        </w:tc>
        <w:tc>
          <w:tcPr>
            <w:tcW w:w="6046" w:type="dxa"/>
            <w:tcBorders>
              <w:top w:val="single" w:sz="4" w:space="0" w:color="auto"/>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oltre rivalutazione Istat da Gennaio 2007 alla vendita *</w:t>
            </w:r>
          </w:p>
        </w:tc>
      </w:tr>
      <w:tr w:rsidR="00B45170" w:rsidRPr="00022862" w:rsidTr="009B501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2° fila da terra</w:t>
            </w:r>
          </w:p>
        </w:tc>
        <w:tc>
          <w:tcPr>
            <w:tcW w:w="1360"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€ 2.041,91</w:t>
            </w:r>
          </w:p>
        </w:tc>
        <w:tc>
          <w:tcPr>
            <w:tcW w:w="6046"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oltre rivalutazione Istat da Gennaio 2007 alla vendita *</w:t>
            </w:r>
          </w:p>
        </w:tc>
      </w:tr>
      <w:tr w:rsidR="00B45170" w:rsidRPr="00022862" w:rsidTr="009B501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3° fila da terra</w:t>
            </w:r>
          </w:p>
        </w:tc>
        <w:tc>
          <w:tcPr>
            <w:tcW w:w="1360"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€ 1.981,86</w:t>
            </w:r>
          </w:p>
        </w:tc>
        <w:tc>
          <w:tcPr>
            <w:tcW w:w="6046"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oltre rivalutazione Istat da Gennaio 2007 alla vendita *</w:t>
            </w:r>
          </w:p>
        </w:tc>
      </w:tr>
      <w:tr w:rsidR="00B45170" w:rsidRPr="00022862" w:rsidTr="009B501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4° fila da terra</w:t>
            </w:r>
          </w:p>
        </w:tc>
        <w:tc>
          <w:tcPr>
            <w:tcW w:w="1360"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€ 1.861,74</w:t>
            </w:r>
          </w:p>
        </w:tc>
        <w:tc>
          <w:tcPr>
            <w:tcW w:w="6046"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oltre rivalutazione Istat da Gennaio 2007 alla vendita *</w:t>
            </w:r>
          </w:p>
        </w:tc>
      </w:tr>
      <w:tr w:rsidR="00B45170" w:rsidRPr="00022862" w:rsidTr="009B501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5° fila da terra</w:t>
            </w:r>
          </w:p>
        </w:tc>
        <w:tc>
          <w:tcPr>
            <w:tcW w:w="1360"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€ 1.801,69</w:t>
            </w:r>
          </w:p>
        </w:tc>
        <w:tc>
          <w:tcPr>
            <w:tcW w:w="6046"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oltre rivalutazione Istat da Gennaio 2007 alla vendita *</w:t>
            </w:r>
          </w:p>
        </w:tc>
      </w:tr>
      <w:tr w:rsidR="00B45170" w:rsidRPr="00022862" w:rsidTr="009B501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lastRenderedPageBreak/>
              <w:t>Ossari</w:t>
            </w:r>
          </w:p>
        </w:tc>
        <w:tc>
          <w:tcPr>
            <w:tcW w:w="1360"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 xml:space="preserve">   €    650,72</w:t>
            </w:r>
          </w:p>
        </w:tc>
        <w:tc>
          <w:tcPr>
            <w:tcW w:w="6046"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oltre rivalutazione Istat da Gennaio 2007 alla vendita *</w:t>
            </w:r>
          </w:p>
        </w:tc>
      </w:tr>
      <w:tr w:rsidR="00B45170" w:rsidRPr="00022862" w:rsidTr="009B5011">
        <w:trPr>
          <w:trHeight w:val="300"/>
        </w:trPr>
        <w:tc>
          <w:tcPr>
            <w:tcW w:w="89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vedi http://rivaluta.istat.it/Rivaluta/</w:t>
            </w:r>
          </w:p>
        </w:tc>
      </w:tr>
    </w:tbl>
    <w:p w:rsidR="00B45170" w:rsidRPr="00022862" w:rsidRDefault="00B45170" w:rsidP="00B45170">
      <w:pPr>
        <w:jc w:val="both"/>
        <w:rPr>
          <w:rFonts w:asciiTheme="minorHAnsi" w:hAnsiTheme="minorHAnsi"/>
          <w:color w:val="002060"/>
          <w:sz w:val="20"/>
          <w:szCs w:val="20"/>
        </w:rPr>
      </w:pPr>
    </w:p>
    <w:p w:rsidR="00B45170" w:rsidRPr="00022862" w:rsidRDefault="00B45170" w:rsidP="00B45170">
      <w:pPr>
        <w:jc w:val="both"/>
        <w:rPr>
          <w:rFonts w:asciiTheme="minorHAnsi" w:hAnsiTheme="minorHAnsi"/>
          <w:color w:val="002060"/>
          <w:sz w:val="20"/>
          <w:szCs w:val="20"/>
        </w:rPr>
      </w:pPr>
      <w:r w:rsidRPr="00022862">
        <w:rPr>
          <w:rFonts w:asciiTheme="minorHAnsi" w:hAnsiTheme="minorHAnsi"/>
          <w:color w:val="002060"/>
          <w:sz w:val="20"/>
          <w:szCs w:val="20"/>
        </w:rPr>
        <w:t xml:space="preserve">Edicole da 58 a 62  (per 50 anni) </w:t>
      </w:r>
    </w:p>
    <w:tbl>
      <w:tblPr>
        <w:tblW w:w="8946" w:type="dxa"/>
        <w:tblInd w:w="55" w:type="dxa"/>
        <w:tblCellMar>
          <w:left w:w="70" w:type="dxa"/>
          <w:right w:w="70" w:type="dxa"/>
        </w:tblCellMar>
        <w:tblLook w:val="04A0"/>
      </w:tblPr>
      <w:tblGrid>
        <w:gridCol w:w="1540"/>
        <w:gridCol w:w="1360"/>
        <w:gridCol w:w="6046"/>
      </w:tblGrid>
      <w:tr w:rsidR="00B45170" w:rsidRPr="00022862" w:rsidTr="009B5011">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1° fila da terra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€ 2.549,03</w:t>
            </w:r>
          </w:p>
        </w:tc>
        <w:tc>
          <w:tcPr>
            <w:tcW w:w="6046" w:type="dxa"/>
            <w:tcBorders>
              <w:top w:val="single" w:sz="4" w:space="0" w:color="auto"/>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oltre rivalutazione Istat da Gennaio 2007 alla vendita *</w:t>
            </w:r>
          </w:p>
        </w:tc>
      </w:tr>
      <w:tr w:rsidR="00B45170" w:rsidRPr="00022862" w:rsidTr="009B501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2° fila da terra</w:t>
            </w:r>
          </w:p>
        </w:tc>
        <w:tc>
          <w:tcPr>
            <w:tcW w:w="1360"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€ 2.626,26</w:t>
            </w:r>
          </w:p>
        </w:tc>
        <w:tc>
          <w:tcPr>
            <w:tcW w:w="6046"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oltre rivalutazione Istat da Gennaio 2007 alla vendita *</w:t>
            </w:r>
          </w:p>
        </w:tc>
      </w:tr>
      <w:tr w:rsidR="00B45170" w:rsidRPr="00022862" w:rsidTr="009B501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3° fila da terra</w:t>
            </w:r>
          </w:p>
        </w:tc>
        <w:tc>
          <w:tcPr>
            <w:tcW w:w="1360"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€ 2.549,03</w:t>
            </w:r>
          </w:p>
        </w:tc>
        <w:tc>
          <w:tcPr>
            <w:tcW w:w="6046"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oltre rivalutazione Istat da Gennaio 2007 alla vendita *</w:t>
            </w:r>
          </w:p>
        </w:tc>
      </w:tr>
      <w:tr w:rsidR="00B45170" w:rsidRPr="00022862" w:rsidTr="009B501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4° fila da terra</w:t>
            </w:r>
          </w:p>
        </w:tc>
        <w:tc>
          <w:tcPr>
            <w:tcW w:w="1360"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€ 2.394,53</w:t>
            </w:r>
          </w:p>
        </w:tc>
        <w:tc>
          <w:tcPr>
            <w:tcW w:w="6046"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oltre rivalutazione Istat da Gennaio 2007 alla vendita *</w:t>
            </w:r>
          </w:p>
        </w:tc>
      </w:tr>
      <w:tr w:rsidR="00B45170" w:rsidRPr="00022862" w:rsidTr="009B501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5° fila da terra</w:t>
            </w:r>
          </w:p>
        </w:tc>
        <w:tc>
          <w:tcPr>
            <w:tcW w:w="1360"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w:t>
            </w:r>
          </w:p>
        </w:tc>
        <w:tc>
          <w:tcPr>
            <w:tcW w:w="6046"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w:t>
            </w:r>
          </w:p>
        </w:tc>
      </w:tr>
      <w:tr w:rsidR="00B45170" w:rsidRPr="00022862" w:rsidTr="009B5011">
        <w:trPr>
          <w:trHeight w:val="300"/>
        </w:trPr>
        <w:tc>
          <w:tcPr>
            <w:tcW w:w="89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vedi http://rivaluta.istat.it/Rivaluta/</w:t>
            </w:r>
          </w:p>
        </w:tc>
      </w:tr>
    </w:tbl>
    <w:p w:rsidR="00B45170" w:rsidRPr="00022862" w:rsidRDefault="00B45170" w:rsidP="00B45170">
      <w:pPr>
        <w:jc w:val="both"/>
        <w:rPr>
          <w:rFonts w:asciiTheme="minorHAnsi" w:hAnsiTheme="minorHAnsi"/>
          <w:color w:val="002060"/>
          <w:sz w:val="20"/>
          <w:szCs w:val="20"/>
        </w:rPr>
      </w:pPr>
    </w:p>
    <w:p w:rsidR="00B45170" w:rsidRPr="00022862" w:rsidRDefault="00B45170" w:rsidP="00B45170">
      <w:pPr>
        <w:jc w:val="both"/>
        <w:rPr>
          <w:rFonts w:asciiTheme="minorHAnsi" w:hAnsiTheme="minorHAnsi"/>
          <w:color w:val="002060"/>
          <w:sz w:val="18"/>
          <w:szCs w:val="18"/>
        </w:rPr>
      </w:pPr>
      <w:r w:rsidRPr="00022862">
        <w:rPr>
          <w:rFonts w:asciiTheme="minorHAnsi" w:hAnsiTheme="minorHAnsi"/>
          <w:b/>
          <w:color w:val="002060"/>
          <w:sz w:val="18"/>
          <w:szCs w:val="18"/>
          <w:u w:val="single"/>
        </w:rPr>
        <w:t>Cimitero di Branca</w:t>
      </w:r>
      <w:r w:rsidRPr="00022862">
        <w:rPr>
          <w:rFonts w:asciiTheme="minorHAnsi" w:hAnsiTheme="minorHAnsi"/>
          <w:color w:val="002060"/>
          <w:sz w:val="18"/>
          <w:szCs w:val="18"/>
        </w:rPr>
        <w:t>:</w:t>
      </w:r>
    </w:p>
    <w:p w:rsidR="00B45170" w:rsidRPr="00022862" w:rsidRDefault="00B45170" w:rsidP="00B45170">
      <w:pPr>
        <w:jc w:val="both"/>
        <w:rPr>
          <w:rFonts w:asciiTheme="minorHAnsi" w:hAnsiTheme="minorHAnsi"/>
          <w:color w:val="002060"/>
          <w:sz w:val="18"/>
          <w:szCs w:val="18"/>
        </w:rPr>
      </w:pPr>
    </w:p>
    <w:p w:rsidR="00B45170" w:rsidRPr="00022862" w:rsidRDefault="00B45170" w:rsidP="00B45170">
      <w:pPr>
        <w:jc w:val="both"/>
        <w:rPr>
          <w:rFonts w:asciiTheme="minorHAnsi" w:hAnsiTheme="minorHAnsi"/>
          <w:color w:val="002060"/>
          <w:sz w:val="18"/>
          <w:szCs w:val="18"/>
        </w:rPr>
      </w:pPr>
      <w:r w:rsidRPr="00022862">
        <w:rPr>
          <w:rFonts w:asciiTheme="minorHAnsi" w:hAnsiTheme="minorHAnsi"/>
          <w:color w:val="002060"/>
          <w:sz w:val="18"/>
          <w:szCs w:val="18"/>
        </w:rPr>
        <w:t>Vecchie Edicole (per 30 anni)</w:t>
      </w:r>
    </w:p>
    <w:tbl>
      <w:tblPr>
        <w:tblW w:w="8946" w:type="dxa"/>
        <w:tblInd w:w="55" w:type="dxa"/>
        <w:tblCellMar>
          <w:left w:w="70" w:type="dxa"/>
          <w:right w:w="70" w:type="dxa"/>
        </w:tblCellMar>
        <w:tblLook w:val="04A0"/>
      </w:tblPr>
      <w:tblGrid>
        <w:gridCol w:w="1540"/>
        <w:gridCol w:w="1360"/>
        <w:gridCol w:w="6046"/>
      </w:tblGrid>
      <w:tr w:rsidR="00B45170" w:rsidRPr="00022862" w:rsidTr="009B5011">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1° fila da terra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18"/>
                <w:szCs w:val="18"/>
              </w:rPr>
            </w:pPr>
            <w:r w:rsidRPr="00022862">
              <w:rPr>
                <w:rFonts w:asciiTheme="minorHAnsi" w:hAnsiTheme="minorHAnsi"/>
                <w:color w:val="002060"/>
                <w:sz w:val="18"/>
                <w:szCs w:val="18"/>
              </w:rPr>
              <w:t>€ 1.250,00</w:t>
            </w:r>
          </w:p>
        </w:tc>
        <w:tc>
          <w:tcPr>
            <w:tcW w:w="6046" w:type="dxa"/>
            <w:tcBorders>
              <w:top w:val="single" w:sz="4" w:space="0" w:color="auto"/>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oltre rivalutazione Istat da Agosto 2014 alla vendita *</w:t>
            </w:r>
          </w:p>
        </w:tc>
      </w:tr>
      <w:tr w:rsidR="00B45170" w:rsidRPr="00022862" w:rsidTr="009B501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2° fila da terra</w:t>
            </w:r>
          </w:p>
        </w:tc>
        <w:tc>
          <w:tcPr>
            <w:tcW w:w="1360"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18"/>
                <w:szCs w:val="18"/>
              </w:rPr>
            </w:pPr>
            <w:r w:rsidRPr="00022862">
              <w:rPr>
                <w:rFonts w:asciiTheme="minorHAnsi" w:hAnsiTheme="minorHAnsi"/>
                <w:color w:val="002060"/>
                <w:sz w:val="18"/>
                <w:szCs w:val="18"/>
              </w:rPr>
              <w:t>€ 1.300,00</w:t>
            </w:r>
          </w:p>
        </w:tc>
        <w:tc>
          <w:tcPr>
            <w:tcW w:w="6046"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oltre rivalutazione Istat da Agosto 2014 alla vendita *</w:t>
            </w:r>
          </w:p>
        </w:tc>
      </w:tr>
      <w:tr w:rsidR="00B45170" w:rsidRPr="00022862" w:rsidTr="009B501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3° fila da terra</w:t>
            </w:r>
          </w:p>
        </w:tc>
        <w:tc>
          <w:tcPr>
            <w:tcW w:w="1360"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18"/>
                <w:szCs w:val="18"/>
              </w:rPr>
            </w:pPr>
            <w:r w:rsidRPr="00022862">
              <w:rPr>
                <w:rFonts w:asciiTheme="minorHAnsi" w:hAnsiTheme="minorHAnsi"/>
                <w:color w:val="002060"/>
                <w:sz w:val="18"/>
                <w:szCs w:val="18"/>
              </w:rPr>
              <w:t>€ 1.250,00</w:t>
            </w:r>
          </w:p>
        </w:tc>
        <w:tc>
          <w:tcPr>
            <w:tcW w:w="6046"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oltre rivalutazione Istat da Agosto 2014 alla vendita *</w:t>
            </w:r>
          </w:p>
        </w:tc>
      </w:tr>
      <w:tr w:rsidR="00B45170" w:rsidRPr="00022862" w:rsidTr="009B501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4° fila da terra</w:t>
            </w:r>
          </w:p>
        </w:tc>
        <w:tc>
          <w:tcPr>
            <w:tcW w:w="1360"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18"/>
                <w:szCs w:val="18"/>
              </w:rPr>
            </w:pPr>
            <w:r w:rsidRPr="00022862">
              <w:rPr>
                <w:rFonts w:asciiTheme="minorHAnsi" w:hAnsiTheme="minorHAnsi"/>
                <w:color w:val="002060"/>
                <w:sz w:val="18"/>
                <w:szCs w:val="18"/>
              </w:rPr>
              <w:t>€ 1.150,00</w:t>
            </w:r>
          </w:p>
        </w:tc>
        <w:tc>
          <w:tcPr>
            <w:tcW w:w="6046"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oltre rivalutazione Istat da Agosto 2014 alla vendita *</w:t>
            </w:r>
          </w:p>
        </w:tc>
      </w:tr>
      <w:tr w:rsidR="00B45170" w:rsidRPr="00022862" w:rsidTr="009B501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5° fila da terra</w:t>
            </w:r>
          </w:p>
        </w:tc>
        <w:tc>
          <w:tcPr>
            <w:tcW w:w="1360"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18"/>
                <w:szCs w:val="18"/>
              </w:rPr>
            </w:pPr>
            <w:r w:rsidRPr="00022862">
              <w:rPr>
                <w:rFonts w:asciiTheme="minorHAnsi" w:hAnsiTheme="minorHAnsi"/>
                <w:color w:val="002060"/>
                <w:sz w:val="18"/>
                <w:szCs w:val="18"/>
              </w:rPr>
              <w:t>€ 1.100,00</w:t>
            </w:r>
          </w:p>
        </w:tc>
        <w:tc>
          <w:tcPr>
            <w:tcW w:w="6046"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oltre rivalutazione Istat da Agosto 2014 alla vendita *</w:t>
            </w:r>
          </w:p>
        </w:tc>
      </w:tr>
      <w:tr w:rsidR="00B45170" w:rsidRPr="00022862" w:rsidTr="009B5011">
        <w:trPr>
          <w:trHeight w:val="300"/>
        </w:trPr>
        <w:tc>
          <w:tcPr>
            <w:tcW w:w="89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18"/>
                <w:szCs w:val="18"/>
              </w:rPr>
            </w:pPr>
            <w:r w:rsidRPr="00022862">
              <w:rPr>
                <w:rFonts w:asciiTheme="minorHAnsi" w:hAnsiTheme="minorHAnsi"/>
                <w:color w:val="002060"/>
                <w:sz w:val="18"/>
                <w:szCs w:val="18"/>
              </w:rPr>
              <w:t>*  vedi http://rivaluta.istat.it/Rivaluta/</w:t>
            </w:r>
          </w:p>
        </w:tc>
      </w:tr>
    </w:tbl>
    <w:p w:rsidR="00B45170" w:rsidRPr="00022862" w:rsidRDefault="00B45170" w:rsidP="00B45170">
      <w:pPr>
        <w:jc w:val="both"/>
        <w:rPr>
          <w:rFonts w:asciiTheme="minorHAnsi" w:hAnsiTheme="minorHAnsi"/>
          <w:color w:val="002060"/>
          <w:sz w:val="18"/>
          <w:szCs w:val="18"/>
        </w:rPr>
      </w:pPr>
    </w:p>
    <w:p w:rsidR="00B45170" w:rsidRPr="00022862" w:rsidRDefault="00B45170" w:rsidP="00B45170">
      <w:pPr>
        <w:jc w:val="both"/>
        <w:rPr>
          <w:rFonts w:asciiTheme="minorHAnsi" w:hAnsiTheme="minorHAnsi"/>
          <w:color w:val="002060"/>
          <w:sz w:val="18"/>
          <w:szCs w:val="18"/>
        </w:rPr>
      </w:pPr>
      <w:r w:rsidRPr="00022862">
        <w:rPr>
          <w:rFonts w:asciiTheme="minorHAnsi" w:hAnsiTheme="minorHAnsi"/>
          <w:color w:val="002060"/>
          <w:sz w:val="18"/>
          <w:szCs w:val="18"/>
        </w:rPr>
        <w:t>Colombari ampliamento (per 50 anni)</w:t>
      </w:r>
    </w:p>
    <w:tbl>
      <w:tblPr>
        <w:tblW w:w="0" w:type="auto"/>
        <w:tblLayout w:type="fixed"/>
        <w:tblCellMar>
          <w:left w:w="30" w:type="dxa"/>
          <w:right w:w="30" w:type="dxa"/>
        </w:tblCellMar>
        <w:tblLook w:val="0000"/>
      </w:tblPr>
      <w:tblGrid>
        <w:gridCol w:w="1644"/>
        <w:gridCol w:w="1450"/>
        <w:gridCol w:w="5867"/>
      </w:tblGrid>
      <w:tr w:rsidR="00B45170" w:rsidRPr="00022862" w:rsidTr="009B5011">
        <w:trPr>
          <w:trHeight w:val="290"/>
        </w:trPr>
        <w:tc>
          <w:tcPr>
            <w:tcW w:w="1644"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rPr>
                <w:rFonts w:asciiTheme="minorHAnsi" w:hAnsiTheme="minorHAnsi" w:cs="Calibri"/>
                <w:color w:val="002060"/>
                <w:sz w:val="18"/>
                <w:szCs w:val="18"/>
              </w:rPr>
            </w:pPr>
            <w:r w:rsidRPr="00022862">
              <w:rPr>
                <w:rFonts w:asciiTheme="minorHAnsi" w:hAnsiTheme="minorHAnsi" w:cs="Calibri"/>
                <w:color w:val="002060"/>
                <w:sz w:val="18"/>
                <w:szCs w:val="18"/>
              </w:rPr>
              <w:t>1° fila da terra</w:t>
            </w:r>
          </w:p>
        </w:tc>
        <w:tc>
          <w:tcPr>
            <w:tcW w:w="1450"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jc w:val="center"/>
              <w:rPr>
                <w:rFonts w:asciiTheme="minorHAnsi" w:hAnsiTheme="minorHAnsi" w:cs="Calibri"/>
                <w:color w:val="002060"/>
                <w:sz w:val="18"/>
                <w:szCs w:val="18"/>
              </w:rPr>
            </w:pPr>
            <w:r w:rsidRPr="00022862">
              <w:rPr>
                <w:rFonts w:asciiTheme="minorHAnsi" w:hAnsiTheme="minorHAnsi" w:cs="Calibri"/>
                <w:color w:val="002060"/>
                <w:sz w:val="18"/>
                <w:szCs w:val="18"/>
              </w:rPr>
              <w:t>€ 1.947,53</w:t>
            </w:r>
          </w:p>
        </w:tc>
        <w:tc>
          <w:tcPr>
            <w:tcW w:w="5867"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rPr>
                <w:rFonts w:asciiTheme="minorHAnsi" w:hAnsiTheme="minorHAnsi" w:cs="Calibri"/>
                <w:color w:val="002060"/>
                <w:sz w:val="18"/>
                <w:szCs w:val="18"/>
              </w:rPr>
            </w:pPr>
            <w:r w:rsidRPr="00022862">
              <w:rPr>
                <w:rFonts w:asciiTheme="minorHAnsi" w:hAnsiTheme="minorHAnsi" w:cs="Calibri"/>
                <w:color w:val="002060"/>
                <w:sz w:val="18"/>
                <w:szCs w:val="18"/>
              </w:rPr>
              <w:t>oltre rivalutazione Istat da Agosto 2010 alla vendita *</w:t>
            </w:r>
          </w:p>
        </w:tc>
      </w:tr>
      <w:tr w:rsidR="00B45170" w:rsidRPr="00022862" w:rsidTr="009B5011">
        <w:trPr>
          <w:trHeight w:val="290"/>
        </w:trPr>
        <w:tc>
          <w:tcPr>
            <w:tcW w:w="1644"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rPr>
                <w:rFonts w:asciiTheme="minorHAnsi" w:hAnsiTheme="minorHAnsi" w:cs="Calibri"/>
                <w:color w:val="002060"/>
                <w:sz w:val="18"/>
                <w:szCs w:val="18"/>
              </w:rPr>
            </w:pPr>
            <w:r w:rsidRPr="00022862">
              <w:rPr>
                <w:rFonts w:asciiTheme="minorHAnsi" w:hAnsiTheme="minorHAnsi" w:cs="Calibri"/>
                <w:color w:val="002060"/>
                <w:sz w:val="18"/>
                <w:szCs w:val="18"/>
              </w:rPr>
              <w:t>2° fila da terra</w:t>
            </w:r>
          </w:p>
        </w:tc>
        <w:tc>
          <w:tcPr>
            <w:tcW w:w="1450"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jc w:val="center"/>
              <w:rPr>
                <w:rFonts w:asciiTheme="minorHAnsi" w:hAnsiTheme="minorHAnsi" w:cs="Calibri"/>
                <w:color w:val="002060"/>
                <w:sz w:val="18"/>
                <w:szCs w:val="18"/>
              </w:rPr>
            </w:pPr>
            <w:r w:rsidRPr="00022862">
              <w:rPr>
                <w:rFonts w:asciiTheme="minorHAnsi" w:hAnsiTheme="minorHAnsi" w:cs="Calibri"/>
                <w:color w:val="002060"/>
                <w:sz w:val="18"/>
                <w:szCs w:val="18"/>
              </w:rPr>
              <w:t>€ 2.006,55</w:t>
            </w:r>
          </w:p>
        </w:tc>
        <w:tc>
          <w:tcPr>
            <w:tcW w:w="5867"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rPr>
                <w:rFonts w:asciiTheme="minorHAnsi" w:hAnsiTheme="minorHAnsi" w:cs="Calibri"/>
                <w:color w:val="002060"/>
                <w:sz w:val="18"/>
                <w:szCs w:val="18"/>
              </w:rPr>
            </w:pPr>
            <w:r w:rsidRPr="00022862">
              <w:rPr>
                <w:rFonts w:asciiTheme="minorHAnsi" w:hAnsiTheme="minorHAnsi" w:cs="Calibri"/>
                <w:color w:val="002060"/>
                <w:sz w:val="18"/>
                <w:szCs w:val="18"/>
              </w:rPr>
              <w:t>oltre rivalutazione Istat da Agosto 2010 alla vendita *</w:t>
            </w:r>
          </w:p>
        </w:tc>
      </w:tr>
      <w:tr w:rsidR="00B45170" w:rsidRPr="00022862" w:rsidTr="009B5011">
        <w:trPr>
          <w:trHeight w:val="290"/>
        </w:trPr>
        <w:tc>
          <w:tcPr>
            <w:tcW w:w="1644"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rPr>
                <w:rFonts w:asciiTheme="minorHAnsi" w:hAnsiTheme="minorHAnsi" w:cs="Calibri"/>
                <w:color w:val="002060"/>
                <w:sz w:val="18"/>
                <w:szCs w:val="18"/>
              </w:rPr>
            </w:pPr>
            <w:r w:rsidRPr="00022862">
              <w:rPr>
                <w:rFonts w:asciiTheme="minorHAnsi" w:hAnsiTheme="minorHAnsi" w:cs="Calibri"/>
                <w:color w:val="002060"/>
                <w:sz w:val="18"/>
                <w:szCs w:val="18"/>
              </w:rPr>
              <w:t>3° fila da terra</w:t>
            </w:r>
          </w:p>
        </w:tc>
        <w:tc>
          <w:tcPr>
            <w:tcW w:w="1450"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jc w:val="center"/>
              <w:rPr>
                <w:rFonts w:asciiTheme="minorHAnsi" w:hAnsiTheme="minorHAnsi" w:cs="Calibri"/>
                <w:color w:val="002060"/>
                <w:sz w:val="18"/>
                <w:szCs w:val="18"/>
              </w:rPr>
            </w:pPr>
            <w:r w:rsidRPr="00022862">
              <w:rPr>
                <w:rFonts w:asciiTheme="minorHAnsi" w:hAnsiTheme="minorHAnsi" w:cs="Calibri"/>
                <w:color w:val="002060"/>
                <w:sz w:val="18"/>
                <w:szCs w:val="18"/>
              </w:rPr>
              <w:t>€ 1.947,53</w:t>
            </w:r>
          </w:p>
        </w:tc>
        <w:tc>
          <w:tcPr>
            <w:tcW w:w="5867"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rPr>
                <w:rFonts w:asciiTheme="minorHAnsi" w:hAnsiTheme="minorHAnsi" w:cs="Calibri"/>
                <w:color w:val="002060"/>
                <w:sz w:val="18"/>
                <w:szCs w:val="18"/>
              </w:rPr>
            </w:pPr>
            <w:r w:rsidRPr="00022862">
              <w:rPr>
                <w:rFonts w:asciiTheme="minorHAnsi" w:hAnsiTheme="minorHAnsi" w:cs="Calibri"/>
                <w:color w:val="002060"/>
                <w:sz w:val="18"/>
                <w:szCs w:val="18"/>
              </w:rPr>
              <w:t>oltre rivalutazione Istat da Agosto 2010 alla vendita *</w:t>
            </w:r>
          </w:p>
        </w:tc>
      </w:tr>
      <w:tr w:rsidR="00B45170" w:rsidRPr="00022862" w:rsidTr="009B5011">
        <w:trPr>
          <w:trHeight w:val="290"/>
        </w:trPr>
        <w:tc>
          <w:tcPr>
            <w:tcW w:w="1644"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rPr>
                <w:rFonts w:asciiTheme="minorHAnsi" w:hAnsiTheme="minorHAnsi" w:cs="Calibri"/>
                <w:color w:val="002060"/>
                <w:sz w:val="18"/>
                <w:szCs w:val="18"/>
              </w:rPr>
            </w:pPr>
            <w:r w:rsidRPr="00022862">
              <w:rPr>
                <w:rFonts w:asciiTheme="minorHAnsi" w:hAnsiTheme="minorHAnsi" w:cs="Calibri"/>
                <w:color w:val="002060"/>
                <w:sz w:val="18"/>
                <w:szCs w:val="18"/>
              </w:rPr>
              <w:t>4° fila da terra</w:t>
            </w:r>
          </w:p>
        </w:tc>
        <w:tc>
          <w:tcPr>
            <w:tcW w:w="1450"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jc w:val="center"/>
              <w:rPr>
                <w:rFonts w:asciiTheme="minorHAnsi" w:hAnsiTheme="minorHAnsi" w:cs="Calibri"/>
                <w:color w:val="002060"/>
                <w:sz w:val="18"/>
                <w:szCs w:val="18"/>
              </w:rPr>
            </w:pPr>
            <w:r w:rsidRPr="00022862">
              <w:rPr>
                <w:rFonts w:asciiTheme="minorHAnsi" w:hAnsiTheme="minorHAnsi" w:cs="Calibri"/>
                <w:color w:val="002060"/>
                <w:sz w:val="18"/>
                <w:szCs w:val="18"/>
              </w:rPr>
              <w:t>€ 1.829,50</w:t>
            </w:r>
          </w:p>
        </w:tc>
        <w:tc>
          <w:tcPr>
            <w:tcW w:w="5867"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rPr>
                <w:rFonts w:asciiTheme="minorHAnsi" w:hAnsiTheme="minorHAnsi" w:cs="Calibri"/>
                <w:color w:val="002060"/>
                <w:sz w:val="18"/>
                <w:szCs w:val="18"/>
              </w:rPr>
            </w:pPr>
            <w:r w:rsidRPr="00022862">
              <w:rPr>
                <w:rFonts w:asciiTheme="minorHAnsi" w:hAnsiTheme="minorHAnsi" w:cs="Calibri"/>
                <w:color w:val="002060"/>
                <w:sz w:val="18"/>
                <w:szCs w:val="18"/>
              </w:rPr>
              <w:t>oltre rivalutazione Istat da Agosto 2010 alla vendita *</w:t>
            </w:r>
          </w:p>
        </w:tc>
      </w:tr>
      <w:tr w:rsidR="00B45170" w:rsidRPr="00022862" w:rsidTr="009B5011">
        <w:trPr>
          <w:trHeight w:val="290"/>
        </w:trPr>
        <w:tc>
          <w:tcPr>
            <w:tcW w:w="1644"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rPr>
                <w:rFonts w:asciiTheme="minorHAnsi" w:hAnsiTheme="minorHAnsi" w:cs="Calibri"/>
                <w:color w:val="002060"/>
                <w:sz w:val="18"/>
                <w:szCs w:val="18"/>
              </w:rPr>
            </w:pPr>
            <w:r w:rsidRPr="00022862">
              <w:rPr>
                <w:rFonts w:asciiTheme="minorHAnsi" w:hAnsiTheme="minorHAnsi" w:cs="Calibri"/>
                <w:color w:val="002060"/>
                <w:sz w:val="18"/>
                <w:szCs w:val="18"/>
              </w:rPr>
              <w:t>5° fila da terra</w:t>
            </w:r>
          </w:p>
        </w:tc>
        <w:tc>
          <w:tcPr>
            <w:tcW w:w="1450"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jc w:val="center"/>
              <w:rPr>
                <w:rFonts w:asciiTheme="minorHAnsi" w:hAnsiTheme="minorHAnsi" w:cs="Calibri"/>
                <w:color w:val="002060"/>
                <w:sz w:val="18"/>
                <w:szCs w:val="18"/>
              </w:rPr>
            </w:pPr>
            <w:r w:rsidRPr="00022862">
              <w:rPr>
                <w:rFonts w:asciiTheme="minorHAnsi" w:hAnsiTheme="minorHAnsi" w:cs="Calibri"/>
                <w:color w:val="002060"/>
                <w:sz w:val="18"/>
                <w:szCs w:val="18"/>
              </w:rPr>
              <w:t>€ 1.770,48</w:t>
            </w:r>
          </w:p>
        </w:tc>
        <w:tc>
          <w:tcPr>
            <w:tcW w:w="5867"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rPr>
                <w:rFonts w:asciiTheme="minorHAnsi" w:hAnsiTheme="minorHAnsi" w:cs="Calibri"/>
                <w:color w:val="002060"/>
                <w:sz w:val="18"/>
                <w:szCs w:val="18"/>
              </w:rPr>
            </w:pPr>
            <w:r w:rsidRPr="00022862">
              <w:rPr>
                <w:rFonts w:asciiTheme="minorHAnsi" w:hAnsiTheme="minorHAnsi" w:cs="Calibri"/>
                <w:color w:val="002060"/>
                <w:sz w:val="18"/>
                <w:szCs w:val="18"/>
              </w:rPr>
              <w:t>oltre rivalutazione Istat da Agosto 2010 alla vendita *</w:t>
            </w:r>
          </w:p>
        </w:tc>
      </w:tr>
      <w:tr w:rsidR="00B45170" w:rsidRPr="00022862" w:rsidTr="009B5011">
        <w:trPr>
          <w:trHeight w:val="290"/>
        </w:trPr>
        <w:tc>
          <w:tcPr>
            <w:tcW w:w="8961" w:type="dxa"/>
            <w:gridSpan w:val="3"/>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jc w:val="center"/>
              <w:rPr>
                <w:rFonts w:asciiTheme="minorHAnsi" w:hAnsiTheme="minorHAnsi" w:cs="Calibri"/>
                <w:color w:val="002060"/>
                <w:sz w:val="18"/>
                <w:szCs w:val="18"/>
              </w:rPr>
            </w:pPr>
            <w:r w:rsidRPr="00022862">
              <w:rPr>
                <w:rFonts w:asciiTheme="minorHAnsi" w:hAnsiTheme="minorHAnsi" w:cs="Calibri"/>
                <w:color w:val="002060"/>
                <w:sz w:val="18"/>
                <w:szCs w:val="18"/>
              </w:rPr>
              <w:t>*  vedi http://rivaluta.istat.it/Rivaluta/</w:t>
            </w:r>
          </w:p>
        </w:tc>
      </w:tr>
    </w:tbl>
    <w:p w:rsidR="00B45170" w:rsidRPr="00022862" w:rsidRDefault="00B45170" w:rsidP="00B45170">
      <w:pPr>
        <w:jc w:val="both"/>
        <w:rPr>
          <w:color w:val="002060"/>
        </w:rPr>
      </w:pPr>
    </w:p>
    <w:p w:rsidR="00B45170" w:rsidRPr="00022862" w:rsidRDefault="00B45170" w:rsidP="00B45170">
      <w:pPr>
        <w:jc w:val="both"/>
        <w:rPr>
          <w:b/>
          <w:color w:val="002060"/>
          <w:u w:val="single"/>
        </w:rPr>
      </w:pPr>
    </w:p>
    <w:p w:rsidR="00B45170" w:rsidRPr="00022862" w:rsidRDefault="00B45170" w:rsidP="00B45170">
      <w:pPr>
        <w:jc w:val="both"/>
        <w:rPr>
          <w:rFonts w:asciiTheme="minorHAnsi" w:hAnsiTheme="minorHAnsi"/>
          <w:color w:val="002060"/>
          <w:sz w:val="20"/>
          <w:szCs w:val="20"/>
        </w:rPr>
      </w:pPr>
      <w:r w:rsidRPr="00022862">
        <w:rPr>
          <w:rFonts w:asciiTheme="minorHAnsi" w:hAnsiTheme="minorHAnsi"/>
          <w:b/>
          <w:color w:val="002060"/>
          <w:sz w:val="20"/>
          <w:szCs w:val="20"/>
          <w:u w:val="single"/>
        </w:rPr>
        <w:t xml:space="preserve">Cimitero di </w:t>
      </w:r>
      <w:proofErr w:type="spellStart"/>
      <w:r w:rsidRPr="00022862">
        <w:rPr>
          <w:rFonts w:asciiTheme="minorHAnsi" w:hAnsiTheme="minorHAnsi"/>
          <w:b/>
          <w:color w:val="002060"/>
          <w:sz w:val="20"/>
          <w:szCs w:val="20"/>
          <w:u w:val="single"/>
        </w:rPr>
        <w:t>Mocaiana</w:t>
      </w:r>
      <w:proofErr w:type="spellEnd"/>
      <w:r w:rsidRPr="00022862">
        <w:rPr>
          <w:rFonts w:asciiTheme="minorHAnsi" w:hAnsiTheme="minorHAnsi"/>
          <w:color w:val="002060"/>
          <w:sz w:val="20"/>
          <w:szCs w:val="20"/>
        </w:rPr>
        <w:t>:</w:t>
      </w:r>
    </w:p>
    <w:p w:rsidR="00B45170" w:rsidRPr="00022862" w:rsidRDefault="00B45170" w:rsidP="00B45170">
      <w:pPr>
        <w:jc w:val="both"/>
        <w:rPr>
          <w:rFonts w:asciiTheme="minorHAnsi" w:hAnsiTheme="minorHAnsi"/>
          <w:color w:val="002060"/>
          <w:sz w:val="20"/>
          <w:szCs w:val="20"/>
        </w:rPr>
      </w:pPr>
    </w:p>
    <w:p w:rsidR="00B45170" w:rsidRPr="00022862" w:rsidRDefault="00B45170" w:rsidP="00B45170">
      <w:pPr>
        <w:jc w:val="both"/>
        <w:rPr>
          <w:rFonts w:asciiTheme="minorHAnsi" w:hAnsiTheme="minorHAnsi"/>
          <w:color w:val="002060"/>
          <w:sz w:val="20"/>
          <w:szCs w:val="20"/>
        </w:rPr>
      </w:pPr>
      <w:r w:rsidRPr="00022862">
        <w:rPr>
          <w:rFonts w:asciiTheme="minorHAnsi" w:hAnsiTheme="minorHAnsi"/>
          <w:color w:val="002060"/>
          <w:sz w:val="20"/>
          <w:szCs w:val="20"/>
        </w:rPr>
        <w:t>Ossari vecchio cimitero (per 30 anni)</w:t>
      </w:r>
    </w:p>
    <w:tbl>
      <w:tblPr>
        <w:tblW w:w="8946" w:type="dxa"/>
        <w:tblInd w:w="55" w:type="dxa"/>
        <w:tblCellMar>
          <w:left w:w="70" w:type="dxa"/>
          <w:right w:w="70" w:type="dxa"/>
        </w:tblCellMar>
        <w:tblLook w:val="04A0"/>
      </w:tblPr>
      <w:tblGrid>
        <w:gridCol w:w="2992"/>
        <w:gridCol w:w="992"/>
        <w:gridCol w:w="4962"/>
      </w:tblGrid>
      <w:tr w:rsidR="00B45170" w:rsidRPr="00022862" w:rsidTr="00B45170">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8° fila da terra (ossari di testa)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€ 550,00</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oltre rivalutazione Istat da Marzo 2014 alla vendita *</w:t>
            </w:r>
          </w:p>
        </w:tc>
      </w:tr>
      <w:tr w:rsidR="00B45170" w:rsidRPr="00022862" w:rsidTr="00B45170">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8° fila da terra (ossari di fianco)</w:t>
            </w:r>
          </w:p>
        </w:tc>
        <w:tc>
          <w:tcPr>
            <w:tcW w:w="99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€ 850,00</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oltre rivalutazione Istat da Marzo 2014 alla vendita *</w:t>
            </w:r>
          </w:p>
        </w:tc>
      </w:tr>
    </w:tbl>
    <w:p w:rsidR="00B45170" w:rsidRPr="00022862" w:rsidRDefault="00B45170" w:rsidP="00B45170">
      <w:pPr>
        <w:jc w:val="both"/>
        <w:rPr>
          <w:rFonts w:asciiTheme="minorHAnsi" w:hAnsiTheme="minorHAnsi"/>
          <w:color w:val="002060"/>
          <w:sz w:val="20"/>
          <w:szCs w:val="20"/>
        </w:rPr>
      </w:pPr>
    </w:p>
    <w:p w:rsidR="00B45170" w:rsidRPr="00022862" w:rsidRDefault="00B45170" w:rsidP="00B45170">
      <w:pPr>
        <w:jc w:val="both"/>
        <w:rPr>
          <w:rFonts w:asciiTheme="minorHAnsi" w:hAnsiTheme="minorHAnsi"/>
          <w:color w:val="002060"/>
          <w:sz w:val="20"/>
          <w:szCs w:val="20"/>
        </w:rPr>
      </w:pPr>
      <w:r w:rsidRPr="00022862">
        <w:rPr>
          <w:rFonts w:asciiTheme="minorHAnsi" w:hAnsiTheme="minorHAnsi"/>
          <w:color w:val="002060"/>
          <w:sz w:val="20"/>
          <w:szCs w:val="20"/>
        </w:rPr>
        <w:t>Colombari ampliamento (per 50 anni)</w:t>
      </w:r>
    </w:p>
    <w:tbl>
      <w:tblPr>
        <w:tblW w:w="8946" w:type="dxa"/>
        <w:tblInd w:w="55" w:type="dxa"/>
        <w:tblCellMar>
          <w:left w:w="70" w:type="dxa"/>
          <w:right w:w="70" w:type="dxa"/>
        </w:tblCellMar>
        <w:tblLook w:val="04A0"/>
      </w:tblPr>
      <w:tblGrid>
        <w:gridCol w:w="2992"/>
        <w:gridCol w:w="992"/>
        <w:gridCol w:w="4962"/>
      </w:tblGrid>
      <w:tr w:rsidR="00B45170" w:rsidRPr="00022862" w:rsidTr="00B45170">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1° fila da terra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18"/>
                <w:szCs w:val="18"/>
              </w:rPr>
            </w:pPr>
            <w:r w:rsidRPr="00022862">
              <w:rPr>
                <w:rFonts w:asciiTheme="minorHAnsi" w:hAnsiTheme="minorHAnsi"/>
                <w:color w:val="002060"/>
                <w:sz w:val="18"/>
                <w:szCs w:val="18"/>
              </w:rPr>
              <w:t>€ 1.947,53</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oltre rivalutazione Istat da Agosto 2010 alla vendita *</w:t>
            </w:r>
          </w:p>
        </w:tc>
      </w:tr>
      <w:tr w:rsidR="00B45170" w:rsidRPr="00022862" w:rsidTr="00B45170">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2° fila da terra</w:t>
            </w:r>
          </w:p>
        </w:tc>
        <w:tc>
          <w:tcPr>
            <w:tcW w:w="99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18"/>
                <w:szCs w:val="18"/>
              </w:rPr>
            </w:pPr>
            <w:r w:rsidRPr="00022862">
              <w:rPr>
                <w:rFonts w:asciiTheme="minorHAnsi" w:hAnsiTheme="minorHAnsi"/>
                <w:color w:val="002060"/>
                <w:sz w:val="18"/>
                <w:szCs w:val="18"/>
              </w:rPr>
              <w:t>€ 2.006,55</w:t>
            </w:r>
          </w:p>
        </w:tc>
        <w:tc>
          <w:tcPr>
            <w:tcW w:w="496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oltre rivalutazione Istat da Agosto 2010 alla vendita *</w:t>
            </w:r>
          </w:p>
        </w:tc>
      </w:tr>
      <w:tr w:rsidR="00B45170" w:rsidRPr="00022862" w:rsidTr="00B45170">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3° fila da terra</w:t>
            </w:r>
          </w:p>
        </w:tc>
        <w:tc>
          <w:tcPr>
            <w:tcW w:w="99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18"/>
                <w:szCs w:val="18"/>
              </w:rPr>
            </w:pPr>
            <w:r w:rsidRPr="00022862">
              <w:rPr>
                <w:rFonts w:asciiTheme="minorHAnsi" w:hAnsiTheme="minorHAnsi"/>
                <w:color w:val="002060"/>
                <w:sz w:val="18"/>
                <w:szCs w:val="18"/>
              </w:rPr>
              <w:t>€ 1.947,53</w:t>
            </w:r>
          </w:p>
        </w:tc>
        <w:tc>
          <w:tcPr>
            <w:tcW w:w="496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oltre rivalutazione Istat da Agosto 2010 alla vendita *</w:t>
            </w:r>
          </w:p>
        </w:tc>
      </w:tr>
      <w:tr w:rsidR="00B45170" w:rsidRPr="00022862" w:rsidTr="00B45170">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4° fila da terra</w:t>
            </w:r>
          </w:p>
        </w:tc>
        <w:tc>
          <w:tcPr>
            <w:tcW w:w="99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18"/>
                <w:szCs w:val="18"/>
              </w:rPr>
            </w:pPr>
            <w:r w:rsidRPr="00022862">
              <w:rPr>
                <w:rFonts w:asciiTheme="minorHAnsi" w:hAnsiTheme="minorHAnsi"/>
                <w:color w:val="002060"/>
                <w:sz w:val="18"/>
                <w:szCs w:val="18"/>
              </w:rPr>
              <w:t>€ 1.829,50</w:t>
            </w:r>
          </w:p>
        </w:tc>
        <w:tc>
          <w:tcPr>
            <w:tcW w:w="496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oltre rivalutazione Istat da Agosto 2010 alla vendita *</w:t>
            </w:r>
          </w:p>
        </w:tc>
      </w:tr>
      <w:tr w:rsidR="00B45170" w:rsidRPr="00022862" w:rsidTr="00B45170">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5° fila da terra</w:t>
            </w:r>
          </w:p>
        </w:tc>
        <w:tc>
          <w:tcPr>
            <w:tcW w:w="99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18"/>
                <w:szCs w:val="18"/>
              </w:rPr>
            </w:pPr>
            <w:r w:rsidRPr="00022862">
              <w:rPr>
                <w:rFonts w:asciiTheme="minorHAnsi" w:hAnsiTheme="minorHAnsi"/>
                <w:color w:val="002060"/>
                <w:sz w:val="18"/>
                <w:szCs w:val="18"/>
              </w:rPr>
              <w:t>€ 1.770,48</w:t>
            </w:r>
          </w:p>
        </w:tc>
        <w:tc>
          <w:tcPr>
            <w:tcW w:w="496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oltre rivalutazione Istat da Agosto 2010 alla vendita *</w:t>
            </w:r>
          </w:p>
        </w:tc>
      </w:tr>
      <w:tr w:rsidR="00B45170" w:rsidRPr="00022862" w:rsidTr="00B45170">
        <w:trPr>
          <w:trHeight w:val="300"/>
        </w:trPr>
        <w:tc>
          <w:tcPr>
            <w:tcW w:w="89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18"/>
                <w:szCs w:val="18"/>
              </w:rPr>
            </w:pPr>
            <w:r w:rsidRPr="00022862">
              <w:rPr>
                <w:rFonts w:asciiTheme="minorHAnsi" w:hAnsiTheme="minorHAnsi"/>
                <w:color w:val="002060"/>
                <w:sz w:val="18"/>
                <w:szCs w:val="18"/>
              </w:rPr>
              <w:t>*  vedi http://rivaluta.istat.it/Rivaluta/</w:t>
            </w:r>
          </w:p>
        </w:tc>
      </w:tr>
    </w:tbl>
    <w:p w:rsidR="00B45170" w:rsidRPr="00022862" w:rsidRDefault="00B45170" w:rsidP="00B45170">
      <w:pPr>
        <w:jc w:val="both"/>
        <w:rPr>
          <w:rFonts w:asciiTheme="minorHAnsi" w:hAnsiTheme="minorHAnsi"/>
          <w:color w:val="002060"/>
          <w:sz w:val="20"/>
          <w:szCs w:val="20"/>
        </w:rPr>
      </w:pPr>
    </w:p>
    <w:p w:rsidR="00B45170" w:rsidRPr="00022862" w:rsidRDefault="00B45170" w:rsidP="00B45170">
      <w:pPr>
        <w:jc w:val="both"/>
        <w:rPr>
          <w:rFonts w:asciiTheme="minorHAnsi" w:hAnsiTheme="minorHAnsi"/>
          <w:b/>
          <w:color w:val="002060"/>
          <w:sz w:val="20"/>
          <w:szCs w:val="20"/>
          <w:u w:val="single"/>
        </w:rPr>
      </w:pPr>
    </w:p>
    <w:p w:rsidR="00B45170" w:rsidRPr="00022862" w:rsidRDefault="00B45170" w:rsidP="00B45170">
      <w:pPr>
        <w:jc w:val="both"/>
        <w:rPr>
          <w:rFonts w:asciiTheme="minorHAnsi" w:hAnsiTheme="minorHAnsi"/>
          <w:color w:val="002060"/>
          <w:sz w:val="20"/>
          <w:szCs w:val="20"/>
        </w:rPr>
      </w:pPr>
      <w:r w:rsidRPr="00022862">
        <w:rPr>
          <w:rFonts w:asciiTheme="minorHAnsi" w:hAnsiTheme="minorHAnsi"/>
          <w:b/>
          <w:color w:val="002060"/>
          <w:sz w:val="20"/>
          <w:szCs w:val="20"/>
          <w:u w:val="single"/>
        </w:rPr>
        <w:t xml:space="preserve">Cimitero di </w:t>
      </w:r>
      <w:proofErr w:type="spellStart"/>
      <w:r w:rsidRPr="00022862">
        <w:rPr>
          <w:rFonts w:asciiTheme="minorHAnsi" w:hAnsiTheme="minorHAnsi"/>
          <w:b/>
          <w:color w:val="002060"/>
          <w:sz w:val="20"/>
          <w:szCs w:val="20"/>
          <w:u w:val="single"/>
        </w:rPr>
        <w:t>Carbonesca</w:t>
      </w:r>
      <w:proofErr w:type="spellEnd"/>
      <w:r w:rsidRPr="00022862">
        <w:rPr>
          <w:rFonts w:asciiTheme="minorHAnsi" w:hAnsiTheme="minorHAnsi"/>
          <w:color w:val="002060"/>
          <w:sz w:val="20"/>
          <w:szCs w:val="20"/>
        </w:rPr>
        <w:t>:</w:t>
      </w:r>
    </w:p>
    <w:p w:rsidR="00B45170" w:rsidRPr="00022862" w:rsidRDefault="00B45170" w:rsidP="00B45170">
      <w:pPr>
        <w:jc w:val="both"/>
        <w:rPr>
          <w:rFonts w:asciiTheme="minorHAnsi" w:hAnsiTheme="minorHAnsi"/>
          <w:color w:val="002060"/>
          <w:sz w:val="20"/>
          <w:szCs w:val="20"/>
        </w:rPr>
      </w:pPr>
    </w:p>
    <w:p w:rsidR="00B45170" w:rsidRPr="00022862" w:rsidRDefault="00B45170" w:rsidP="00B45170">
      <w:pPr>
        <w:jc w:val="both"/>
        <w:rPr>
          <w:rFonts w:asciiTheme="minorHAnsi" w:hAnsiTheme="minorHAnsi"/>
          <w:color w:val="002060"/>
          <w:sz w:val="20"/>
          <w:szCs w:val="20"/>
        </w:rPr>
      </w:pPr>
      <w:r w:rsidRPr="00022862">
        <w:rPr>
          <w:rFonts w:asciiTheme="minorHAnsi" w:hAnsiTheme="minorHAnsi"/>
          <w:color w:val="002060"/>
          <w:sz w:val="20"/>
          <w:szCs w:val="20"/>
        </w:rPr>
        <w:t>Colombari comunali (per 50 anni)</w:t>
      </w:r>
    </w:p>
    <w:tbl>
      <w:tblPr>
        <w:tblW w:w="8938" w:type="dxa"/>
        <w:tblInd w:w="55" w:type="dxa"/>
        <w:tblCellMar>
          <w:left w:w="70" w:type="dxa"/>
          <w:right w:w="70" w:type="dxa"/>
        </w:tblCellMar>
        <w:tblLook w:val="04A0"/>
      </w:tblPr>
      <w:tblGrid>
        <w:gridCol w:w="2992"/>
        <w:gridCol w:w="992"/>
        <w:gridCol w:w="4954"/>
      </w:tblGrid>
      <w:tr w:rsidR="00B45170" w:rsidRPr="00022862" w:rsidTr="00B45170">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4° fila da terra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18"/>
                <w:szCs w:val="18"/>
              </w:rPr>
            </w:pPr>
            <w:r w:rsidRPr="00022862">
              <w:rPr>
                <w:rFonts w:asciiTheme="minorHAnsi" w:hAnsiTheme="minorHAnsi"/>
                <w:color w:val="002060"/>
                <w:sz w:val="18"/>
                <w:szCs w:val="18"/>
              </w:rPr>
              <w:t>€ 1.158,10</w:t>
            </w:r>
          </w:p>
        </w:tc>
        <w:tc>
          <w:tcPr>
            <w:tcW w:w="4954" w:type="dxa"/>
            <w:tcBorders>
              <w:top w:val="single" w:sz="4" w:space="0" w:color="auto"/>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oltre rivalutazione Istat da Novembre 2007 alla vendita *</w:t>
            </w:r>
          </w:p>
        </w:tc>
      </w:tr>
    </w:tbl>
    <w:p w:rsidR="00B45170" w:rsidRPr="00022862" w:rsidRDefault="00B45170" w:rsidP="00B45170">
      <w:pPr>
        <w:jc w:val="both"/>
        <w:rPr>
          <w:rFonts w:asciiTheme="minorHAnsi" w:hAnsiTheme="minorHAnsi"/>
          <w:color w:val="002060"/>
          <w:sz w:val="20"/>
          <w:szCs w:val="20"/>
        </w:rPr>
      </w:pPr>
    </w:p>
    <w:p w:rsidR="00B45170" w:rsidRPr="00022862" w:rsidRDefault="00B45170" w:rsidP="00B45170">
      <w:pPr>
        <w:jc w:val="both"/>
        <w:rPr>
          <w:rFonts w:asciiTheme="minorHAnsi" w:hAnsiTheme="minorHAnsi"/>
          <w:color w:val="002060"/>
          <w:sz w:val="20"/>
          <w:szCs w:val="20"/>
          <w:u w:val="single"/>
        </w:rPr>
      </w:pPr>
    </w:p>
    <w:p w:rsidR="00B45170" w:rsidRPr="00022862" w:rsidRDefault="00B45170" w:rsidP="00B45170">
      <w:pPr>
        <w:jc w:val="both"/>
        <w:rPr>
          <w:rFonts w:asciiTheme="minorHAnsi" w:hAnsiTheme="minorHAnsi"/>
          <w:color w:val="002060"/>
          <w:sz w:val="20"/>
          <w:szCs w:val="20"/>
        </w:rPr>
      </w:pPr>
      <w:r w:rsidRPr="00022862">
        <w:rPr>
          <w:rFonts w:asciiTheme="minorHAnsi" w:hAnsiTheme="minorHAnsi"/>
          <w:b/>
          <w:color w:val="002060"/>
          <w:sz w:val="20"/>
          <w:szCs w:val="20"/>
          <w:u w:val="single"/>
        </w:rPr>
        <w:t xml:space="preserve">Cimitero di </w:t>
      </w:r>
      <w:proofErr w:type="spellStart"/>
      <w:r w:rsidRPr="00022862">
        <w:rPr>
          <w:rFonts w:asciiTheme="minorHAnsi" w:hAnsiTheme="minorHAnsi"/>
          <w:b/>
          <w:color w:val="002060"/>
          <w:sz w:val="20"/>
          <w:szCs w:val="20"/>
          <w:u w:val="single"/>
        </w:rPr>
        <w:t>Colpalombo</w:t>
      </w:r>
      <w:proofErr w:type="spellEnd"/>
      <w:r w:rsidRPr="00022862">
        <w:rPr>
          <w:rFonts w:asciiTheme="minorHAnsi" w:hAnsiTheme="minorHAnsi"/>
          <w:color w:val="002060"/>
          <w:sz w:val="20"/>
          <w:szCs w:val="20"/>
        </w:rPr>
        <w:t>:</w:t>
      </w:r>
    </w:p>
    <w:p w:rsidR="00B45170" w:rsidRPr="00022862" w:rsidRDefault="00B45170" w:rsidP="00B45170">
      <w:pPr>
        <w:jc w:val="both"/>
        <w:rPr>
          <w:rFonts w:asciiTheme="minorHAnsi" w:hAnsiTheme="minorHAnsi"/>
          <w:color w:val="002060"/>
          <w:sz w:val="20"/>
          <w:szCs w:val="20"/>
        </w:rPr>
      </w:pPr>
    </w:p>
    <w:p w:rsidR="00B45170" w:rsidRPr="00022862" w:rsidRDefault="00B45170" w:rsidP="00B45170">
      <w:pPr>
        <w:jc w:val="both"/>
        <w:rPr>
          <w:rFonts w:asciiTheme="minorHAnsi" w:hAnsiTheme="minorHAnsi"/>
          <w:color w:val="002060"/>
          <w:sz w:val="20"/>
          <w:szCs w:val="20"/>
        </w:rPr>
      </w:pPr>
      <w:r w:rsidRPr="00022862">
        <w:rPr>
          <w:rFonts w:asciiTheme="minorHAnsi" w:hAnsiTheme="minorHAnsi"/>
          <w:color w:val="002060"/>
          <w:sz w:val="20"/>
          <w:szCs w:val="20"/>
        </w:rPr>
        <w:t>Colombario C comunale (per 50 anni)</w:t>
      </w:r>
    </w:p>
    <w:tbl>
      <w:tblPr>
        <w:tblW w:w="8946" w:type="dxa"/>
        <w:tblInd w:w="55" w:type="dxa"/>
        <w:tblCellMar>
          <w:left w:w="70" w:type="dxa"/>
          <w:right w:w="70" w:type="dxa"/>
        </w:tblCellMar>
        <w:tblLook w:val="04A0"/>
      </w:tblPr>
      <w:tblGrid>
        <w:gridCol w:w="2992"/>
        <w:gridCol w:w="992"/>
        <w:gridCol w:w="4962"/>
      </w:tblGrid>
      <w:tr w:rsidR="00B45170" w:rsidRPr="00022862" w:rsidTr="00B45170">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1° fila da terra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18"/>
                <w:szCs w:val="18"/>
              </w:rPr>
            </w:pPr>
            <w:r w:rsidRPr="00022862">
              <w:rPr>
                <w:rFonts w:asciiTheme="minorHAnsi" w:hAnsiTheme="minorHAnsi"/>
                <w:color w:val="002060"/>
                <w:sz w:val="18"/>
                <w:szCs w:val="18"/>
              </w:rPr>
              <w:t>€ 1.440,24</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oltre rivalutazione Istat da Novembre 2007 alla vendita *</w:t>
            </w:r>
          </w:p>
        </w:tc>
      </w:tr>
      <w:tr w:rsidR="00B45170" w:rsidRPr="00022862" w:rsidTr="00B45170">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2° fila da terra</w:t>
            </w:r>
          </w:p>
        </w:tc>
        <w:tc>
          <w:tcPr>
            <w:tcW w:w="99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18"/>
                <w:szCs w:val="18"/>
              </w:rPr>
            </w:pPr>
            <w:r w:rsidRPr="00022862">
              <w:rPr>
                <w:rFonts w:asciiTheme="minorHAnsi" w:hAnsiTheme="minorHAnsi"/>
                <w:color w:val="002060"/>
                <w:sz w:val="18"/>
                <w:szCs w:val="18"/>
              </w:rPr>
              <w:t>€ 1.535,43</w:t>
            </w:r>
          </w:p>
        </w:tc>
        <w:tc>
          <w:tcPr>
            <w:tcW w:w="496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oltre rivalutazione Istat da Novembre 2007 alla vendita *</w:t>
            </w:r>
          </w:p>
        </w:tc>
      </w:tr>
      <w:tr w:rsidR="00B45170" w:rsidRPr="00022862" w:rsidTr="00B45170">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3° fila da terra</w:t>
            </w:r>
          </w:p>
        </w:tc>
        <w:tc>
          <w:tcPr>
            <w:tcW w:w="99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18"/>
                <w:szCs w:val="18"/>
              </w:rPr>
            </w:pPr>
            <w:r w:rsidRPr="00022862">
              <w:rPr>
                <w:rFonts w:asciiTheme="minorHAnsi" w:hAnsiTheme="minorHAnsi"/>
                <w:color w:val="002060"/>
                <w:sz w:val="18"/>
                <w:szCs w:val="18"/>
              </w:rPr>
              <w:t>€ 1.535,43</w:t>
            </w:r>
          </w:p>
        </w:tc>
        <w:tc>
          <w:tcPr>
            <w:tcW w:w="496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oltre rivalutazione Istat da Novembre 2007 alla vendita *</w:t>
            </w:r>
          </w:p>
        </w:tc>
      </w:tr>
      <w:tr w:rsidR="00B45170" w:rsidRPr="00022862" w:rsidTr="00B45170">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4° fila da terra</w:t>
            </w:r>
          </w:p>
        </w:tc>
        <w:tc>
          <w:tcPr>
            <w:tcW w:w="99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18"/>
                <w:szCs w:val="18"/>
              </w:rPr>
            </w:pPr>
            <w:r w:rsidRPr="00022862">
              <w:rPr>
                <w:rFonts w:asciiTheme="minorHAnsi" w:hAnsiTheme="minorHAnsi"/>
                <w:color w:val="002060"/>
                <w:sz w:val="18"/>
                <w:szCs w:val="18"/>
              </w:rPr>
              <w:t>€ 1.440,43</w:t>
            </w:r>
          </w:p>
        </w:tc>
        <w:tc>
          <w:tcPr>
            <w:tcW w:w="496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oltre rivalutazione Istat da Novembre 2007 alla vendita *</w:t>
            </w:r>
          </w:p>
        </w:tc>
      </w:tr>
      <w:tr w:rsidR="00B45170" w:rsidRPr="00022862" w:rsidTr="00B45170">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20"/>
                <w:szCs w:val="20"/>
              </w:rPr>
            </w:pPr>
            <w:r w:rsidRPr="00022862">
              <w:rPr>
                <w:rFonts w:asciiTheme="minorHAnsi" w:hAnsiTheme="minorHAnsi"/>
                <w:color w:val="002060"/>
                <w:sz w:val="20"/>
                <w:szCs w:val="20"/>
              </w:rPr>
              <w:t>5° fila da terra</w:t>
            </w:r>
          </w:p>
        </w:tc>
        <w:tc>
          <w:tcPr>
            <w:tcW w:w="99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18"/>
                <w:szCs w:val="18"/>
              </w:rPr>
            </w:pPr>
            <w:r w:rsidRPr="00022862">
              <w:rPr>
                <w:rFonts w:asciiTheme="minorHAnsi" w:hAnsiTheme="minorHAnsi"/>
                <w:color w:val="002060"/>
                <w:sz w:val="18"/>
                <w:szCs w:val="18"/>
              </w:rPr>
              <w:t>€ 1.280,21</w:t>
            </w:r>
          </w:p>
        </w:tc>
        <w:tc>
          <w:tcPr>
            <w:tcW w:w="496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oltre rivalutazione Istat da Novembre 2007 alla vendita *</w:t>
            </w:r>
          </w:p>
        </w:tc>
      </w:tr>
      <w:tr w:rsidR="00B45170" w:rsidRPr="00022862" w:rsidTr="00B45170">
        <w:trPr>
          <w:trHeight w:val="300"/>
        </w:trPr>
        <w:tc>
          <w:tcPr>
            <w:tcW w:w="89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vedi http://rivaluta.istat.it/Rivaluta/</w:t>
            </w:r>
          </w:p>
        </w:tc>
      </w:tr>
    </w:tbl>
    <w:p w:rsidR="00B45170" w:rsidRPr="00022862" w:rsidRDefault="00B45170" w:rsidP="00B45170">
      <w:pPr>
        <w:jc w:val="both"/>
        <w:rPr>
          <w:rFonts w:asciiTheme="minorHAnsi" w:hAnsiTheme="minorHAnsi"/>
          <w:color w:val="002060"/>
          <w:sz w:val="20"/>
          <w:szCs w:val="20"/>
        </w:rPr>
      </w:pPr>
    </w:p>
    <w:p w:rsidR="00B45170" w:rsidRPr="00022862" w:rsidRDefault="00B45170" w:rsidP="00B45170">
      <w:pPr>
        <w:jc w:val="both"/>
        <w:rPr>
          <w:rFonts w:asciiTheme="minorHAnsi" w:hAnsiTheme="minorHAnsi"/>
          <w:color w:val="002060"/>
          <w:sz w:val="20"/>
          <w:szCs w:val="20"/>
        </w:rPr>
      </w:pPr>
    </w:p>
    <w:p w:rsidR="00B45170" w:rsidRPr="00022862" w:rsidRDefault="00B45170" w:rsidP="00B45170">
      <w:pPr>
        <w:jc w:val="both"/>
        <w:rPr>
          <w:rFonts w:asciiTheme="minorHAnsi" w:hAnsiTheme="minorHAnsi"/>
          <w:color w:val="002060"/>
          <w:sz w:val="20"/>
          <w:szCs w:val="20"/>
        </w:rPr>
      </w:pPr>
      <w:r w:rsidRPr="00022862">
        <w:rPr>
          <w:rFonts w:asciiTheme="minorHAnsi" w:hAnsiTheme="minorHAnsi"/>
          <w:b/>
          <w:color w:val="002060"/>
          <w:sz w:val="20"/>
          <w:szCs w:val="20"/>
          <w:u w:val="single"/>
        </w:rPr>
        <w:t xml:space="preserve">Cimitero di </w:t>
      </w:r>
      <w:proofErr w:type="spellStart"/>
      <w:r w:rsidRPr="00022862">
        <w:rPr>
          <w:rFonts w:asciiTheme="minorHAnsi" w:hAnsiTheme="minorHAnsi"/>
          <w:b/>
          <w:color w:val="002060"/>
          <w:sz w:val="20"/>
          <w:szCs w:val="20"/>
          <w:u w:val="single"/>
        </w:rPr>
        <w:t>Monteluiano</w:t>
      </w:r>
      <w:proofErr w:type="spellEnd"/>
      <w:r w:rsidRPr="00022862">
        <w:rPr>
          <w:rFonts w:asciiTheme="minorHAnsi" w:hAnsiTheme="minorHAnsi"/>
          <w:color w:val="002060"/>
          <w:sz w:val="20"/>
          <w:szCs w:val="20"/>
        </w:rPr>
        <w:t>:</w:t>
      </w:r>
    </w:p>
    <w:p w:rsidR="00B45170" w:rsidRPr="00022862" w:rsidRDefault="00B45170" w:rsidP="00B45170">
      <w:pPr>
        <w:jc w:val="both"/>
        <w:rPr>
          <w:rFonts w:asciiTheme="minorHAnsi" w:hAnsiTheme="minorHAnsi"/>
          <w:color w:val="002060"/>
          <w:sz w:val="20"/>
          <w:szCs w:val="20"/>
        </w:rPr>
      </w:pPr>
    </w:p>
    <w:p w:rsidR="00B45170" w:rsidRPr="00022862" w:rsidRDefault="00B45170" w:rsidP="00B45170">
      <w:pPr>
        <w:jc w:val="both"/>
        <w:rPr>
          <w:rFonts w:asciiTheme="minorHAnsi" w:hAnsiTheme="minorHAnsi"/>
          <w:color w:val="002060"/>
          <w:sz w:val="20"/>
          <w:szCs w:val="20"/>
        </w:rPr>
      </w:pPr>
      <w:r w:rsidRPr="00022862">
        <w:rPr>
          <w:rFonts w:asciiTheme="minorHAnsi" w:hAnsiTheme="minorHAnsi"/>
          <w:color w:val="002060"/>
          <w:sz w:val="20"/>
          <w:szCs w:val="20"/>
        </w:rPr>
        <w:t>Edicole comunali (per 50 anni)</w:t>
      </w:r>
    </w:p>
    <w:tbl>
      <w:tblPr>
        <w:tblW w:w="8946" w:type="dxa"/>
        <w:tblInd w:w="55" w:type="dxa"/>
        <w:tblCellMar>
          <w:left w:w="70" w:type="dxa"/>
          <w:right w:w="70" w:type="dxa"/>
        </w:tblCellMar>
        <w:tblLook w:val="04A0"/>
      </w:tblPr>
      <w:tblGrid>
        <w:gridCol w:w="2992"/>
        <w:gridCol w:w="992"/>
        <w:gridCol w:w="4962"/>
      </w:tblGrid>
      <w:tr w:rsidR="00B45170" w:rsidRPr="00022862" w:rsidTr="009B5011">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1° fila da terra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18"/>
                <w:szCs w:val="18"/>
              </w:rPr>
            </w:pPr>
            <w:r w:rsidRPr="00022862">
              <w:rPr>
                <w:rFonts w:asciiTheme="minorHAnsi" w:hAnsiTheme="minorHAnsi"/>
                <w:color w:val="002060"/>
                <w:sz w:val="18"/>
                <w:szCs w:val="18"/>
              </w:rPr>
              <w:t>€ 2.098,74</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oltre rivalutazione Istat da Ottobre 2008 alla vendita *</w:t>
            </w:r>
          </w:p>
        </w:tc>
      </w:tr>
      <w:tr w:rsidR="00B45170" w:rsidRPr="00022862" w:rsidTr="009B5011">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2° fila da terra</w:t>
            </w:r>
          </w:p>
        </w:tc>
        <w:tc>
          <w:tcPr>
            <w:tcW w:w="99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18"/>
                <w:szCs w:val="18"/>
              </w:rPr>
            </w:pPr>
            <w:r w:rsidRPr="00022862">
              <w:rPr>
                <w:rFonts w:asciiTheme="minorHAnsi" w:hAnsiTheme="minorHAnsi"/>
                <w:color w:val="002060"/>
                <w:sz w:val="18"/>
                <w:szCs w:val="18"/>
              </w:rPr>
              <w:t>€ 2.192,53</w:t>
            </w:r>
          </w:p>
        </w:tc>
        <w:tc>
          <w:tcPr>
            <w:tcW w:w="496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oltre rivalutazione Istat da Ottobre 2008 alla vendita *</w:t>
            </w:r>
          </w:p>
        </w:tc>
      </w:tr>
      <w:tr w:rsidR="00B45170" w:rsidRPr="00022862" w:rsidTr="009B5011">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3° fila da terra</w:t>
            </w:r>
          </w:p>
        </w:tc>
        <w:tc>
          <w:tcPr>
            <w:tcW w:w="99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18"/>
                <w:szCs w:val="18"/>
              </w:rPr>
            </w:pPr>
            <w:r w:rsidRPr="00022862">
              <w:rPr>
                <w:rFonts w:asciiTheme="minorHAnsi" w:hAnsiTheme="minorHAnsi"/>
                <w:color w:val="002060"/>
                <w:sz w:val="18"/>
                <w:szCs w:val="18"/>
              </w:rPr>
              <w:t>€ 2.098,74</w:t>
            </w:r>
          </w:p>
        </w:tc>
        <w:tc>
          <w:tcPr>
            <w:tcW w:w="496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oltre rivalutazione Istat da Ottobre 2008 alla vendita *</w:t>
            </w:r>
          </w:p>
        </w:tc>
      </w:tr>
      <w:tr w:rsidR="00B45170" w:rsidRPr="00022862" w:rsidTr="009B5011">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4° fila da terra</w:t>
            </w:r>
          </w:p>
        </w:tc>
        <w:tc>
          <w:tcPr>
            <w:tcW w:w="99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18"/>
                <w:szCs w:val="18"/>
              </w:rPr>
            </w:pPr>
            <w:r w:rsidRPr="00022862">
              <w:rPr>
                <w:rFonts w:asciiTheme="minorHAnsi" w:hAnsiTheme="minorHAnsi"/>
                <w:color w:val="002060"/>
                <w:sz w:val="18"/>
                <w:szCs w:val="18"/>
              </w:rPr>
              <w:t>€ 2.070,33</w:t>
            </w:r>
          </w:p>
        </w:tc>
        <w:tc>
          <w:tcPr>
            <w:tcW w:w="496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oltre rivalutazione Istat da Ottobre 2008 alla vendita *</w:t>
            </w:r>
          </w:p>
        </w:tc>
      </w:tr>
      <w:tr w:rsidR="00B45170" w:rsidRPr="00022862" w:rsidTr="009B5011">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5° fila da terra</w:t>
            </w:r>
          </w:p>
        </w:tc>
        <w:tc>
          <w:tcPr>
            <w:tcW w:w="99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18"/>
                <w:szCs w:val="18"/>
              </w:rPr>
            </w:pPr>
            <w:r w:rsidRPr="00022862">
              <w:rPr>
                <w:rFonts w:asciiTheme="minorHAnsi" w:hAnsiTheme="minorHAnsi"/>
                <w:color w:val="002060"/>
                <w:sz w:val="18"/>
                <w:szCs w:val="18"/>
              </w:rPr>
              <w:t>€ 1.983,65</w:t>
            </w:r>
          </w:p>
        </w:tc>
        <w:tc>
          <w:tcPr>
            <w:tcW w:w="4962" w:type="dxa"/>
            <w:tcBorders>
              <w:top w:val="nil"/>
              <w:left w:val="nil"/>
              <w:bottom w:val="single" w:sz="4" w:space="0" w:color="auto"/>
              <w:right w:val="single" w:sz="4" w:space="0" w:color="auto"/>
            </w:tcBorders>
            <w:shd w:val="clear" w:color="auto" w:fill="auto"/>
            <w:noWrap/>
            <w:vAlign w:val="bottom"/>
            <w:hideMark/>
          </w:tcPr>
          <w:p w:rsidR="00B45170" w:rsidRPr="00022862" w:rsidRDefault="00B45170" w:rsidP="00B45170">
            <w:pPr>
              <w:rPr>
                <w:rFonts w:asciiTheme="minorHAnsi" w:hAnsiTheme="minorHAnsi"/>
                <w:color w:val="002060"/>
                <w:sz w:val="18"/>
                <w:szCs w:val="18"/>
              </w:rPr>
            </w:pPr>
            <w:r w:rsidRPr="00022862">
              <w:rPr>
                <w:rFonts w:asciiTheme="minorHAnsi" w:hAnsiTheme="minorHAnsi"/>
                <w:color w:val="002060"/>
                <w:sz w:val="18"/>
                <w:szCs w:val="18"/>
              </w:rPr>
              <w:t>oltre rivalutazione Istat da Ottobre 2008 alla vendita *</w:t>
            </w:r>
          </w:p>
        </w:tc>
      </w:tr>
      <w:tr w:rsidR="00B45170" w:rsidRPr="00022862" w:rsidTr="009B5011">
        <w:trPr>
          <w:trHeight w:val="300"/>
        </w:trPr>
        <w:tc>
          <w:tcPr>
            <w:tcW w:w="89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170" w:rsidRPr="00022862" w:rsidRDefault="00B45170" w:rsidP="00B45170">
            <w:pPr>
              <w:jc w:val="center"/>
              <w:rPr>
                <w:rFonts w:asciiTheme="minorHAnsi" w:hAnsiTheme="minorHAnsi"/>
                <w:color w:val="002060"/>
                <w:sz w:val="20"/>
                <w:szCs w:val="20"/>
              </w:rPr>
            </w:pPr>
            <w:r w:rsidRPr="00022862">
              <w:rPr>
                <w:rFonts w:asciiTheme="minorHAnsi" w:hAnsiTheme="minorHAnsi"/>
                <w:color w:val="002060"/>
                <w:sz w:val="20"/>
                <w:szCs w:val="20"/>
              </w:rPr>
              <w:t>*  vedi http://rivaluta.istat.it/Rivaluta/</w:t>
            </w:r>
          </w:p>
        </w:tc>
      </w:tr>
    </w:tbl>
    <w:p w:rsidR="00B45170" w:rsidRPr="00022862" w:rsidRDefault="00B45170" w:rsidP="00B45170">
      <w:pPr>
        <w:jc w:val="both"/>
        <w:rPr>
          <w:rFonts w:asciiTheme="minorHAnsi" w:hAnsiTheme="minorHAnsi"/>
          <w:color w:val="002060"/>
          <w:sz w:val="20"/>
          <w:szCs w:val="20"/>
        </w:rPr>
      </w:pPr>
    </w:p>
    <w:p w:rsidR="00B45170" w:rsidRPr="00022862" w:rsidRDefault="00B45170" w:rsidP="00B45170">
      <w:pPr>
        <w:jc w:val="both"/>
        <w:rPr>
          <w:rFonts w:asciiTheme="minorHAnsi" w:hAnsiTheme="minorHAnsi"/>
          <w:b/>
          <w:color w:val="002060"/>
          <w:sz w:val="20"/>
          <w:szCs w:val="20"/>
          <w:u w:val="single"/>
        </w:rPr>
      </w:pPr>
    </w:p>
    <w:p w:rsidR="00B45170" w:rsidRPr="00022862" w:rsidRDefault="00B45170" w:rsidP="00B45170">
      <w:pPr>
        <w:jc w:val="both"/>
        <w:rPr>
          <w:rFonts w:asciiTheme="minorHAnsi" w:hAnsiTheme="minorHAnsi"/>
          <w:b/>
          <w:color w:val="002060"/>
          <w:sz w:val="20"/>
          <w:szCs w:val="20"/>
          <w:u w:val="single"/>
        </w:rPr>
      </w:pPr>
      <w:r w:rsidRPr="00022862">
        <w:rPr>
          <w:rFonts w:asciiTheme="minorHAnsi" w:hAnsiTheme="minorHAnsi"/>
          <w:b/>
          <w:color w:val="002060"/>
          <w:sz w:val="20"/>
          <w:szCs w:val="20"/>
          <w:u w:val="single"/>
        </w:rPr>
        <w:t>Cimitero di Morena:</w:t>
      </w:r>
    </w:p>
    <w:p w:rsidR="00B45170" w:rsidRPr="00022862" w:rsidRDefault="00B45170" w:rsidP="00B45170">
      <w:pPr>
        <w:jc w:val="both"/>
        <w:rPr>
          <w:rFonts w:asciiTheme="minorHAnsi" w:hAnsiTheme="minorHAnsi"/>
          <w:b/>
          <w:color w:val="002060"/>
          <w:sz w:val="20"/>
          <w:szCs w:val="20"/>
          <w:u w:val="single"/>
        </w:rPr>
      </w:pPr>
    </w:p>
    <w:p w:rsidR="00B45170" w:rsidRPr="00022862" w:rsidRDefault="00B45170" w:rsidP="00B45170">
      <w:pPr>
        <w:jc w:val="both"/>
        <w:rPr>
          <w:rFonts w:asciiTheme="minorHAnsi" w:hAnsiTheme="minorHAnsi"/>
          <w:color w:val="002060"/>
          <w:sz w:val="20"/>
          <w:szCs w:val="20"/>
        </w:rPr>
      </w:pPr>
      <w:r w:rsidRPr="00022862">
        <w:rPr>
          <w:rFonts w:asciiTheme="minorHAnsi" w:hAnsiTheme="minorHAnsi"/>
          <w:color w:val="002060"/>
          <w:sz w:val="20"/>
          <w:szCs w:val="20"/>
        </w:rPr>
        <w:t>Edicola comunale (per 50 anni)</w:t>
      </w:r>
    </w:p>
    <w:tbl>
      <w:tblPr>
        <w:tblW w:w="0" w:type="auto"/>
        <w:tblLayout w:type="fixed"/>
        <w:tblCellMar>
          <w:left w:w="30" w:type="dxa"/>
          <w:right w:w="30" w:type="dxa"/>
        </w:tblCellMar>
        <w:tblLook w:val="0000"/>
      </w:tblPr>
      <w:tblGrid>
        <w:gridCol w:w="3007"/>
        <w:gridCol w:w="992"/>
        <w:gridCol w:w="4962"/>
      </w:tblGrid>
      <w:tr w:rsidR="00B45170" w:rsidRPr="00022862" w:rsidTr="009B5011">
        <w:trPr>
          <w:trHeight w:val="290"/>
        </w:trPr>
        <w:tc>
          <w:tcPr>
            <w:tcW w:w="3007"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rPr>
                <w:rFonts w:asciiTheme="minorHAnsi" w:hAnsiTheme="minorHAnsi" w:cs="Calibri"/>
                <w:color w:val="002060"/>
                <w:sz w:val="18"/>
                <w:szCs w:val="18"/>
              </w:rPr>
            </w:pPr>
            <w:r w:rsidRPr="00022862">
              <w:rPr>
                <w:rFonts w:asciiTheme="minorHAnsi" w:hAnsiTheme="minorHAnsi" w:cs="Calibri"/>
                <w:color w:val="002060"/>
                <w:sz w:val="18"/>
                <w:szCs w:val="18"/>
              </w:rPr>
              <w:t>1° fila da terra</w:t>
            </w:r>
          </w:p>
        </w:tc>
        <w:tc>
          <w:tcPr>
            <w:tcW w:w="992"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jc w:val="center"/>
              <w:rPr>
                <w:rFonts w:asciiTheme="minorHAnsi" w:hAnsiTheme="minorHAnsi" w:cs="Calibri"/>
                <w:color w:val="002060"/>
                <w:sz w:val="18"/>
                <w:szCs w:val="18"/>
              </w:rPr>
            </w:pPr>
            <w:r w:rsidRPr="00022862">
              <w:rPr>
                <w:rFonts w:asciiTheme="minorHAnsi" w:hAnsiTheme="minorHAnsi" w:cs="Calibri"/>
                <w:color w:val="002060"/>
                <w:sz w:val="18"/>
                <w:szCs w:val="18"/>
              </w:rPr>
              <w:t>€ 1.950,00</w:t>
            </w:r>
          </w:p>
        </w:tc>
        <w:tc>
          <w:tcPr>
            <w:tcW w:w="4962"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rPr>
                <w:rFonts w:asciiTheme="minorHAnsi" w:hAnsiTheme="minorHAnsi" w:cs="Calibri"/>
                <w:color w:val="002060"/>
                <w:sz w:val="18"/>
                <w:szCs w:val="18"/>
              </w:rPr>
            </w:pPr>
            <w:r w:rsidRPr="00022862">
              <w:rPr>
                <w:rFonts w:asciiTheme="minorHAnsi" w:hAnsiTheme="minorHAnsi" w:cs="Calibri"/>
                <w:color w:val="002060"/>
                <w:sz w:val="18"/>
                <w:szCs w:val="18"/>
              </w:rPr>
              <w:t>oltre rivalutazione Istat da Aprile 2003 alla vendita *</w:t>
            </w:r>
          </w:p>
        </w:tc>
      </w:tr>
      <w:tr w:rsidR="00B45170" w:rsidRPr="00022862" w:rsidTr="009B5011">
        <w:trPr>
          <w:trHeight w:val="290"/>
        </w:trPr>
        <w:tc>
          <w:tcPr>
            <w:tcW w:w="3007"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rPr>
                <w:rFonts w:asciiTheme="minorHAnsi" w:hAnsiTheme="minorHAnsi" w:cs="Calibri"/>
                <w:color w:val="002060"/>
                <w:sz w:val="18"/>
                <w:szCs w:val="18"/>
              </w:rPr>
            </w:pPr>
            <w:r w:rsidRPr="00022862">
              <w:rPr>
                <w:rFonts w:asciiTheme="minorHAnsi" w:hAnsiTheme="minorHAnsi" w:cs="Calibri"/>
                <w:color w:val="002060"/>
                <w:sz w:val="18"/>
                <w:szCs w:val="18"/>
              </w:rPr>
              <w:t>2° fila da terra</w:t>
            </w:r>
          </w:p>
        </w:tc>
        <w:tc>
          <w:tcPr>
            <w:tcW w:w="992"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jc w:val="center"/>
              <w:rPr>
                <w:rFonts w:asciiTheme="minorHAnsi" w:hAnsiTheme="minorHAnsi" w:cs="Calibri"/>
                <w:color w:val="002060"/>
                <w:sz w:val="18"/>
                <w:szCs w:val="18"/>
              </w:rPr>
            </w:pPr>
            <w:r w:rsidRPr="00022862">
              <w:rPr>
                <w:rFonts w:asciiTheme="minorHAnsi" w:hAnsiTheme="minorHAnsi" w:cs="Calibri"/>
                <w:color w:val="002060"/>
                <w:sz w:val="18"/>
                <w:szCs w:val="18"/>
              </w:rPr>
              <w:t>€ 2.050,00</w:t>
            </w:r>
          </w:p>
        </w:tc>
        <w:tc>
          <w:tcPr>
            <w:tcW w:w="4962"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rPr>
                <w:rFonts w:asciiTheme="minorHAnsi" w:hAnsiTheme="minorHAnsi" w:cs="Calibri"/>
                <w:color w:val="002060"/>
                <w:sz w:val="18"/>
                <w:szCs w:val="18"/>
              </w:rPr>
            </w:pPr>
            <w:r w:rsidRPr="00022862">
              <w:rPr>
                <w:rFonts w:asciiTheme="minorHAnsi" w:hAnsiTheme="minorHAnsi" w:cs="Calibri"/>
                <w:color w:val="002060"/>
                <w:sz w:val="18"/>
                <w:szCs w:val="18"/>
              </w:rPr>
              <w:t>oltre rivalutazione Istat da Aprile 2003 alla vendita *</w:t>
            </w:r>
          </w:p>
        </w:tc>
      </w:tr>
      <w:tr w:rsidR="00B45170" w:rsidRPr="00022862" w:rsidTr="009B5011">
        <w:trPr>
          <w:trHeight w:val="290"/>
        </w:trPr>
        <w:tc>
          <w:tcPr>
            <w:tcW w:w="3007"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rPr>
                <w:rFonts w:asciiTheme="minorHAnsi" w:hAnsiTheme="minorHAnsi" w:cs="Calibri"/>
                <w:color w:val="002060"/>
                <w:sz w:val="18"/>
                <w:szCs w:val="18"/>
              </w:rPr>
            </w:pPr>
            <w:r w:rsidRPr="00022862">
              <w:rPr>
                <w:rFonts w:asciiTheme="minorHAnsi" w:hAnsiTheme="minorHAnsi" w:cs="Calibri"/>
                <w:color w:val="002060"/>
                <w:sz w:val="18"/>
                <w:szCs w:val="18"/>
              </w:rPr>
              <w:t>3° fila da terra</w:t>
            </w:r>
          </w:p>
        </w:tc>
        <w:tc>
          <w:tcPr>
            <w:tcW w:w="992"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jc w:val="center"/>
              <w:rPr>
                <w:rFonts w:asciiTheme="minorHAnsi" w:hAnsiTheme="minorHAnsi" w:cs="Calibri"/>
                <w:color w:val="002060"/>
                <w:sz w:val="18"/>
                <w:szCs w:val="18"/>
              </w:rPr>
            </w:pPr>
            <w:r w:rsidRPr="00022862">
              <w:rPr>
                <w:rFonts w:asciiTheme="minorHAnsi" w:hAnsiTheme="minorHAnsi" w:cs="Calibri"/>
                <w:color w:val="002060"/>
                <w:sz w:val="18"/>
                <w:szCs w:val="18"/>
              </w:rPr>
              <w:t>€ 1.950,00</w:t>
            </w:r>
          </w:p>
        </w:tc>
        <w:tc>
          <w:tcPr>
            <w:tcW w:w="4962"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rPr>
                <w:rFonts w:asciiTheme="minorHAnsi" w:hAnsiTheme="minorHAnsi" w:cs="Calibri"/>
                <w:color w:val="002060"/>
                <w:sz w:val="18"/>
                <w:szCs w:val="18"/>
              </w:rPr>
            </w:pPr>
            <w:r w:rsidRPr="00022862">
              <w:rPr>
                <w:rFonts w:asciiTheme="minorHAnsi" w:hAnsiTheme="minorHAnsi" w:cs="Calibri"/>
                <w:color w:val="002060"/>
                <w:sz w:val="18"/>
                <w:szCs w:val="18"/>
              </w:rPr>
              <w:t>oltre rivalutazione Istat da Aprile 2003 alla vendita *</w:t>
            </w:r>
          </w:p>
        </w:tc>
      </w:tr>
      <w:tr w:rsidR="00B45170" w:rsidRPr="00022862" w:rsidTr="009B5011">
        <w:trPr>
          <w:trHeight w:val="290"/>
        </w:trPr>
        <w:tc>
          <w:tcPr>
            <w:tcW w:w="3007"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rPr>
                <w:rFonts w:asciiTheme="minorHAnsi" w:hAnsiTheme="minorHAnsi" w:cs="Calibri"/>
                <w:color w:val="002060"/>
                <w:sz w:val="18"/>
                <w:szCs w:val="18"/>
              </w:rPr>
            </w:pPr>
            <w:r w:rsidRPr="00022862">
              <w:rPr>
                <w:rFonts w:asciiTheme="minorHAnsi" w:hAnsiTheme="minorHAnsi" w:cs="Calibri"/>
                <w:color w:val="002060"/>
                <w:sz w:val="18"/>
                <w:szCs w:val="18"/>
              </w:rPr>
              <w:t>4° fila da terra</w:t>
            </w:r>
          </w:p>
        </w:tc>
        <w:tc>
          <w:tcPr>
            <w:tcW w:w="992"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jc w:val="center"/>
              <w:rPr>
                <w:rFonts w:asciiTheme="minorHAnsi" w:hAnsiTheme="minorHAnsi" w:cs="Calibri"/>
                <w:color w:val="002060"/>
                <w:sz w:val="18"/>
                <w:szCs w:val="18"/>
              </w:rPr>
            </w:pPr>
            <w:r w:rsidRPr="00022862">
              <w:rPr>
                <w:rFonts w:asciiTheme="minorHAnsi" w:hAnsiTheme="minorHAnsi" w:cs="Calibri"/>
                <w:color w:val="002060"/>
                <w:sz w:val="18"/>
                <w:szCs w:val="18"/>
              </w:rPr>
              <w:t>€ 1.900,00</w:t>
            </w:r>
          </w:p>
        </w:tc>
        <w:tc>
          <w:tcPr>
            <w:tcW w:w="4962"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rPr>
                <w:rFonts w:asciiTheme="minorHAnsi" w:hAnsiTheme="minorHAnsi" w:cs="Calibri"/>
                <w:color w:val="002060"/>
                <w:sz w:val="18"/>
                <w:szCs w:val="18"/>
              </w:rPr>
            </w:pPr>
            <w:r w:rsidRPr="00022862">
              <w:rPr>
                <w:rFonts w:asciiTheme="minorHAnsi" w:hAnsiTheme="minorHAnsi" w:cs="Calibri"/>
                <w:color w:val="002060"/>
                <w:sz w:val="18"/>
                <w:szCs w:val="18"/>
              </w:rPr>
              <w:t>oltre rivalutazione Istat da Aprile 2003 alla vendita *</w:t>
            </w:r>
          </w:p>
        </w:tc>
      </w:tr>
      <w:tr w:rsidR="00B45170" w:rsidRPr="00022862" w:rsidTr="009B5011">
        <w:trPr>
          <w:trHeight w:val="290"/>
        </w:trPr>
        <w:tc>
          <w:tcPr>
            <w:tcW w:w="3007"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rPr>
                <w:rFonts w:asciiTheme="minorHAnsi" w:hAnsiTheme="minorHAnsi" w:cs="Calibri"/>
                <w:color w:val="002060"/>
                <w:sz w:val="18"/>
                <w:szCs w:val="18"/>
              </w:rPr>
            </w:pPr>
            <w:r w:rsidRPr="00022862">
              <w:rPr>
                <w:rFonts w:asciiTheme="minorHAnsi" w:hAnsiTheme="minorHAnsi" w:cs="Calibri"/>
                <w:color w:val="002060"/>
                <w:sz w:val="18"/>
                <w:szCs w:val="18"/>
              </w:rPr>
              <w:t>5° fila da terra</w:t>
            </w:r>
          </w:p>
        </w:tc>
        <w:tc>
          <w:tcPr>
            <w:tcW w:w="992"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jc w:val="center"/>
              <w:rPr>
                <w:rFonts w:asciiTheme="minorHAnsi" w:hAnsiTheme="minorHAnsi" w:cs="Calibri"/>
                <w:color w:val="002060"/>
                <w:sz w:val="18"/>
                <w:szCs w:val="18"/>
              </w:rPr>
            </w:pPr>
            <w:r w:rsidRPr="00022862">
              <w:rPr>
                <w:rFonts w:asciiTheme="minorHAnsi" w:hAnsiTheme="minorHAnsi" w:cs="Calibri"/>
                <w:color w:val="002060"/>
                <w:sz w:val="18"/>
                <w:szCs w:val="18"/>
              </w:rPr>
              <w:t>€ 1.833,57</w:t>
            </w:r>
          </w:p>
        </w:tc>
        <w:tc>
          <w:tcPr>
            <w:tcW w:w="4962" w:type="dxa"/>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rPr>
                <w:rFonts w:asciiTheme="minorHAnsi" w:hAnsiTheme="minorHAnsi" w:cs="Calibri"/>
                <w:color w:val="002060"/>
                <w:sz w:val="18"/>
                <w:szCs w:val="18"/>
              </w:rPr>
            </w:pPr>
            <w:r w:rsidRPr="00022862">
              <w:rPr>
                <w:rFonts w:asciiTheme="minorHAnsi" w:hAnsiTheme="minorHAnsi" w:cs="Calibri"/>
                <w:color w:val="002060"/>
                <w:sz w:val="18"/>
                <w:szCs w:val="18"/>
              </w:rPr>
              <w:t>oltre rivalutazione Istat da Aprile 2003 alla vendita *</w:t>
            </w:r>
          </w:p>
        </w:tc>
      </w:tr>
      <w:tr w:rsidR="00B45170" w:rsidRPr="00022862" w:rsidTr="009B5011">
        <w:trPr>
          <w:trHeight w:val="290"/>
        </w:trPr>
        <w:tc>
          <w:tcPr>
            <w:tcW w:w="8961" w:type="dxa"/>
            <w:gridSpan w:val="3"/>
            <w:tcBorders>
              <w:top w:val="single" w:sz="6" w:space="0" w:color="auto"/>
              <w:left w:val="single" w:sz="6" w:space="0" w:color="auto"/>
              <w:bottom w:val="single" w:sz="6" w:space="0" w:color="auto"/>
              <w:right w:val="single" w:sz="6" w:space="0" w:color="auto"/>
            </w:tcBorders>
          </w:tcPr>
          <w:p w:rsidR="00B45170" w:rsidRPr="00022862" w:rsidRDefault="00B45170" w:rsidP="00B45170">
            <w:pPr>
              <w:autoSpaceDE w:val="0"/>
              <w:autoSpaceDN w:val="0"/>
              <w:adjustRightInd w:val="0"/>
              <w:jc w:val="center"/>
              <w:rPr>
                <w:rFonts w:asciiTheme="minorHAnsi" w:hAnsiTheme="minorHAnsi" w:cs="Calibri"/>
                <w:color w:val="002060"/>
                <w:sz w:val="18"/>
                <w:szCs w:val="18"/>
              </w:rPr>
            </w:pPr>
            <w:r w:rsidRPr="00022862">
              <w:rPr>
                <w:rFonts w:asciiTheme="minorHAnsi" w:hAnsiTheme="minorHAnsi" w:cs="Calibri"/>
                <w:color w:val="002060"/>
                <w:sz w:val="18"/>
                <w:szCs w:val="18"/>
              </w:rPr>
              <w:t>*  vedi http://rivaluta.istat.it/Rivaluta/</w:t>
            </w:r>
          </w:p>
        </w:tc>
      </w:tr>
    </w:tbl>
    <w:p w:rsidR="00B45170" w:rsidRPr="00022862" w:rsidRDefault="00B45170" w:rsidP="00B45170">
      <w:pPr>
        <w:jc w:val="both"/>
        <w:rPr>
          <w:color w:val="002060"/>
        </w:rPr>
      </w:pPr>
    </w:p>
    <w:p w:rsidR="00B45170" w:rsidRPr="00022862" w:rsidRDefault="00B45170" w:rsidP="000F3411">
      <w:pPr>
        <w:pStyle w:val="CorpoTesto"/>
        <w:jc w:val="center"/>
        <w:rPr>
          <w:rFonts w:asciiTheme="minorHAnsi" w:hAnsiTheme="minorHAnsi"/>
          <w:caps/>
          <w:color w:val="002060"/>
          <w:sz w:val="20"/>
          <w:szCs w:val="20"/>
        </w:rPr>
      </w:pPr>
    </w:p>
    <w:p w:rsidR="00196A0D" w:rsidRPr="00022862" w:rsidRDefault="00196A0D" w:rsidP="000F3411">
      <w:pPr>
        <w:pStyle w:val="CorpoTesto"/>
        <w:jc w:val="center"/>
        <w:rPr>
          <w:rFonts w:asciiTheme="minorHAnsi" w:hAnsiTheme="minorHAnsi"/>
          <w:caps/>
          <w:color w:val="002060"/>
          <w:sz w:val="20"/>
          <w:szCs w:val="20"/>
        </w:rPr>
      </w:pPr>
    </w:p>
    <w:p w:rsidR="00196A0D" w:rsidRPr="00022862" w:rsidRDefault="00196A0D" w:rsidP="000F3411">
      <w:pPr>
        <w:pStyle w:val="CorpoTesto"/>
        <w:jc w:val="center"/>
        <w:rPr>
          <w:rFonts w:asciiTheme="minorHAnsi" w:hAnsiTheme="minorHAnsi"/>
          <w:caps/>
          <w:color w:val="002060"/>
          <w:sz w:val="20"/>
          <w:szCs w:val="20"/>
        </w:rPr>
      </w:pPr>
    </w:p>
    <w:p w:rsidR="00196A0D" w:rsidRPr="00022862" w:rsidRDefault="00196A0D" w:rsidP="000F3411">
      <w:pPr>
        <w:pStyle w:val="CorpoTesto"/>
        <w:jc w:val="center"/>
        <w:rPr>
          <w:rFonts w:asciiTheme="minorHAnsi" w:hAnsiTheme="minorHAnsi"/>
          <w:caps/>
          <w:color w:val="002060"/>
          <w:sz w:val="20"/>
          <w:szCs w:val="20"/>
        </w:rPr>
      </w:pPr>
    </w:p>
    <w:p w:rsidR="00196A0D" w:rsidRPr="00022862" w:rsidRDefault="00196A0D" w:rsidP="000F3411">
      <w:pPr>
        <w:pStyle w:val="CorpoTesto"/>
        <w:jc w:val="center"/>
        <w:rPr>
          <w:rFonts w:asciiTheme="minorHAnsi" w:hAnsiTheme="minorHAnsi"/>
          <w:caps/>
          <w:color w:val="002060"/>
          <w:sz w:val="20"/>
          <w:szCs w:val="20"/>
        </w:rPr>
      </w:pPr>
    </w:p>
    <w:p w:rsidR="00196A0D" w:rsidRPr="00022862" w:rsidRDefault="00196A0D" w:rsidP="000F3411">
      <w:pPr>
        <w:pStyle w:val="CorpoTesto"/>
        <w:jc w:val="center"/>
        <w:rPr>
          <w:rFonts w:asciiTheme="minorHAnsi" w:hAnsiTheme="minorHAnsi"/>
          <w:caps/>
          <w:color w:val="002060"/>
          <w:sz w:val="20"/>
          <w:szCs w:val="20"/>
        </w:rPr>
      </w:pPr>
    </w:p>
    <w:p w:rsidR="00196A0D" w:rsidRPr="00022862" w:rsidRDefault="00196A0D" w:rsidP="000F3411">
      <w:pPr>
        <w:pStyle w:val="CorpoTesto"/>
        <w:jc w:val="center"/>
        <w:rPr>
          <w:rFonts w:asciiTheme="minorHAnsi" w:hAnsiTheme="minorHAnsi"/>
          <w:caps/>
          <w:color w:val="002060"/>
          <w:sz w:val="20"/>
          <w:szCs w:val="20"/>
        </w:rPr>
      </w:pPr>
    </w:p>
    <w:p w:rsidR="00196A0D" w:rsidRPr="00022862" w:rsidRDefault="00196A0D" w:rsidP="000F3411">
      <w:pPr>
        <w:pStyle w:val="CorpoTesto"/>
        <w:jc w:val="center"/>
        <w:rPr>
          <w:rFonts w:asciiTheme="minorHAnsi" w:hAnsiTheme="minorHAnsi"/>
          <w:caps/>
          <w:color w:val="002060"/>
          <w:sz w:val="20"/>
          <w:szCs w:val="20"/>
        </w:rPr>
      </w:pPr>
    </w:p>
    <w:p w:rsidR="00196A0D" w:rsidRPr="00022862" w:rsidRDefault="00196A0D" w:rsidP="000F3411">
      <w:pPr>
        <w:pStyle w:val="CorpoTesto"/>
        <w:jc w:val="center"/>
        <w:rPr>
          <w:rFonts w:asciiTheme="minorHAnsi" w:hAnsiTheme="minorHAnsi"/>
          <w:caps/>
          <w:color w:val="002060"/>
          <w:sz w:val="20"/>
          <w:szCs w:val="20"/>
        </w:rPr>
      </w:pPr>
    </w:p>
    <w:p w:rsidR="00196A0D" w:rsidRDefault="00196A0D" w:rsidP="000F3411">
      <w:pPr>
        <w:pStyle w:val="CorpoTesto"/>
        <w:jc w:val="center"/>
        <w:rPr>
          <w:rFonts w:asciiTheme="minorHAnsi" w:hAnsiTheme="minorHAnsi"/>
          <w:caps/>
          <w:color w:val="002060"/>
          <w:sz w:val="20"/>
          <w:szCs w:val="20"/>
        </w:rPr>
      </w:pPr>
    </w:p>
    <w:p w:rsidR="00B7161D" w:rsidRDefault="00B7161D" w:rsidP="000F3411">
      <w:pPr>
        <w:pStyle w:val="CorpoTesto"/>
        <w:jc w:val="center"/>
        <w:rPr>
          <w:rFonts w:asciiTheme="minorHAnsi" w:hAnsiTheme="minorHAnsi"/>
          <w:caps/>
          <w:color w:val="002060"/>
          <w:sz w:val="20"/>
          <w:szCs w:val="20"/>
        </w:rPr>
      </w:pPr>
    </w:p>
    <w:p w:rsidR="00B7161D" w:rsidRDefault="00B7161D" w:rsidP="000F3411">
      <w:pPr>
        <w:pStyle w:val="CorpoTesto"/>
        <w:jc w:val="center"/>
        <w:rPr>
          <w:rFonts w:asciiTheme="minorHAnsi" w:hAnsiTheme="minorHAnsi"/>
          <w:caps/>
          <w:color w:val="002060"/>
          <w:sz w:val="20"/>
          <w:szCs w:val="20"/>
        </w:rPr>
      </w:pPr>
    </w:p>
    <w:p w:rsidR="00B7161D" w:rsidRDefault="00B7161D" w:rsidP="000F3411">
      <w:pPr>
        <w:pStyle w:val="CorpoTesto"/>
        <w:jc w:val="center"/>
        <w:rPr>
          <w:rFonts w:asciiTheme="minorHAnsi" w:hAnsiTheme="minorHAnsi"/>
          <w:caps/>
          <w:color w:val="002060"/>
          <w:sz w:val="20"/>
          <w:szCs w:val="20"/>
        </w:rPr>
      </w:pPr>
    </w:p>
    <w:p w:rsidR="00343CAC" w:rsidRPr="00022862" w:rsidRDefault="00343CAC" w:rsidP="000F3411">
      <w:pPr>
        <w:pStyle w:val="CorpoTesto"/>
        <w:jc w:val="center"/>
        <w:rPr>
          <w:rFonts w:asciiTheme="minorHAnsi" w:hAnsiTheme="minorHAnsi"/>
          <w:caps/>
          <w:color w:val="002060"/>
          <w:sz w:val="20"/>
          <w:szCs w:val="20"/>
        </w:rPr>
      </w:pPr>
    </w:p>
    <w:p w:rsidR="00196A0D" w:rsidRPr="00022862" w:rsidRDefault="00196A0D" w:rsidP="000F3411">
      <w:pPr>
        <w:pStyle w:val="CorpoTesto"/>
        <w:jc w:val="center"/>
        <w:rPr>
          <w:rFonts w:asciiTheme="minorHAnsi" w:hAnsiTheme="minorHAnsi"/>
          <w:caps/>
          <w:color w:val="002060"/>
          <w:sz w:val="20"/>
          <w:szCs w:val="20"/>
        </w:rPr>
      </w:pPr>
    </w:p>
    <w:p w:rsidR="00DB4151" w:rsidRPr="00065694" w:rsidRDefault="0095658D" w:rsidP="00DB4151">
      <w:pPr>
        <w:shd w:val="clear" w:color="auto" w:fill="D9D9D9" w:themeFill="background1" w:themeFillShade="D9"/>
        <w:suppressAutoHyphens w:val="0"/>
        <w:autoSpaceDE w:val="0"/>
        <w:autoSpaceDN w:val="0"/>
        <w:adjustRightInd w:val="0"/>
        <w:ind w:left="284"/>
        <w:jc w:val="center"/>
        <w:rPr>
          <w:rFonts w:asciiTheme="minorHAnsi" w:hAnsiTheme="minorHAnsi"/>
          <w:b/>
          <w:color w:val="002060"/>
          <w:sz w:val="20"/>
          <w:szCs w:val="20"/>
        </w:rPr>
      </w:pPr>
      <w:r>
        <w:rPr>
          <w:rFonts w:asciiTheme="minorHAnsi" w:hAnsiTheme="minorHAnsi"/>
          <w:b/>
          <w:color w:val="002060"/>
          <w:sz w:val="20"/>
          <w:szCs w:val="20"/>
        </w:rPr>
        <w:t xml:space="preserve">10. </w:t>
      </w:r>
      <w:r w:rsidR="00DB4151" w:rsidRPr="00065694">
        <w:rPr>
          <w:rFonts w:asciiTheme="minorHAnsi" w:hAnsiTheme="minorHAnsi"/>
          <w:b/>
          <w:color w:val="002060"/>
          <w:sz w:val="20"/>
          <w:szCs w:val="20"/>
        </w:rPr>
        <w:t>ILLUMINAZIONE VOTIVA</w:t>
      </w:r>
    </w:p>
    <w:p w:rsidR="00DB4151" w:rsidRPr="00065694" w:rsidRDefault="00DB4151" w:rsidP="00DB4151">
      <w:pPr>
        <w:suppressAutoHyphens w:val="0"/>
        <w:autoSpaceDE w:val="0"/>
        <w:autoSpaceDN w:val="0"/>
        <w:adjustRightInd w:val="0"/>
        <w:ind w:left="284"/>
        <w:jc w:val="center"/>
        <w:rPr>
          <w:rFonts w:asciiTheme="minorHAnsi" w:hAnsiTheme="minorHAnsi"/>
          <w:b/>
          <w:color w:val="002060"/>
          <w:sz w:val="20"/>
          <w:szCs w:val="20"/>
        </w:rPr>
      </w:pPr>
    </w:p>
    <w:p w:rsidR="00DB4151" w:rsidRPr="00CE5AF1" w:rsidRDefault="00DB4151" w:rsidP="00DB4151">
      <w:pPr>
        <w:suppressAutoHyphens w:val="0"/>
        <w:autoSpaceDE w:val="0"/>
        <w:autoSpaceDN w:val="0"/>
        <w:adjustRightInd w:val="0"/>
        <w:rPr>
          <w:rFonts w:asciiTheme="minorHAnsi" w:hAnsiTheme="minorHAnsi" w:cs="Calibri"/>
          <w:color w:val="002060"/>
          <w:sz w:val="20"/>
          <w:szCs w:val="20"/>
        </w:rPr>
      </w:pPr>
      <w:r w:rsidRPr="00CE5AF1">
        <w:rPr>
          <w:rFonts w:asciiTheme="minorHAnsi" w:hAnsiTheme="minorHAnsi" w:cs="Calibri"/>
          <w:color w:val="002060"/>
          <w:sz w:val="20"/>
          <w:szCs w:val="20"/>
        </w:rPr>
        <w:t>Tariffe per il servizio di illuminazione votiva e precisamente approvate con delibera di G.C. n. 64 del 10.04.2012</w:t>
      </w:r>
    </w:p>
    <w:p w:rsidR="00DB4151" w:rsidRPr="00CE5AF1" w:rsidRDefault="00DB4151" w:rsidP="00DB4151">
      <w:pPr>
        <w:suppressAutoHyphens w:val="0"/>
        <w:autoSpaceDE w:val="0"/>
        <w:autoSpaceDN w:val="0"/>
        <w:adjustRightInd w:val="0"/>
        <w:rPr>
          <w:rFonts w:asciiTheme="minorHAnsi" w:hAnsiTheme="minorHAnsi" w:cs="Calibri"/>
          <w:color w:val="002060"/>
          <w:sz w:val="18"/>
          <w:szCs w:val="18"/>
        </w:rPr>
      </w:pPr>
    </w:p>
    <w:p w:rsidR="00343CAC" w:rsidRPr="00022862" w:rsidRDefault="00DB4151" w:rsidP="00343CAC">
      <w:pPr>
        <w:pStyle w:val="CorpoTesto"/>
        <w:ind w:firstLine="0"/>
        <w:rPr>
          <w:color w:val="002060"/>
        </w:rPr>
      </w:pPr>
      <w:r w:rsidRPr="00CE5AF1">
        <w:rPr>
          <w:rFonts w:asciiTheme="minorHAnsi" w:hAnsiTheme="minorHAnsi" w:cs="Calibri"/>
          <w:color w:val="002060"/>
          <w:sz w:val="18"/>
          <w:szCs w:val="18"/>
        </w:rPr>
        <w:t xml:space="preserve"> </w:t>
      </w:r>
      <w:r w:rsidR="00343CAC" w:rsidRPr="00022862">
        <w:rPr>
          <w:color w:val="002060"/>
        </w:rPr>
        <w:t xml:space="preserve">Le aliquote e le disposizioni </w:t>
      </w:r>
      <w:r w:rsidR="00343CAC">
        <w:rPr>
          <w:color w:val="002060"/>
        </w:rPr>
        <w:t xml:space="preserve">relative al canone per il servizio di illuminazione votiva vengono confermate </w:t>
      </w:r>
      <w:r w:rsidR="00343CAC" w:rsidRPr="00022862">
        <w:rPr>
          <w:color w:val="002060"/>
        </w:rPr>
        <w:t xml:space="preserve"> per </w:t>
      </w:r>
      <w:r w:rsidR="00343CAC" w:rsidRPr="00022862">
        <w:rPr>
          <w:b/>
          <w:color w:val="002060"/>
        </w:rPr>
        <w:t>l’anno 2019</w:t>
      </w:r>
      <w:r w:rsidR="00343CAC">
        <w:rPr>
          <w:color w:val="002060"/>
        </w:rPr>
        <w:t>, nelle seguenti misure</w:t>
      </w:r>
      <w:r w:rsidR="00343CAC" w:rsidRPr="00022862">
        <w:rPr>
          <w:color w:val="002060"/>
        </w:rPr>
        <w:t>:</w:t>
      </w:r>
    </w:p>
    <w:p w:rsidR="00343CAC" w:rsidRPr="001A4936" w:rsidRDefault="00343CAC" w:rsidP="00343CAC">
      <w:pPr>
        <w:tabs>
          <w:tab w:val="center" w:pos="4819"/>
          <w:tab w:val="right" w:pos="9638"/>
        </w:tabs>
        <w:rPr>
          <w:rFonts w:asciiTheme="minorHAnsi" w:eastAsia="MS Mincho" w:hAnsiTheme="minorHAnsi" w:cs="Verdana"/>
          <w:color w:val="002060"/>
          <w:szCs w:val="22"/>
        </w:rPr>
      </w:pPr>
    </w:p>
    <w:p w:rsidR="00DB4151" w:rsidRPr="00CE5AF1" w:rsidRDefault="00DB4151" w:rsidP="00DB4151">
      <w:pPr>
        <w:suppressAutoHyphens w:val="0"/>
        <w:autoSpaceDE w:val="0"/>
        <w:autoSpaceDN w:val="0"/>
        <w:adjustRightInd w:val="0"/>
        <w:rPr>
          <w:rFonts w:asciiTheme="minorHAnsi" w:hAnsiTheme="minorHAnsi" w:cs="Calibri"/>
          <w:color w:val="002060"/>
          <w:sz w:val="18"/>
          <w:szCs w:val="18"/>
        </w:rPr>
      </w:pPr>
    </w:p>
    <w:p w:rsidR="00DB4151" w:rsidRPr="00CE5AF1" w:rsidRDefault="00DB4151" w:rsidP="00DB4151">
      <w:pPr>
        <w:suppressAutoHyphens w:val="0"/>
        <w:autoSpaceDE w:val="0"/>
        <w:autoSpaceDN w:val="0"/>
        <w:adjustRightInd w:val="0"/>
        <w:rPr>
          <w:rFonts w:asciiTheme="minorHAnsi" w:hAnsiTheme="minorHAnsi" w:cs="Calibri"/>
          <w:color w:val="002060"/>
          <w:sz w:val="18"/>
          <w:szCs w:val="18"/>
        </w:rPr>
      </w:pPr>
    </w:p>
    <w:tbl>
      <w:tblPr>
        <w:tblStyle w:val="Grigliatabella"/>
        <w:tblW w:w="0" w:type="auto"/>
        <w:tblLook w:val="04A0"/>
      </w:tblPr>
      <w:tblGrid>
        <w:gridCol w:w="7479"/>
        <w:gridCol w:w="2299"/>
      </w:tblGrid>
      <w:tr w:rsidR="00DB4151" w:rsidRPr="00CE5AF1" w:rsidTr="00DB4151">
        <w:tc>
          <w:tcPr>
            <w:tcW w:w="7479" w:type="dxa"/>
          </w:tcPr>
          <w:p w:rsidR="00DB4151" w:rsidRPr="00CE5AF1" w:rsidRDefault="00DB4151" w:rsidP="00DB4151">
            <w:pPr>
              <w:suppressAutoHyphens w:val="0"/>
              <w:autoSpaceDE w:val="0"/>
              <w:autoSpaceDN w:val="0"/>
              <w:adjustRightInd w:val="0"/>
              <w:rPr>
                <w:rFonts w:asciiTheme="minorHAnsi" w:hAnsiTheme="minorHAnsi" w:cs="Calibri"/>
                <w:color w:val="002060"/>
                <w:sz w:val="20"/>
                <w:szCs w:val="20"/>
              </w:rPr>
            </w:pPr>
            <w:r w:rsidRPr="00CE5AF1">
              <w:rPr>
                <w:rFonts w:asciiTheme="minorHAnsi" w:hAnsiTheme="minorHAnsi" w:cs="Calibri"/>
                <w:color w:val="002060"/>
                <w:sz w:val="20"/>
                <w:szCs w:val="20"/>
              </w:rPr>
              <w:t>Illuminazione votiva per loculi comprese IVA e spese di bollettazione</w:t>
            </w:r>
          </w:p>
        </w:tc>
        <w:tc>
          <w:tcPr>
            <w:tcW w:w="2299" w:type="dxa"/>
          </w:tcPr>
          <w:p w:rsidR="00DB4151" w:rsidRPr="00CE5AF1" w:rsidRDefault="00DB4151" w:rsidP="00CE5AF1">
            <w:pPr>
              <w:suppressAutoHyphens w:val="0"/>
              <w:autoSpaceDE w:val="0"/>
              <w:autoSpaceDN w:val="0"/>
              <w:adjustRightInd w:val="0"/>
              <w:jc w:val="right"/>
              <w:rPr>
                <w:rFonts w:asciiTheme="minorHAnsi" w:hAnsiTheme="minorHAnsi" w:cs="Calibri"/>
                <w:color w:val="002060"/>
                <w:sz w:val="20"/>
                <w:szCs w:val="20"/>
              </w:rPr>
            </w:pPr>
            <w:r w:rsidRPr="00CE5AF1">
              <w:rPr>
                <w:rFonts w:asciiTheme="minorHAnsi" w:hAnsiTheme="minorHAnsi" w:cs="Calibri"/>
                <w:color w:val="002060"/>
                <w:sz w:val="20"/>
                <w:szCs w:val="20"/>
              </w:rPr>
              <w:t>Euro 22,00</w:t>
            </w:r>
          </w:p>
        </w:tc>
      </w:tr>
      <w:tr w:rsidR="00DB4151" w:rsidRPr="00CE5AF1" w:rsidTr="00DB4151">
        <w:tc>
          <w:tcPr>
            <w:tcW w:w="7479" w:type="dxa"/>
          </w:tcPr>
          <w:p w:rsidR="00DB4151" w:rsidRPr="00CE5AF1" w:rsidRDefault="00DB4151" w:rsidP="00DB4151">
            <w:pPr>
              <w:suppressAutoHyphens w:val="0"/>
              <w:autoSpaceDE w:val="0"/>
              <w:autoSpaceDN w:val="0"/>
              <w:adjustRightInd w:val="0"/>
              <w:rPr>
                <w:rFonts w:asciiTheme="minorHAnsi" w:hAnsiTheme="minorHAnsi" w:cs="Calibri"/>
                <w:color w:val="002060"/>
                <w:sz w:val="20"/>
                <w:szCs w:val="20"/>
              </w:rPr>
            </w:pPr>
            <w:r w:rsidRPr="00CE5AF1">
              <w:rPr>
                <w:rFonts w:asciiTheme="minorHAnsi" w:hAnsiTheme="minorHAnsi" w:cs="Calibri"/>
                <w:color w:val="002060"/>
                <w:sz w:val="20"/>
                <w:szCs w:val="20"/>
              </w:rPr>
              <w:t>Illuminazione votiva per cappelle gentilizie comprese IVA e spese di bollettazione</w:t>
            </w:r>
          </w:p>
        </w:tc>
        <w:tc>
          <w:tcPr>
            <w:tcW w:w="2299" w:type="dxa"/>
          </w:tcPr>
          <w:p w:rsidR="00DB4151" w:rsidRPr="00CE5AF1" w:rsidRDefault="00DB4151" w:rsidP="00CE5AF1">
            <w:pPr>
              <w:suppressAutoHyphens w:val="0"/>
              <w:autoSpaceDE w:val="0"/>
              <w:autoSpaceDN w:val="0"/>
              <w:adjustRightInd w:val="0"/>
              <w:jc w:val="right"/>
              <w:rPr>
                <w:rFonts w:asciiTheme="minorHAnsi" w:hAnsiTheme="minorHAnsi" w:cs="Calibri"/>
                <w:color w:val="002060"/>
                <w:sz w:val="20"/>
                <w:szCs w:val="20"/>
              </w:rPr>
            </w:pPr>
            <w:r w:rsidRPr="00CE5AF1">
              <w:rPr>
                <w:rFonts w:asciiTheme="minorHAnsi" w:hAnsiTheme="minorHAnsi" w:cs="Calibri"/>
                <w:color w:val="002060"/>
                <w:sz w:val="20"/>
                <w:szCs w:val="20"/>
              </w:rPr>
              <w:t>Euro 22,00</w:t>
            </w:r>
          </w:p>
        </w:tc>
      </w:tr>
      <w:tr w:rsidR="00DB4151" w:rsidRPr="00CE5AF1" w:rsidTr="00DB4151">
        <w:trPr>
          <w:trHeight w:hRule="exact" w:val="170"/>
        </w:trPr>
        <w:tc>
          <w:tcPr>
            <w:tcW w:w="9778" w:type="dxa"/>
            <w:gridSpan w:val="2"/>
            <w:shd w:val="clear" w:color="auto" w:fill="D9D9D9" w:themeFill="background1" w:themeFillShade="D9"/>
          </w:tcPr>
          <w:p w:rsidR="00DB4151" w:rsidRPr="00CE5AF1" w:rsidRDefault="00DB4151" w:rsidP="00CE5AF1">
            <w:pPr>
              <w:suppressAutoHyphens w:val="0"/>
              <w:autoSpaceDE w:val="0"/>
              <w:autoSpaceDN w:val="0"/>
              <w:adjustRightInd w:val="0"/>
              <w:jc w:val="right"/>
              <w:rPr>
                <w:rFonts w:asciiTheme="minorHAnsi" w:hAnsiTheme="minorHAnsi" w:cs="Calibri"/>
                <w:color w:val="002060"/>
                <w:sz w:val="20"/>
                <w:szCs w:val="20"/>
              </w:rPr>
            </w:pPr>
          </w:p>
        </w:tc>
      </w:tr>
      <w:tr w:rsidR="00DB4151" w:rsidRPr="00CE5AF1" w:rsidTr="00DB4151">
        <w:tc>
          <w:tcPr>
            <w:tcW w:w="7479" w:type="dxa"/>
          </w:tcPr>
          <w:p w:rsidR="00DB4151" w:rsidRPr="00CE5AF1" w:rsidRDefault="00DB4151" w:rsidP="00DB4151">
            <w:pPr>
              <w:suppressAutoHyphens w:val="0"/>
              <w:autoSpaceDE w:val="0"/>
              <w:autoSpaceDN w:val="0"/>
              <w:adjustRightInd w:val="0"/>
              <w:rPr>
                <w:rFonts w:asciiTheme="minorHAnsi" w:hAnsiTheme="minorHAnsi" w:cs="Calibri"/>
                <w:color w:val="002060"/>
                <w:sz w:val="20"/>
                <w:szCs w:val="20"/>
              </w:rPr>
            </w:pPr>
            <w:r w:rsidRPr="00CE5AF1">
              <w:rPr>
                <w:rFonts w:asciiTheme="minorHAnsi" w:hAnsiTheme="minorHAnsi" w:cs="Calibri"/>
                <w:color w:val="002060"/>
                <w:sz w:val="20"/>
                <w:szCs w:val="20"/>
              </w:rPr>
              <w:t>Spese di allacciamento per loculo compresa IVA</w:t>
            </w:r>
          </w:p>
        </w:tc>
        <w:tc>
          <w:tcPr>
            <w:tcW w:w="2299" w:type="dxa"/>
          </w:tcPr>
          <w:p w:rsidR="00DB4151" w:rsidRPr="00CE5AF1" w:rsidRDefault="00DB4151" w:rsidP="00CE5AF1">
            <w:pPr>
              <w:suppressAutoHyphens w:val="0"/>
              <w:autoSpaceDE w:val="0"/>
              <w:autoSpaceDN w:val="0"/>
              <w:adjustRightInd w:val="0"/>
              <w:jc w:val="right"/>
              <w:rPr>
                <w:rFonts w:asciiTheme="minorHAnsi" w:hAnsiTheme="minorHAnsi" w:cs="Calibri"/>
                <w:color w:val="002060"/>
                <w:sz w:val="20"/>
                <w:szCs w:val="20"/>
              </w:rPr>
            </w:pPr>
            <w:r w:rsidRPr="00CE5AF1">
              <w:rPr>
                <w:rFonts w:asciiTheme="minorHAnsi" w:hAnsiTheme="minorHAnsi" w:cs="Calibri"/>
                <w:color w:val="002060"/>
                <w:sz w:val="20"/>
                <w:szCs w:val="20"/>
              </w:rPr>
              <w:t>Euro 22,00</w:t>
            </w:r>
          </w:p>
        </w:tc>
      </w:tr>
      <w:tr w:rsidR="00DB4151" w:rsidRPr="00CE5AF1" w:rsidTr="00DB4151">
        <w:tc>
          <w:tcPr>
            <w:tcW w:w="7479" w:type="dxa"/>
          </w:tcPr>
          <w:p w:rsidR="00DB4151" w:rsidRPr="00CE5AF1" w:rsidRDefault="00DB4151" w:rsidP="00DB4151">
            <w:pPr>
              <w:suppressAutoHyphens w:val="0"/>
              <w:autoSpaceDE w:val="0"/>
              <w:autoSpaceDN w:val="0"/>
              <w:adjustRightInd w:val="0"/>
              <w:rPr>
                <w:rFonts w:asciiTheme="minorHAnsi" w:hAnsiTheme="minorHAnsi" w:cs="Calibri"/>
                <w:color w:val="002060"/>
                <w:sz w:val="20"/>
                <w:szCs w:val="20"/>
              </w:rPr>
            </w:pPr>
            <w:r w:rsidRPr="00CE5AF1">
              <w:rPr>
                <w:rFonts w:asciiTheme="minorHAnsi" w:hAnsiTheme="minorHAnsi" w:cs="Calibri"/>
                <w:color w:val="002060"/>
                <w:sz w:val="20"/>
                <w:szCs w:val="20"/>
              </w:rPr>
              <w:t>Spese di allacciamento per le cappelle gentilizie compresa IVA</w:t>
            </w:r>
          </w:p>
        </w:tc>
        <w:tc>
          <w:tcPr>
            <w:tcW w:w="2299" w:type="dxa"/>
          </w:tcPr>
          <w:p w:rsidR="00DB4151" w:rsidRPr="00CE5AF1" w:rsidRDefault="00DB4151" w:rsidP="00CE5AF1">
            <w:pPr>
              <w:suppressAutoHyphens w:val="0"/>
              <w:autoSpaceDE w:val="0"/>
              <w:autoSpaceDN w:val="0"/>
              <w:adjustRightInd w:val="0"/>
              <w:jc w:val="right"/>
              <w:rPr>
                <w:rFonts w:asciiTheme="minorHAnsi" w:hAnsiTheme="minorHAnsi" w:cs="Calibri"/>
                <w:color w:val="002060"/>
                <w:sz w:val="20"/>
                <w:szCs w:val="20"/>
              </w:rPr>
            </w:pPr>
            <w:r w:rsidRPr="00CE5AF1">
              <w:rPr>
                <w:rFonts w:asciiTheme="minorHAnsi" w:hAnsiTheme="minorHAnsi" w:cs="Calibri"/>
                <w:color w:val="002060"/>
                <w:sz w:val="20"/>
                <w:szCs w:val="20"/>
              </w:rPr>
              <w:t>Euro 107,00</w:t>
            </w:r>
          </w:p>
        </w:tc>
      </w:tr>
    </w:tbl>
    <w:p w:rsidR="00DB4151" w:rsidRPr="00CE5AF1" w:rsidRDefault="00DB4151" w:rsidP="00DB4151">
      <w:pPr>
        <w:suppressAutoHyphens w:val="0"/>
        <w:autoSpaceDE w:val="0"/>
        <w:autoSpaceDN w:val="0"/>
        <w:adjustRightInd w:val="0"/>
        <w:rPr>
          <w:rFonts w:asciiTheme="minorHAnsi" w:hAnsiTheme="minorHAnsi" w:cs="Calibri"/>
          <w:color w:val="002060"/>
          <w:sz w:val="18"/>
          <w:szCs w:val="18"/>
        </w:rPr>
      </w:pPr>
    </w:p>
    <w:p w:rsidR="00DB4151" w:rsidRDefault="00DB4151" w:rsidP="00DB4151">
      <w:pPr>
        <w:suppressAutoHyphens w:val="0"/>
        <w:autoSpaceDE w:val="0"/>
        <w:autoSpaceDN w:val="0"/>
        <w:adjustRightInd w:val="0"/>
        <w:rPr>
          <w:rFonts w:asciiTheme="minorHAnsi" w:eastAsiaTheme="minorHAnsi" w:hAnsiTheme="minorHAnsi" w:cs="Times New Roman"/>
          <w:color w:val="000000"/>
          <w:sz w:val="20"/>
          <w:szCs w:val="20"/>
          <w:lang w:eastAsia="en-US"/>
        </w:rPr>
      </w:pPr>
    </w:p>
    <w:p w:rsidR="00DB4151" w:rsidRDefault="00DB4151" w:rsidP="00DB4151">
      <w:pPr>
        <w:suppressAutoHyphens w:val="0"/>
        <w:autoSpaceDE w:val="0"/>
        <w:autoSpaceDN w:val="0"/>
        <w:adjustRightInd w:val="0"/>
        <w:rPr>
          <w:rFonts w:asciiTheme="minorHAnsi" w:eastAsiaTheme="minorHAnsi" w:hAnsiTheme="minorHAnsi" w:cs="Times New Roman"/>
          <w:color w:val="000000"/>
          <w:sz w:val="20"/>
          <w:szCs w:val="20"/>
          <w:lang w:eastAsia="en-US"/>
        </w:rPr>
      </w:pPr>
    </w:p>
    <w:p w:rsidR="00DB4151" w:rsidRPr="00782E24" w:rsidRDefault="00DB4151" w:rsidP="00DB4151">
      <w:pPr>
        <w:suppressAutoHyphens w:val="0"/>
        <w:autoSpaceDE w:val="0"/>
        <w:autoSpaceDN w:val="0"/>
        <w:adjustRightInd w:val="0"/>
        <w:rPr>
          <w:rFonts w:asciiTheme="minorHAnsi" w:eastAsiaTheme="minorHAnsi" w:hAnsiTheme="minorHAnsi" w:cs="Times New Roman"/>
          <w:color w:val="000000"/>
          <w:sz w:val="20"/>
          <w:szCs w:val="20"/>
          <w:lang w:eastAsia="en-US"/>
        </w:rPr>
      </w:pPr>
    </w:p>
    <w:p w:rsidR="00DB4151" w:rsidRPr="00782E24" w:rsidRDefault="00DB4151" w:rsidP="00DB4151">
      <w:pPr>
        <w:suppressAutoHyphens w:val="0"/>
        <w:autoSpaceDE w:val="0"/>
        <w:autoSpaceDN w:val="0"/>
        <w:adjustRightInd w:val="0"/>
        <w:rPr>
          <w:rFonts w:asciiTheme="minorHAnsi" w:hAnsiTheme="minorHAnsi"/>
          <w:color w:val="002060"/>
          <w:sz w:val="20"/>
          <w:szCs w:val="20"/>
        </w:rPr>
      </w:pPr>
      <w:r w:rsidRPr="00782E24">
        <w:rPr>
          <w:rFonts w:asciiTheme="minorHAnsi" w:eastAsiaTheme="minorHAnsi" w:hAnsiTheme="minorHAnsi" w:cs="Times New Roman"/>
          <w:color w:val="000000"/>
          <w:sz w:val="20"/>
          <w:szCs w:val="20"/>
          <w:lang w:eastAsia="en-US"/>
        </w:rPr>
        <w:t xml:space="preserve">- </w:t>
      </w: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DB4151" w:rsidRDefault="00DB4151" w:rsidP="00DB4151">
      <w:pPr>
        <w:suppressAutoHyphens w:val="0"/>
        <w:autoSpaceDE w:val="0"/>
        <w:autoSpaceDN w:val="0"/>
        <w:adjustRightInd w:val="0"/>
        <w:ind w:left="284"/>
        <w:jc w:val="center"/>
        <w:rPr>
          <w:rFonts w:asciiTheme="minorHAnsi" w:hAnsiTheme="minorHAnsi"/>
          <w:color w:val="002060"/>
          <w:sz w:val="20"/>
          <w:szCs w:val="20"/>
        </w:rPr>
      </w:pPr>
    </w:p>
    <w:p w:rsidR="00196A0D" w:rsidRPr="00022862" w:rsidRDefault="0095658D" w:rsidP="00196A0D">
      <w:pPr>
        <w:shd w:val="clear" w:color="auto" w:fill="D9D9D9" w:themeFill="background1" w:themeFillShade="D9"/>
        <w:autoSpaceDE w:val="0"/>
        <w:autoSpaceDN w:val="0"/>
        <w:ind w:firstLine="567"/>
        <w:jc w:val="center"/>
        <w:rPr>
          <w:rFonts w:asciiTheme="minorHAnsi" w:hAnsiTheme="minorHAnsi"/>
          <w:b/>
          <w:color w:val="002060"/>
          <w:sz w:val="20"/>
          <w:szCs w:val="20"/>
        </w:rPr>
      </w:pPr>
      <w:r>
        <w:rPr>
          <w:rFonts w:asciiTheme="minorHAnsi" w:hAnsiTheme="minorHAnsi"/>
          <w:b/>
          <w:color w:val="002060"/>
          <w:sz w:val="20"/>
          <w:szCs w:val="20"/>
        </w:rPr>
        <w:t xml:space="preserve">11. </w:t>
      </w:r>
      <w:r w:rsidR="00196A0D" w:rsidRPr="00022862">
        <w:rPr>
          <w:rFonts w:asciiTheme="minorHAnsi" w:hAnsiTheme="minorHAnsi"/>
          <w:b/>
          <w:color w:val="002060"/>
          <w:sz w:val="20"/>
          <w:szCs w:val="20"/>
        </w:rPr>
        <w:t xml:space="preserve">TARIFFE </w:t>
      </w:r>
      <w:proofErr w:type="spellStart"/>
      <w:r w:rsidR="00196A0D" w:rsidRPr="00022862">
        <w:rPr>
          <w:rFonts w:asciiTheme="minorHAnsi" w:hAnsiTheme="minorHAnsi"/>
          <w:b/>
          <w:color w:val="002060"/>
          <w:sz w:val="20"/>
          <w:szCs w:val="20"/>
        </w:rPr>
        <w:t>DI</w:t>
      </w:r>
      <w:proofErr w:type="spellEnd"/>
      <w:r w:rsidR="00196A0D" w:rsidRPr="00022862">
        <w:rPr>
          <w:rFonts w:asciiTheme="minorHAnsi" w:hAnsiTheme="minorHAnsi"/>
          <w:b/>
          <w:color w:val="002060"/>
          <w:sz w:val="20"/>
          <w:szCs w:val="20"/>
        </w:rPr>
        <w:t xml:space="preserve"> PARTECIPAZIONE ALLA SPESA PER LA FRUIZIONE DEI SERVIZI PUBBLICI A DOMANDA INDIVIDUALE - DETERMINAZIONE NUOVE RETTE SERVIZIO RISTORAZIONE SCOLASTICA E NIDI D’INFANZIA –</w:t>
      </w:r>
    </w:p>
    <w:p w:rsidR="00343CAC" w:rsidRDefault="00343CAC" w:rsidP="00343CAC">
      <w:pPr>
        <w:pStyle w:val="CorpoTesto"/>
        <w:ind w:firstLine="0"/>
        <w:rPr>
          <w:color w:val="002060"/>
        </w:rPr>
      </w:pPr>
    </w:p>
    <w:p w:rsidR="00343CAC" w:rsidRPr="00022862" w:rsidRDefault="00343CAC" w:rsidP="002D01FD">
      <w:pPr>
        <w:pStyle w:val="CorpoTesto"/>
        <w:ind w:firstLine="0"/>
        <w:rPr>
          <w:color w:val="002060"/>
        </w:rPr>
      </w:pPr>
      <w:r>
        <w:rPr>
          <w:color w:val="002060"/>
        </w:rPr>
        <w:t xml:space="preserve">Le tariffe </w:t>
      </w:r>
      <w:r w:rsidR="002D01FD">
        <w:rPr>
          <w:color w:val="002060"/>
        </w:rPr>
        <w:t xml:space="preserve">determinate con </w:t>
      </w:r>
      <w:r w:rsidR="002D01FD" w:rsidRPr="002D01FD">
        <w:rPr>
          <w:color w:val="002060"/>
        </w:rPr>
        <w:t>Delibera di G.C. n. 29 del 07.02.2018</w:t>
      </w:r>
      <w:r w:rsidR="002D01FD">
        <w:rPr>
          <w:rFonts w:asciiTheme="minorHAnsi" w:hAnsiTheme="minorHAnsi"/>
          <w:i/>
          <w:color w:val="002060"/>
          <w:szCs w:val="16"/>
        </w:rPr>
        <w:t xml:space="preserve"> </w:t>
      </w:r>
      <w:r>
        <w:rPr>
          <w:color w:val="002060"/>
        </w:rPr>
        <w:t>vengono confermate anche per l’anno 2019 nelle seguenti misure:</w:t>
      </w:r>
    </w:p>
    <w:p w:rsidR="00343CAC" w:rsidRPr="001A4936" w:rsidRDefault="00343CAC" w:rsidP="00343CAC">
      <w:pPr>
        <w:tabs>
          <w:tab w:val="center" w:pos="4819"/>
          <w:tab w:val="right" w:pos="9638"/>
        </w:tabs>
        <w:rPr>
          <w:rFonts w:asciiTheme="minorHAnsi" w:eastAsia="MS Mincho" w:hAnsiTheme="minorHAnsi" w:cs="Verdana"/>
          <w:color w:val="002060"/>
          <w:szCs w:val="22"/>
        </w:rPr>
      </w:pPr>
    </w:p>
    <w:tbl>
      <w:tblPr>
        <w:tblW w:w="8788" w:type="dxa"/>
        <w:tblInd w:w="354" w:type="dxa"/>
        <w:tblCellMar>
          <w:left w:w="70" w:type="dxa"/>
          <w:right w:w="70" w:type="dxa"/>
        </w:tblCellMar>
        <w:tblLook w:val="04A0"/>
      </w:tblPr>
      <w:tblGrid>
        <w:gridCol w:w="3827"/>
        <w:gridCol w:w="2268"/>
        <w:gridCol w:w="2693"/>
      </w:tblGrid>
      <w:tr w:rsidR="00AF63EC" w:rsidRPr="00022862" w:rsidTr="00D053C2">
        <w:trPr>
          <w:trHeight w:val="262"/>
        </w:trPr>
        <w:tc>
          <w:tcPr>
            <w:tcW w:w="8788" w:type="dxa"/>
            <w:gridSpan w:val="3"/>
            <w:tcBorders>
              <w:top w:val="single" w:sz="4" w:space="0" w:color="auto"/>
              <w:left w:val="single" w:sz="8" w:space="0" w:color="auto"/>
              <w:bottom w:val="single" w:sz="8" w:space="0" w:color="auto"/>
              <w:right w:val="single" w:sz="8" w:space="0" w:color="auto"/>
            </w:tcBorders>
            <w:shd w:val="clear" w:color="auto" w:fill="auto"/>
            <w:hideMark/>
          </w:tcPr>
          <w:p w:rsidR="00AF63EC" w:rsidRPr="00022862" w:rsidRDefault="00AF63EC" w:rsidP="00AF63EC">
            <w:pPr>
              <w:jc w:val="center"/>
              <w:rPr>
                <w:rFonts w:asciiTheme="minorHAnsi" w:hAnsiTheme="minorHAnsi"/>
                <w:bCs/>
                <w:iCs/>
                <w:color w:val="002060"/>
                <w:sz w:val="20"/>
                <w:szCs w:val="20"/>
                <w:lang w:eastAsia="it-IT"/>
              </w:rPr>
            </w:pPr>
            <w:r w:rsidRPr="00022862">
              <w:rPr>
                <w:rFonts w:asciiTheme="minorHAnsi" w:hAnsiTheme="minorHAnsi"/>
                <w:bCs/>
                <w:iCs/>
                <w:color w:val="002060"/>
                <w:sz w:val="20"/>
                <w:szCs w:val="20"/>
                <w:lang w:eastAsia="it-IT"/>
              </w:rPr>
              <w:t>SERVIZIO NIDO</w:t>
            </w:r>
          </w:p>
        </w:tc>
      </w:tr>
      <w:tr w:rsidR="00AF63EC" w:rsidRPr="00022862" w:rsidTr="00D053C2">
        <w:trPr>
          <w:trHeight w:val="262"/>
        </w:trPr>
        <w:tc>
          <w:tcPr>
            <w:tcW w:w="3827" w:type="dxa"/>
            <w:tcBorders>
              <w:top w:val="single" w:sz="4" w:space="0" w:color="auto"/>
              <w:left w:val="single" w:sz="8" w:space="0" w:color="auto"/>
              <w:bottom w:val="single" w:sz="8" w:space="0" w:color="auto"/>
              <w:right w:val="single" w:sz="8" w:space="0" w:color="auto"/>
            </w:tcBorders>
            <w:shd w:val="clear" w:color="auto" w:fill="auto"/>
            <w:hideMark/>
          </w:tcPr>
          <w:p w:rsidR="00AF63EC" w:rsidRPr="00022862" w:rsidRDefault="00AF63EC" w:rsidP="00196A0D">
            <w:pPr>
              <w:jc w:val="center"/>
              <w:rPr>
                <w:rFonts w:asciiTheme="minorHAnsi" w:hAnsiTheme="minorHAnsi"/>
                <w:color w:val="002060"/>
                <w:sz w:val="20"/>
                <w:szCs w:val="20"/>
                <w:lang w:eastAsia="it-IT"/>
              </w:rPr>
            </w:pPr>
            <w:r w:rsidRPr="00022862">
              <w:rPr>
                <w:rFonts w:asciiTheme="minorHAnsi" w:hAnsiTheme="minorHAnsi"/>
                <w:bCs/>
                <w:iCs/>
                <w:color w:val="002060"/>
                <w:sz w:val="20"/>
                <w:szCs w:val="20"/>
                <w:lang w:eastAsia="it-IT"/>
              </w:rPr>
              <w:t>SITUAZIONE SOCIO-ECONOMICA EQUIVALENTE</w:t>
            </w:r>
          </w:p>
        </w:tc>
        <w:tc>
          <w:tcPr>
            <w:tcW w:w="2268" w:type="dxa"/>
            <w:tcBorders>
              <w:top w:val="single" w:sz="4" w:space="0" w:color="auto"/>
              <w:left w:val="nil"/>
              <w:bottom w:val="single" w:sz="8" w:space="0" w:color="auto"/>
              <w:right w:val="single" w:sz="8" w:space="0" w:color="auto"/>
            </w:tcBorders>
            <w:shd w:val="clear" w:color="auto" w:fill="auto"/>
            <w:hideMark/>
          </w:tcPr>
          <w:p w:rsidR="00AF63EC" w:rsidRPr="00022862" w:rsidRDefault="00AF63EC" w:rsidP="00196A0D">
            <w:pPr>
              <w:jc w:val="center"/>
              <w:rPr>
                <w:rFonts w:asciiTheme="minorHAnsi" w:hAnsiTheme="minorHAnsi"/>
                <w:bCs/>
                <w:iCs/>
                <w:color w:val="002060"/>
                <w:sz w:val="20"/>
                <w:szCs w:val="20"/>
                <w:lang w:eastAsia="it-IT"/>
              </w:rPr>
            </w:pPr>
            <w:r w:rsidRPr="00022862">
              <w:rPr>
                <w:rFonts w:asciiTheme="minorHAnsi" w:hAnsiTheme="minorHAnsi"/>
                <w:bCs/>
                <w:iCs/>
                <w:color w:val="002060"/>
                <w:sz w:val="20"/>
                <w:szCs w:val="20"/>
                <w:lang w:eastAsia="it-IT"/>
              </w:rPr>
              <w:t>RETTA TEMPO PIENO</w:t>
            </w:r>
          </w:p>
        </w:tc>
        <w:tc>
          <w:tcPr>
            <w:tcW w:w="2693" w:type="dxa"/>
            <w:tcBorders>
              <w:top w:val="single" w:sz="4" w:space="0" w:color="auto"/>
              <w:left w:val="nil"/>
              <w:bottom w:val="single" w:sz="8" w:space="0" w:color="auto"/>
              <w:right w:val="single" w:sz="8" w:space="0" w:color="auto"/>
            </w:tcBorders>
            <w:shd w:val="clear" w:color="auto" w:fill="auto"/>
            <w:hideMark/>
          </w:tcPr>
          <w:p w:rsidR="00AF63EC" w:rsidRPr="00022862" w:rsidRDefault="00AF63EC" w:rsidP="00196A0D">
            <w:pPr>
              <w:rPr>
                <w:rFonts w:asciiTheme="minorHAnsi" w:hAnsiTheme="minorHAnsi"/>
                <w:color w:val="002060"/>
                <w:sz w:val="20"/>
                <w:szCs w:val="20"/>
              </w:rPr>
            </w:pPr>
            <w:r w:rsidRPr="00022862">
              <w:rPr>
                <w:rFonts w:asciiTheme="minorHAnsi" w:hAnsiTheme="minorHAnsi"/>
                <w:bCs/>
                <w:iCs/>
                <w:color w:val="002060"/>
                <w:sz w:val="20"/>
                <w:szCs w:val="20"/>
                <w:lang w:eastAsia="it-IT"/>
              </w:rPr>
              <w:t>RETTA TEMPO PARZIALE</w:t>
            </w:r>
          </w:p>
        </w:tc>
      </w:tr>
      <w:tr w:rsidR="00AF63EC" w:rsidRPr="00022862" w:rsidTr="00D053C2">
        <w:trPr>
          <w:trHeight w:val="262"/>
        </w:trPr>
        <w:tc>
          <w:tcPr>
            <w:tcW w:w="382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F63EC" w:rsidRPr="00022862" w:rsidRDefault="00AF63EC" w:rsidP="00196A0D">
            <w:pPr>
              <w:rPr>
                <w:rFonts w:asciiTheme="minorHAnsi" w:hAnsiTheme="minorHAnsi"/>
                <w:iCs/>
                <w:color w:val="002060"/>
                <w:sz w:val="20"/>
                <w:szCs w:val="20"/>
                <w:lang w:eastAsia="it-IT"/>
              </w:rPr>
            </w:pPr>
            <w:r w:rsidRPr="00022862">
              <w:rPr>
                <w:rFonts w:asciiTheme="minorHAnsi" w:hAnsiTheme="minorHAnsi"/>
                <w:iCs/>
                <w:color w:val="002060"/>
                <w:sz w:val="20"/>
                <w:szCs w:val="20"/>
                <w:lang w:eastAsia="it-IT"/>
              </w:rPr>
              <w:t>1^ Fascia da €           0,00 a €    4.500,00</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rsidR="00AF63EC" w:rsidRPr="00022862" w:rsidRDefault="00AF63EC" w:rsidP="00AF63EC">
            <w:pPr>
              <w:ind w:firstLineChars="200" w:firstLine="400"/>
              <w:jc w:val="right"/>
              <w:rPr>
                <w:rFonts w:asciiTheme="minorHAnsi" w:hAnsiTheme="minorHAnsi"/>
                <w:iCs/>
                <w:color w:val="002060"/>
                <w:sz w:val="20"/>
                <w:szCs w:val="20"/>
                <w:lang w:eastAsia="it-IT"/>
              </w:rPr>
            </w:pPr>
            <w:r w:rsidRPr="00022862">
              <w:rPr>
                <w:rFonts w:asciiTheme="minorHAnsi" w:hAnsiTheme="minorHAnsi"/>
                <w:iCs/>
                <w:color w:val="002060"/>
                <w:sz w:val="20"/>
                <w:szCs w:val="20"/>
                <w:lang w:eastAsia="it-IT"/>
              </w:rPr>
              <w:t>€ 120,60</w:t>
            </w:r>
          </w:p>
        </w:tc>
        <w:tc>
          <w:tcPr>
            <w:tcW w:w="2693" w:type="dxa"/>
            <w:tcBorders>
              <w:top w:val="single" w:sz="8" w:space="0" w:color="auto"/>
              <w:left w:val="nil"/>
              <w:bottom w:val="single" w:sz="8" w:space="0" w:color="auto"/>
              <w:right w:val="single" w:sz="8" w:space="0" w:color="auto"/>
            </w:tcBorders>
            <w:shd w:val="clear" w:color="auto" w:fill="auto"/>
            <w:vAlign w:val="bottom"/>
            <w:hideMark/>
          </w:tcPr>
          <w:p w:rsidR="00AF63EC" w:rsidRPr="00022862" w:rsidRDefault="00AF63EC" w:rsidP="00AF63EC">
            <w:pPr>
              <w:ind w:firstLineChars="200" w:firstLine="400"/>
              <w:jc w:val="right"/>
              <w:rPr>
                <w:rFonts w:asciiTheme="minorHAnsi" w:hAnsiTheme="minorHAnsi"/>
                <w:color w:val="002060"/>
                <w:sz w:val="20"/>
                <w:szCs w:val="20"/>
              </w:rPr>
            </w:pPr>
            <w:r w:rsidRPr="00022862">
              <w:rPr>
                <w:rFonts w:asciiTheme="minorHAnsi" w:hAnsiTheme="minorHAnsi"/>
                <w:iCs/>
                <w:color w:val="002060"/>
                <w:sz w:val="20"/>
                <w:szCs w:val="20"/>
                <w:lang w:eastAsia="it-IT"/>
              </w:rPr>
              <w:t>€   101,70</w:t>
            </w:r>
          </w:p>
        </w:tc>
      </w:tr>
      <w:tr w:rsidR="00AF63EC" w:rsidRPr="00022862" w:rsidTr="00D053C2">
        <w:trPr>
          <w:trHeight w:val="252"/>
        </w:trPr>
        <w:tc>
          <w:tcPr>
            <w:tcW w:w="3827" w:type="dxa"/>
            <w:tcBorders>
              <w:top w:val="single" w:sz="8" w:space="0" w:color="auto"/>
              <w:left w:val="single" w:sz="8" w:space="0" w:color="auto"/>
              <w:bottom w:val="single" w:sz="8" w:space="0" w:color="auto"/>
              <w:right w:val="single" w:sz="8" w:space="0" w:color="auto"/>
            </w:tcBorders>
            <w:vAlign w:val="bottom"/>
            <w:hideMark/>
          </w:tcPr>
          <w:p w:rsidR="00AF63EC" w:rsidRPr="00022862" w:rsidRDefault="00AF63EC" w:rsidP="00196A0D">
            <w:pPr>
              <w:rPr>
                <w:rFonts w:asciiTheme="minorHAnsi" w:hAnsiTheme="minorHAnsi"/>
                <w:iCs/>
                <w:color w:val="002060"/>
                <w:sz w:val="20"/>
                <w:szCs w:val="20"/>
                <w:lang w:eastAsia="it-IT"/>
              </w:rPr>
            </w:pPr>
            <w:r w:rsidRPr="00022862">
              <w:rPr>
                <w:rFonts w:asciiTheme="minorHAnsi" w:hAnsiTheme="minorHAnsi"/>
                <w:iCs/>
                <w:color w:val="002060"/>
                <w:sz w:val="20"/>
                <w:szCs w:val="20"/>
                <w:lang w:eastAsia="it-IT"/>
              </w:rPr>
              <w:t>2^ Fascia da €    4.500,01 a €    7.500,00</w:t>
            </w:r>
          </w:p>
        </w:tc>
        <w:tc>
          <w:tcPr>
            <w:tcW w:w="2268" w:type="dxa"/>
            <w:tcBorders>
              <w:top w:val="single" w:sz="8" w:space="0" w:color="auto"/>
              <w:left w:val="nil"/>
              <w:bottom w:val="single" w:sz="8" w:space="0" w:color="auto"/>
              <w:right w:val="single" w:sz="8" w:space="0" w:color="auto"/>
            </w:tcBorders>
            <w:vAlign w:val="bottom"/>
            <w:hideMark/>
          </w:tcPr>
          <w:p w:rsidR="00AF63EC" w:rsidRPr="00022862" w:rsidRDefault="00AF63EC" w:rsidP="00AF63EC">
            <w:pPr>
              <w:ind w:firstLineChars="200" w:firstLine="400"/>
              <w:jc w:val="right"/>
              <w:rPr>
                <w:rFonts w:asciiTheme="minorHAnsi" w:hAnsiTheme="minorHAnsi"/>
                <w:iCs/>
                <w:color w:val="002060"/>
                <w:sz w:val="20"/>
                <w:szCs w:val="20"/>
                <w:lang w:eastAsia="it-IT"/>
              </w:rPr>
            </w:pPr>
            <w:r w:rsidRPr="00022862">
              <w:rPr>
                <w:rFonts w:asciiTheme="minorHAnsi" w:hAnsiTheme="minorHAnsi"/>
                <w:iCs/>
                <w:color w:val="002060"/>
                <w:sz w:val="20"/>
                <w:szCs w:val="20"/>
                <w:lang w:eastAsia="it-IT"/>
              </w:rPr>
              <w:t>€ 175,50</w:t>
            </w:r>
          </w:p>
        </w:tc>
        <w:tc>
          <w:tcPr>
            <w:tcW w:w="2693" w:type="dxa"/>
            <w:tcBorders>
              <w:top w:val="single" w:sz="8" w:space="0" w:color="auto"/>
              <w:left w:val="nil"/>
              <w:bottom w:val="single" w:sz="8" w:space="0" w:color="auto"/>
              <w:right w:val="single" w:sz="8" w:space="0" w:color="auto"/>
            </w:tcBorders>
            <w:vAlign w:val="bottom"/>
            <w:hideMark/>
          </w:tcPr>
          <w:p w:rsidR="00AF63EC" w:rsidRPr="00022862" w:rsidRDefault="00AF63EC" w:rsidP="00AF63EC">
            <w:pPr>
              <w:ind w:firstLineChars="200" w:firstLine="400"/>
              <w:jc w:val="right"/>
              <w:rPr>
                <w:rFonts w:asciiTheme="minorHAnsi" w:hAnsiTheme="minorHAnsi"/>
                <w:color w:val="002060"/>
                <w:sz w:val="20"/>
                <w:szCs w:val="20"/>
              </w:rPr>
            </w:pPr>
            <w:r w:rsidRPr="00022862">
              <w:rPr>
                <w:rFonts w:asciiTheme="minorHAnsi" w:hAnsiTheme="minorHAnsi"/>
                <w:iCs/>
                <w:color w:val="002060"/>
                <w:sz w:val="20"/>
                <w:szCs w:val="20"/>
                <w:lang w:eastAsia="it-IT"/>
              </w:rPr>
              <w:t>€   157,50</w:t>
            </w:r>
          </w:p>
        </w:tc>
      </w:tr>
      <w:tr w:rsidR="00AF63EC" w:rsidRPr="00022862" w:rsidTr="00D053C2">
        <w:trPr>
          <w:trHeight w:val="256"/>
        </w:trPr>
        <w:tc>
          <w:tcPr>
            <w:tcW w:w="382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F63EC" w:rsidRPr="00022862" w:rsidRDefault="00AF63EC" w:rsidP="00196A0D">
            <w:pPr>
              <w:rPr>
                <w:rFonts w:asciiTheme="minorHAnsi" w:hAnsiTheme="minorHAnsi"/>
                <w:iCs/>
                <w:color w:val="002060"/>
                <w:sz w:val="20"/>
                <w:szCs w:val="20"/>
                <w:lang w:eastAsia="it-IT"/>
              </w:rPr>
            </w:pPr>
            <w:r w:rsidRPr="00022862">
              <w:rPr>
                <w:rFonts w:asciiTheme="minorHAnsi" w:hAnsiTheme="minorHAnsi"/>
                <w:iCs/>
                <w:color w:val="002060"/>
                <w:sz w:val="20"/>
                <w:szCs w:val="20"/>
                <w:lang w:eastAsia="it-IT"/>
              </w:rPr>
              <w:t>3^ Fascia da €    7.500,01 a €  11.000,00</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rsidR="00AF63EC" w:rsidRPr="00022862" w:rsidRDefault="00AF63EC" w:rsidP="00AF63EC">
            <w:pPr>
              <w:ind w:firstLineChars="200" w:firstLine="400"/>
              <w:jc w:val="right"/>
              <w:rPr>
                <w:rFonts w:asciiTheme="minorHAnsi" w:hAnsiTheme="minorHAnsi"/>
                <w:iCs/>
                <w:color w:val="002060"/>
                <w:sz w:val="20"/>
                <w:szCs w:val="20"/>
                <w:lang w:eastAsia="it-IT"/>
              </w:rPr>
            </w:pPr>
            <w:r w:rsidRPr="00022862">
              <w:rPr>
                <w:rFonts w:asciiTheme="minorHAnsi" w:hAnsiTheme="minorHAnsi"/>
                <w:iCs/>
                <w:color w:val="002060"/>
                <w:sz w:val="20"/>
                <w:szCs w:val="20"/>
                <w:lang w:eastAsia="it-IT"/>
              </w:rPr>
              <w:t>€ 232,20</w:t>
            </w:r>
          </w:p>
        </w:tc>
        <w:tc>
          <w:tcPr>
            <w:tcW w:w="2693" w:type="dxa"/>
            <w:tcBorders>
              <w:top w:val="single" w:sz="8" w:space="0" w:color="auto"/>
              <w:left w:val="nil"/>
              <w:bottom w:val="single" w:sz="8" w:space="0" w:color="auto"/>
              <w:right w:val="single" w:sz="8" w:space="0" w:color="auto"/>
            </w:tcBorders>
            <w:shd w:val="clear" w:color="auto" w:fill="auto"/>
            <w:vAlign w:val="bottom"/>
            <w:hideMark/>
          </w:tcPr>
          <w:p w:rsidR="00AF63EC" w:rsidRPr="00022862" w:rsidRDefault="00AF63EC" w:rsidP="00AF63EC">
            <w:pPr>
              <w:ind w:firstLineChars="200" w:firstLine="400"/>
              <w:jc w:val="right"/>
              <w:rPr>
                <w:rFonts w:asciiTheme="minorHAnsi" w:hAnsiTheme="minorHAnsi"/>
                <w:color w:val="002060"/>
                <w:sz w:val="20"/>
                <w:szCs w:val="20"/>
              </w:rPr>
            </w:pPr>
            <w:r w:rsidRPr="00022862">
              <w:rPr>
                <w:rFonts w:asciiTheme="minorHAnsi" w:hAnsiTheme="minorHAnsi"/>
                <w:iCs/>
                <w:color w:val="002060"/>
                <w:sz w:val="20"/>
                <w:szCs w:val="20"/>
                <w:lang w:eastAsia="it-IT"/>
              </w:rPr>
              <w:t>€   213,30</w:t>
            </w:r>
          </w:p>
        </w:tc>
      </w:tr>
      <w:tr w:rsidR="00AF63EC" w:rsidRPr="00022862" w:rsidTr="00D053C2">
        <w:trPr>
          <w:trHeight w:val="274"/>
        </w:trPr>
        <w:tc>
          <w:tcPr>
            <w:tcW w:w="382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F63EC" w:rsidRPr="00022862" w:rsidRDefault="00AF63EC" w:rsidP="00196A0D">
            <w:pPr>
              <w:rPr>
                <w:rFonts w:asciiTheme="minorHAnsi" w:hAnsiTheme="minorHAnsi"/>
                <w:iCs/>
                <w:color w:val="002060"/>
                <w:sz w:val="20"/>
                <w:szCs w:val="20"/>
                <w:lang w:eastAsia="it-IT"/>
              </w:rPr>
            </w:pPr>
            <w:r w:rsidRPr="00022862">
              <w:rPr>
                <w:rFonts w:asciiTheme="minorHAnsi" w:hAnsiTheme="minorHAnsi"/>
                <w:iCs/>
                <w:color w:val="002060"/>
                <w:sz w:val="20"/>
                <w:szCs w:val="20"/>
                <w:lang w:eastAsia="it-IT"/>
              </w:rPr>
              <w:t>4^ Fascia da €  11.000,01 a €  13.000,00</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rsidR="00AF63EC" w:rsidRPr="00022862" w:rsidRDefault="00AF63EC" w:rsidP="00AF63EC">
            <w:pPr>
              <w:ind w:firstLineChars="200" w:firstLine="400"/>
              <w:jc w:val="right"/>
              <w:rPr>
                <w:rFonts w:asciiTheme="minorHAnsi" w:hAnsiTheme="minorHAnsi"/>
                <w:iCs/>
                <w:color w:val="002060"/>
                <w:sz w:val="20"/>
                <w:szCs w:val="20"/>
                <w:lang w:eastAsia="it-IT"/>
              </w:rPr>
            </w:pPr>
            <w:r w:rsidRPr="00022862">
              <w:rPr>
                <w:rFonts w:asciiTheme="minorHAnsi" w:hAnsiTheme="minorHAnsi"/>
                <w:iCs/>
                <w:color w:val="002060"/>
                <w:sz w:val="20"/>
                <w:szCs w:val="20"/>
                <w:lang w:eastAsia="it-IT"/>
              </w:rPr>
              <w:t>€ 278,10</w:t>
            </w:r>
          </w:p>
        </w:tc>
        <w:tc>
          <w:tcPr>
            <w:tcW w:w="2693" w:type="dxa"/>
            <w:tcBorders>
              <w:top w:val="single" w:sz="8" w:space="0" w:color="auto"/>
              <w:left w:val="nil"/>
              <w:bottom w:val="single" w:sz="8" w:space="0" w:color="auto"/>
              <w:right w:val="single" w:sz="8" w:space="0" w:color="auto"/>
            </w:tcBorders>
            <w:shd w:val="clear" w:color="auto" w:fill="auto"/>
            <w:vAlign w:val="bottom"/>
            <w:hideMark/>
          </w:tcPr>
          <w:p w:rsidR="00AF63EC" w:rsidRPr="00022862" w:rsidRDefault="00AF63EC" w:rsidP="00AF63EC">
            <w:pPr>
              <w:ind w:firstLineChars="200" w:firstLine="400"/>
              <w:jc w:val="right"/>
              <w:rPr>
                <w:rFonts w:asciiTheme="minorHAnsi" w:hAnsiTheme="minorHAnsi"/>
                <w:color w:val="002060"/>
                <w:sz w:val="20"/>
                <w:szCs w:val="20"/>
              </w:rPr>
            </w:pPr>
            <w:r w:rsidRPr="00022862">
              <w:rPr>
                <w:rFonts w:asciiTheme="minorHAnsi" w:hAnsiTheme="minorHAnsi"/>
                <w:iCs/>
                <w:color w:val="002060"/>
                <w:sz w:val="20"/>
                <w:szCs w:val="20"/>
                <w:lang w:eastAsia="it-IT"/>
              </w:rPr>
              <w:t>€   259,20</w:t>
            </w:r>
          </w:p>
        </w:tc>
      </w:tr>
      <w:tr w:rsidR="00AF63EC" w:rsidRPr="00022862" w:rsidTr="00D053C2">
        <w:trPr>
          <w:trHeight w:val="263"/>
        </w:trPr>
        <w:tc>
          <w:tcPr>
            <w:tcW w:w="382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F63EC" w:rsidRPr="00022862" w:rsidRDefault="00AF63EC" w:rsidP="00196A0D">
            <w:pPr>
              <w:rPr>
                <w:rFonts w:asciiTheme="minorHAnsi" w:hAnsiTheme="minorHAnsi"/>
                <w:iCs/>
                <w:color w:val="002060"/>
                <w:sz w:val="20"/>
                <w:szCs w:val="20"/>
                <w:lang w:eastAsia="it-IT"/>
              </w:rPr>
            </w:pPr>
            <w:r w:rsidRPr="00022862">
              <w:rPr>
                <w:rFonts w:asciiTheme="minorHAnsi" w:hAnsiTheme="minorHAnsi"/>
                <w:iCs/>
                <w:color w:val="002060"/>
                <w:sz w:val="20"/>
                <w:szCs w:val="20"/>
                <w:lang w:eastAsia="it-IT"/>
              </w:rPr>
              <w:t>5^ Fascia da €  13.000,01 a €  17.000,00</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rsidR="00AF63EC" w:rsidRPr="00022862" w:rsidRDefault="00AF63EC" w:rsidP="00AF63EC">
            <w:pPr>
              <w:ind w:firstLineChars="200" w:firstLine="400"/>
              <w:jc w:val="right"/>
              <w:rPr>
                <w:rFonts w:asciiTheme="minorHAnsi" w:hAnsiTheme="minorHAnsi"/>
                <w:iCs/>
                <w:color w:val="002060"/>
                <w:sz w:val="20"/>
                <w:szCs w:val="20"/>
                <w:lang w:eastAsia="it-IT"/>
              </w:rPr>
            </w:pPr>
            <w:r w:rsidRPr="00022862">
              <w:rPr>
                <w:rFonts w:asciiTheme="minorHAnsi" w:hAnsiTheme="minorHAnsi"/>
                <w:iCs/>
                <w:color w:val="002060"/>
                <w:sz w:val="20"/>
                <w:szCs w:val="20"/>
                <w:lang w:eastAsia="it-IT"/>
              </w:rPr>
              <w:t>€ 346,50</w:t>
            </w:r>
          </w:p>
        </w:tc>
        <w:tc>
          <w:tcPr>
            <w:tcW w:w="2693" w:type="dxa"/>
            <w:tcBorders>
              <w:top w:val="single" w:sz="8" w:space="0" w:color="auto"/>
              <w:left w:val="nil"/>
              <w:bottom w:val="single" w:sz="8" w:space="0" w:color="auto"/>
              <w:right w:val="single" w:sz="8" w:space="0" w:color="auto"/>
            </w:tcBorders>
            <w:shd w:val="clear" w:color="auto" w:fill="auto"/>
            <w:vAlign w:val="bottom"/>
            <w:hideMark/>
          </w:tcPr>
          <w:p w:rsidR="00AF63EC" w:rsidRPr="00022862" w:rsidRDefault="00AF63EC" w:rsidP="00AF63EC">
            <w:pPr>
              <w:ind w:firstLineChars="200" w:firstLine="400"/>
              <w:jc w:val="right"/>
              <w:rPr>
                <w:rFonts w:asciiTheme="minorHAnsi" w:hAnsiTheme="minorHAnsi"/>
                <w:color w:val="002060"/>
                <w:sz w:val="20"/>
                <w:szCs w:val="20"/>
              </w:rPr>
            </w:pPr>
            <w:r w:rsidRPr="00022862">
              <w:rPr>
                <w:rFonts w:asciiTheme="minorHAnsi" w:hAnsiTheme="minorHAnsi"/>
                <w:iCs/>
                <w:color w:val="002060"/>
                <w:sz w:val="20"/>
                <w:szCs w:val="20"/>
                <w:lang w:eastAsia="it-IT"/>
              </w:rPr>
              <w:t>€   326,70</w:t>
            </w:r>
          </w:p>
        </w:tc>
      </w:tr>
      <w:tr w:rsidR="00AF63EC" w:rsidRPr="00022862" w:rsidTr="00D053C2">
        <w:trPr>
          <w:trHeight w:val="254"/>
        </w:trPr>
        <w:tc>
          <w:tcPr>
            <w:tcW w:w="382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F63EC" w:rsidRPr="00022862" w:rsidRDefault="00AF63EC" w:rsidP="00196A0D">
            <w:pPr>
              <w:rPr>
                <w:rFonts w:asciiTheme="minorHAnsi" w:hAnsiTheme="minorHAnsi"/>
                <w:iCs/>
                <w:color w:val="002060"/>
                <w:sz w:val="20"/>
                <w:szCs w:val="20"/>
                <w:lang w:eastAsia="it-IT"/>
              </w:rPr>
            </w:pPr>
            <w:r w:rsidRPr="00022862">
              <w:rPr>
                <w:rFonts w:asciiTheme="minorHAnsi" w:hAnsiTheme="minorHAnsi"/>
                <w:iCs/>
                <w:color w:val="002060"/>
                <w:sz w:val="20"/>
                <w:szCs w:val="20"/>
                <w:lang w:eastAsia="it-IT"/>
              </w:rPr>
              <w:t>6^ Fascia da €  17.000,01 a €  25.000,00</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rsidR="00AF63EC" w:rsidRPr="00022862" w:rsidRDefault="00AF63EC" w:rsidP="00AF63EC">
            <w:pPr>
              <w:ind w:firstLineChars="200" w:firstLine="400"/>
              <w:jc w:val="right"/>
              <w:rPr>
                <w:rFonts w:asciiTheme="minorHAnsi" w:hAnsiTheme="minorHAnsi"/>
                <w:iCs/>
                <w:color w:val="002060"/>
                <w:sz w:val="20"/>
                <w:szCs w:val="20"/>
                <w:lang w:eastAsia="it-IT"/>
              </w:rPr>
            </w:pPr>
            <w:r w:rsidRPr="00022862">
              <w:rPr>
                <w:rFonts w:asciiTheme="minorHAnsi" w:hAnsiTheme="minorHAnsi"/>
                <w:iCs/>
                <w:color w:val="002060"/>
                <w:sz w:val="20"/>
                <w:szCs w:val="20"/>
                <w:lang w:eastAsia="it-IT"/>
              </w:rPr>
              <w:t>€ 367,29</w:t>
            </w:r>
          </w:p>
        </w:tc>
        <w:tc>
          <w:tcPr>
            <w:tcW w:w="2693" w:type="dxa"/>
            <w:tcBorders>
              <w:top w:val="single" w:sz="8" w:space="0" w:color="auto"/>
              <w:left w:val="nil"/>
              <w:bottom w:val="single" w:sz="8" w:space="0" w:color="auto"/>
              <w:right w:val="single" w:sz="8" w:space="0" w:color="auto"/>
            </w:tcBorders>
            <w:shd w:val="clear" w:color="auto" w:fill="auto"/>
            <w:vAlign w:val="bottom"/>
            <w:hideMark/>
          </w:tcPr>
          <w:p w:rsidR="00AF63EC" w:rsidRPr="00022862" w:rsidRDefault="00AF63EC" w:rsidP="00AF63EC">
            <w:pPr>
              <w:ind w:firstLineChars="200" w:firstLine="400"/>
              <w:jc w:val="right"/>
              <w:rPr>
                <w:rFonts w:asciiTheme="minorHAnsi" w:hAnsiTheme="minorHAnsi"/>
                <w:color w:val="002060"/>
                <w:sz w:val="20"/>
                <w:szCs w:val="20"/>
              </w:rPr>
            </w:pPr>
            <w:r w:rsidRPr="00022862">
              <w:rPr>
                <w:rFonts w:asciiTheme="minorHAnsi" w:hAnsiTheme="minorHAnsi"/>
                <w:iCs/>
                <w:color w:val="002060"/>
                <w:sz w:val="20"/>
                <w:szCs w:val="20"/>
                <w:lang w:eastAsia="it-IT"/>
              </w:rPr>
              <w:t>€   346,50</w:t>
            </w:r>
          </w:p>
        </w:tc>
      </w:tr>
      <w:tr w:rsidR="00AF63EC" w:rsidRPr="00022862" w:rsidTr="00D053C2">
        <w:trPr>
          <w:trHeight w:val="129"/>
        </w:trPr>
        <w:tc>
          <w:tcPr>
            <w:tcW w:w="382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F63EC" w:rsidRPr="00022862" w:rsidRDefault="00AF63EC" w:rsidP="00196A0D">
            <w:pPr>
              <w:rPr>
                <w:rFonts w:asciiTheme="minorHAnsi" w:hAnsiTheme="minorHAnsi"/>
                <w:iCs/>
                <w:color w:val="002060"/>
                <w:sz w:val="20"/>
                <w:szCs w:val="20"/>
                <w:lang w:eastAsia="it-IT"/>
              </w:rPr>
            </w:pPr>
            <w:r w:rsidRPr="00022862">
              <w:rPr>
                <w:rFonts w:asciiTheme="minorHAnsi" w:hAnsiTheme="minorHAnsi"/>
                <w:iCs/>
                <w:color w:val="002060"/>
                <w:sz w:val="20"/>
                <w:szCs w:val="20"/>
                <w:lang w:eastAsia="it-IT"/>
              </w:rPr>
              <w:t>7^ Fascia da €  25.000,01</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rsidR="00AF63EC" w:rsidRPr="00022862" w:rsidRDefault="00AF63EC" w:rsidP="00AF63EC">
            <w:pPr>
              <w:ind w:firstLineChars="200" w:firstLine="400"/>
              <w:jc w:val="right"/>
              <w:rPr>
                <w:rFonts w:asciiTheme="minorHAnsi" w:hAnsiTheme="minorHAnsi"/>
                <w:iCs/>
                <w:color w:val="002060"/>
                <w:sz w:val="20"/>
                <w:szCs w:val="20"/>
                <w:lang w:eastAsia="it-IT"/>
              </w:rPr>
            </w:pPr>
            <w:r w:rsidRPr="00022862">
              <w:rPr>
                <w:rFonts w:asciiTheme="minorHAnsi" w:hAnsiTheme="minorHAnsi"/>
                <w:iCs/>
                <w:color w:val="002060"/>
                <w:sz w:val="20"/>
                <w:szCs w:val="20"/>
                <w:lang w:eastAsia="it-IT"/>
              </w:rPr>
              <w:t>€ 387,09</w:t>
            </w:r>
          </w:p>
        </w:tc>
        <w:tc>
          <w:tcPr>
            <w:tcW w:w="2693" w:type="dxa"/>
            <w:tcBorders>
              <w:top w:val="single" w:sz="8" w:space="0" w:color="auto"/>
              <w:left w:val="nil"/>
              <w:bottom w:val="single" w:sz="8" w:space="0" w:color="auto"/>
              <w:right w:val="single" w:sz="8" w:space="0" w:color="auto"/>
            </w:tcBorders>
            <w:shd w:val="clear" w:color="auto" w:fill="auto"/>
            <w:vAlign w:val="bottom"/>
            <w:hideMark/>
          </w:tcPr>
          <w:p w:rsidR="00AF63EC" w:rsidRPr="00022862" w:rsidRDefault="00AF63EC" w:rsidP="00AF63EC">
            <w:pPr>
              <w:ind w:firstLineChars="200" w:firstLine="400"/>
              <w:jc w:val="right"/>
              <w:rPr>
                <w:rFonts w:asciiTheme="minorHAnsi" w:hAnsiTheme="minorHAnsi"/>
                <w:color w:val="002060"/>
                <w:sz w:val="20"/>
                <w:szCs w:val="20"/>
              </w:rPr>
            </w:pPr>
            <w:r w:rsidRPr="00022862">
              <w:rPr>
                <w:rFonts w:asciiTheme="minorHAnsi" w:hAnsiTheme="minorHAnsi"/>
                <w:color w:val="002060"/>
                <w:sz w:val="20"/>
                <w:szCs w:val="20"/>
              </w:rPr>
              <w:t xml:space="preserve"> </w:t>
            </w:r>
            <w:r w:rsidRPr="00022862">
              <w:rPr>
                <w:rFonts w:asciiTheme="minorHAnsi" w:hAnsiTheme="minorHAnsi"/>
                <w:iCs/>
                <w:color w:val="002060"/>
                <w:sz w:val="20"/>
                <w:szCs w:val="20"/>
                <w:lang w:eastAsia="it-IT"/>
              </w:rPr>
              <w:t>€   367,29</w:t>
            </w:r>
            <w:r w:rsidRPr="00022862">
              <w:rPr>
                <w:rFonts w:asciiTheme="minorHAnsi" w:hAnsiTheme="minorHAnsi"/>
                <w:color w:val="002060"/>
                <w:sz w:val="20"/>
                <w:szCs w:val="20"/>
              </w:rPr>
              <w:t xml:space="preserve"> </w:t>
            </w:r>
          </w:p>
        </w:tc>
      </w:tr>
    </w:tbl>
    <w:p w:rsidR="00196A0D" w:rsidRPr="00022862" w:rsidRDefault="00196A0D" w:rsidP="00196A0D">
      <w:pPr>
        <w:autoSpaceDE w:val="0"/>
        <w:autoSpaceDN w:val="0"/>
        <w:ind w:firstLine="567"/>
        <w:jc w:val="both"/>
        <w:rPr>
          <w:rFonts w:asciiTheme="minorHAnsi" w:hAnsiTheme="minorHAnsi"/>
          <w:i/>
          <w:color w:val="002060"/>
          <w:sz w:val="20"/>
          <w:szCs w:val="20"/>
        </w:rPr>
      </w:pPr>
    </w:p>
    <w:p w:rsidR="00AF63EC" w:rsidRPr="00022862" w:rsidRDefault="00AF63EC" w:rsidP="00196A0D">
      <w:pPr>
        <w:autoSpaceDE w:val="0"/>
        <w:autoSpaceDN w:val="0"/>
        <w:ind w:firstLine="567"/>
        <w:jc w:val="both"/>
        <w:rPr>
          <w:rFonts w:asciiTheme="minorHAnsi" w:hAnsiTheme="minorHAnsi"/>
          <w:i/>
          <w:color w:val="002060"/>
          <w:sz w:val="20"/>
          <w:szCs w:val="20"/>
        </w:rPr>
      </w:pPr>
    </w:p>
    <w:tbl>
      <w:tblPr>
        <w:tblW w:w="8788" w:type="dxa"/>
        <w:tblInd w:w="354" w:type="dxa"/>
        <w:tblCellMar>
          <w:left w:w="70" w:type="dxa"/>
          <w:right w:w="70" w:type="dxa"/>
        </w:tblCellMar>
        <w:tblLook w:val="04A0"/>
      </w:tblPr>
      <w:tblGrid>
        <w:gridCol w:w="5812"/>
        <w:gridCol w:w="2976"/>
      </w:tblGrid>
      <w:tr w:rsidR="00AF63EC" w:rsidRPr="00022862" w:rsidTr="00AF63EC">
        <w:trPr>
          <w:trHeight w:val="315"/>
        </w:trPr>
        <w:tc>
          <w:tcPr>
            <w:tcW w:w="8788" w:type="dxa"/>
            <w:gridSpan w:val="2"/>
            <w:tcBorders>
              <w:top w:val="single" w:sz="8" w:space="0" w:color="auto"/>
              <w:left w:val="single" w:sz="8" w:space="0" w:color="auto"/>
              <w:bottom w:val="single" w:sz="8" w:space="0" w:color="auto"/>
              <w:right w:val="single" w:sz="8" w:space="0" w:color="000000"/>
            </w:tcBorders>
            <w:noWrap/>
            <w:vAlign w:val="bottom"/>
            <w:hideMark/>
          </w:tcPr>
          <w:p w:rsidR="00AF63EC" w:rsidRPr="00022862" w:rsidRDefault="00AF63EC" w:rsidP="00553613">
            <w:pPr>
              <w:jc w:val="center"/>
              <w:rPr>
                <w:rFonts w:ascii="Calibri" w:hAnsi="Calibri"/>
                <w:b/>
                <w:bCs/>
                <w:color w:val="002060"/>
                <w:sz w:val="20"/>
                <w:szCs w:val="20"/>
                <w:lang w:eastAsia="it-IT"/>
              </w:rPr>
            </w:pPr>
            <w:r w:rsidRPr="00022862">
              <w:rPr>
                <w:rFonts w:ascii="Calibri" w:eastAsia="Lucida Sans Unicode" w:hAnsi="Calibri"/>
                <w:iCs/>
                <w:color w:val="002060"/>
                <w:sz w:val="20"/>
                <w:szCs w:val="20"/>
                <w:lang w:eastAsia="it-IT"/>
              </w:rPr>
              <w:t>RISTORAZIONE SCOLASTICA</w:t>
            </w:r>
            <w:r w:rsidRPr="00022862">
              <w:rPr>
                <w:rFonts w:ascii="Calibri" w:hAnsi="Calibri"/>
                <w:b/>
                <w:bCs/>
                <w:color w:val="002060"/>
                <w:sz w:val="20"/>
                <w:szCs w:val="20"/>
                <w:lang w:eastAsia="it-IT"/>
              </w:rPr>
              <w:t xml:space="preserve"> </w:t>
            </w:r>
          </w:p>
        </w:tc>
      </w:tr>
      <w:tr w:rsidR="00AF63EC" w:rsidRPr="00022862" w:rsidTr="00D053C2">
        <w:trPr>
          <w:trHeight w:val="315"/>
        </w:trPr>
        <w:tc>
          <w:tcPr>
            <w:tcW w:w="5812" w:type="dxa"/>
            <w:tcBorders>
              <w:top w:val="nil"/>
              <w:left w:val="single" w:sz="8" w:space="0" w:color="auto"/>
              <w:bottom w:val="single" w:sz="8" w:space="0" w:color="auto"/>
              <w:right w:val="nil"/>
            </w:tcBorders>
            <w:vAlign w:val="bottom"/>
            <w:hideMark/>
          </w:tcPr>
          <w:p w:rsidR="00AF63EC" w:rsidRPr="00022862" w:rsidRDefault="00AF63EC" w:rsidP="00553613">
            <w:pPr>
              <w:jc w:val="center"/>
              <w:rPr>
                <w:bCs/>
                <w:color w:val="002060"/>
                <w:sz w:val="16"/>
                <w:szCs w:val="16"/>
                <w:lang w:eastAsia="it-IT"/>
              </w:rPr>
            </w:pPr>
            <w:r w:rsidRPr="00022862">
              <w:rPr>
                <w:bCs/>
                <w:color w:val="002060"/>
                <w:sz w:val="16"/>
                <w:szCs w:val="16"/>
                <w:lang w:eastAsia="it-IT"/>
              </w:rPr>
              <w:t>SITUAZIONE  SOCIO-ECONOMICA EQUIVALENTE</w:t>
            </w:r>
          </w:p>
        </w:tc>
        <w:tc>
          <w:tcPr>
            <w:tcW w:w="2976" w:type="dxa"/>
            <w:tcBorders>
              <w:top w:val="nil"/>
              <w:left w:val="nil"/>
              <w:bottom w:val="single" w:sz="8" w:space="0" w:color="auto"/>
              <w:right w:val="single" w:sz="8" w:space="0" w:color="auto"/>
            </w:tcBorders>
            <w:vAlign w:val="bottom"/>
            <w:hideMark/>
          </w:tcPr>
          <w:p w:rsidR="00AF63EC" w:rsidRPr="00022862" w:rsidRDefault="00AF63EC" w:rsidP="00553613">
            <w:pPr>
              <w:jc w:val="center"/>
              <w:rPr>
                <w:rFonts w:ascii="Calibri" w:hAnsi="Calibri"/>
                <w:bCs/>
                <w:color w:val="002060"/>
                <w:sz w:val="20"/>
                <w:szCs w:val="20"/>
                <w:lang w:eastAsia="it-IT"/>
              </w:rPr>
            </w:pPr>
            <w:r w:rsidRPr="00022862">
              <w:rPr>
                <w:rFonts w:ascii="Calibri" w:hAnsi="Calibri"/>
                <w:bCs/>
                <w:color w:val="002060"/>
                <w:sz w:val="20"/>
                <w:szCs w:val="20"/>
                <w:lang w:eastAsia="it-IT"/>
              </w:rPr>
              <w:t>COSTO PASTO</w:t>
            </w:r>
          </w:p>
        </w:tc>
      </w:tr>
      <w:tr w:rsidR="00AF63EC" w:rsidRPr="00022862" w:rsidTr="00D053C2">
        <w:trPr>
          <w:trHeight w:val="292"/>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63EC" w:rsidRPr="00022862" w:rsidRDefault="00AF63EC" w:rsidP="00553613">
            <w:pPr>
              <w:rPr>
                <w:rFonts w:ascii="Calibri" w:hAnsi="Calibri"/>
                <w:iCs/>
                <w:color w:val="002060"/>
                <w:sz w:val="20"/>
                <w:lang w:eastAsia="it-IT"/>
              </w:rPr>
            </w:pPr>
            <w:r w:rsidRPr="00022862">
              <w:rPr>
                <w:rFonts w:ascii="Calibri" w:hAnsi="Calibri"/>
                <w:iCs/>
                <w:color w:val="002060"/>
                <w:sz w:val="20"/>
                <w:lang w:eastAsia="it-IT"/>
              </w:rPr>
              <w:t xml:space="preserve">  1^ Fascia da €           0,00 a €    4.500,00</w:t>
            </w:r>
          </w:p>
        </w:tc>
        <w:tc>
          <w:tcPr>
            <w:tcW w:w="2976" w:type="dxa"/>
            <w:tcBorders>
              <w:top w:val="single" w:sz="8" w:space="0" w:color="auto"/>
              <w:left w:val="nil"/>
              <w:bottom w:val="single" w:sz="8" w:space="0" w:color="auto"/>
              <w:right w:val="single" w:sz="8" w:space="0" w:color="auto"/>
            </w:tcBorders>
            <w:shd w:val="clear" w:color="auto" w:fill="auto"/>
            <w:noWrap/>
            <w:vAlign w:val="bottom"/>
            <w:hideMark/>
          </w:tcPr>
          <w:p w:rsidR="00AF63EC" w:rsidRPr="00022862" w:rsidRDefault="00AF63EC" w:rsidP="00553613">
            <w:pPr>
              <w:jc w:val="right"/>
              <w:rPr>
                <w:rFonts w:ascii="Calibri" w:hAnsi="Calibri"/>
                <w:iCs/>
                <w:color w:val="002060"/>
                <w:sz w:val="20"/>
                <w:szCs w:val="20"/>
                <w:lang w:eastAsia="it-IT"/>
              </w:rPr>
            </w:pPr>
            <w:r w:rsidRPr="00022862">
              <w:rPr>
                <w:rFonts w:ascii="Calibri" w:hAnsi="Calibri"/>
                <w:iCs/>
                <w:color w:val="002060"/>
                <w:sz w:val="20"/>
                <w:szCs w:val="20"/>
                <w:lang w:eastAsia="it-IT"/>
              </w:rPr>
              <w:t>€ 1,50</w:t>
            </w:r>
          </w:p>
        </w:tc>
      </w:tr>
      <w:tr w:rsidR="00AF63EC" w:rsidRPr="00022862" w:rsidTr="00D053C2">
        <w:trPr>
          <w:trHeight w:val="315"/>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63EC" w:rsidRPr="00022862" w:rsidRDefault="00AF63EC" w:rsidP="00553613">
            <w:pPr>
              <w:rPr>
                <w:rFonts w:ascii="Calibri" w:hAnsi="Calibri"/>
                <w:iCs/>
                <w:color w:val="002060"/>
                <w:sz w:val="20"/>
                <w:lang w:eastAsia="it-IT"/>
              </w:rPr>
            </w:pPr>
            <w:r w:rsidRPr="00022862">
              <w:rPr>
                <w:rFonts w:ascii="Calibri" w:hAnsi="Calibri"/>
                <w:iCs/>
                <w:color w:val="002060"/>
                <w:sz w:val="20"/>
                <w:lang w:eastAsia="it-IT"/>
              </w:rPr>
              <w:t xml:space="preserve">  2^ Fascia da €    4.500,01 a €    7.500,00</w:t>
            </w:r>
          </w:p>
        </w:tc>
        <w:tc>
          <w:tcPr>
            <w:tcW w:w="2976" w:type="dxa"/>
            <w:tcBorders>
              <w:top w:val="single" w:sz="8" w:space="0" w:color="auto"/>
              <w:left w:val="nil"/>
              <w:bottom w:val="single" w:sz="8" w:space="0" w:color="auto"/>
              <w:right w:val="single" w:sz="8" w:space="0" w:color="auto"/>
            </w:tcBorders>
            <w:shd w:val="clear" w:color="auto" w:fill="auto"/>
            <w:noWrap/>
            <w:vAlign w:val="bottom"/>
            <w:hideMark/>
          </w:tcPr>
          <w:p w:rsidR="00AF63EC" w:rsidRPr="00022862" w:rsidRDefault="00AF63EC" w:rsidP="00553613">
            <w:pPr>
              <w:jc w:val="right"/>
              <w:rPr>
                <w:rFonts w:ascii="Calibri" w:hAnsi="Calibri"/>
                <w:iCs/>
                <w:color w:val="002060"/>
                <w:sz w:val="20"/>
                <w:szCs w:val="20"/>
                <w:lang w:eastAsia="it-IT"/>
              </w:rPr>
            </w:pPr>
            <w:r w:rsidRPr="00022862">
              <w:rPr>
                <w:rFonts w:ascii="Calibri" w:hAnsi="Calibri"/>
                <w:iCs/>
                <w:color w:val="002060"/>
                <w:sz w:val="20"/>
                <w:szCs w:val="20"/>
                <w:lang w:eastAsia="it-IT"/>
              </w:rPr>
              <w:t>€ 2,00</w:t>
            </w:r>
          </w:p>
        </w:tc>
      </w:tr>
      <w:tr w:rsidR="00AF63EC" w:rsidRPr="00022862" w:rsidTr="00D053C2">
        <w:trPr>
          <w:trHeight w:val="315"/>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63EC" w:rsidRPr="00022862" w:rsidRDefault="00AF63EC" w:rsidP="00553613">
            <w:pPr>
              <w:rPr>
                <w:rFonts w:ascii="Calibri" w:hAnsi="Calibri"/>
                <w:iCs/>
                <w:color w:val="002060"/>
                <w:sz w:val="20"/>
                <w:lang w:eastAsia="it-IT"/>
              </w:rPr>
            </w:pPr>
            <w:r w:rsidRPr="00022862">
              <w:rPr>
                <w:rFonts w:ascii="Calibri" w:hAnsi="Calibri"/>
                <w:iCs/>
                <w:color w:val="002060"/>
                <w:sz w:val="20"/>
                <w:lang w:eastAsia="it-IT"/>
              </w:rPr>
              <w:t xml:space="preserve">  3^ Fascia da €    7.500,01 a €  11.000,00</w:t>
            </w:r>
          </w:p>
        </w:tc>
        <w:tc>
          <w:tcPr>
            <w:tcW w:w="2976" w:type="dxa"/>
            <w:tcBorders>
              <w:top w:val="single" w:sz="8" w:space="0" w:color="auto"/>
              <w:left w:val="nil"/>
              <w:bottom w:val="single" w:sz="8" w:space="0" w:color="auto"/>
              <w:right w:val="single" w:sz="8" w:space="0" w:color="auto"/>
            </w:tcBorders>
            <w:shd w:val="clear" w:color="auto" w:fill="auto"/>
            <w:noWrap/>
            <w:vAlign w:val="bottom"/>
            <w:hideMark/>
          </w:tcPr>
          <w:p w:rsidR="00AF63EC" w:rsidRPr="00022862" w:rsidRDefault="00AF63EC" w:rsidP="00553613">
            <w:pPr>
              <w:jc w:val="right"/>
              <w:rPr>
                <w:rFonts w:ascii="Calibri" w:hAnsi="Calibri"/>
                <w:iCs/>
                <w:color w:val="002060"/>
                <w:sz w:val="20"/>
                <w:szCs w:val="20"/>
                <w:lang w:eastAsia="it-IT"/>
              </w:rPr>
            </w:pPr>
            <w:r w:rsidRPr="00022862">
              <w:rPr>
                <w:rFonts w:ascii="Calibri" w:hAnsi="Calibri"/>
                <w:iCs/>
                <w:color w:val="002060"/>
                <w:sz w:val="20"/>
                <w:szCs w:val="20"/>
                <w:lang w:eastAsia="it-IT"/>
              </w:rPr>
              <w:t>€ 2,50</w:t>
            </w:r>
          </w:p>
        </w:tc>
      </w:tr>
      <w:tr w:rsidR="00AF63EC" w:rsidRPr="00022862" w:rsidTr="00D053C2">
        <w:trPr>
          <w:trHeight w:val="315"/>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63EC" w:rsidRPr="00022862" w:rsidRDefault="00AF63EC" w:rsidP="00553613">
            <w:pPr>
              <w:rPr>
                <w:rFonts w:ascii="Calibri" w:hAnsi="Calibri"/>
                <w:iCs/>
                <w:color w:val="002060"/>
                <w:sz w:val="20"/>
                <w:lang w:eastAsia="it-IT"/>
              </w:rPr>
            </w:pPr>
            <w:r w:rsidRPr="00022862">
              <w:rPr>
                <w:rFonts w:ascii="Calibri" w:hAnsi="Calibri"/>
                <w:iCs/>
                <w:color w:val="002060"/>
                <w:sz w:val="20"/>
                <w:lang w:eastAsia="it-IT"/>
              </w:rPr>
              <w:t xml:space="preserve">  4^ Fascia da €  11.000,01 a €  13.000,00</w:t>
            </w:r>
          </w:p>
        </w:tc>
        <w:tc>
          <w:tcPr>
            <w:tcW w:w="2976" w:type="dxa"/>
            <w:tcBorders>
              <w:top w:val="single" w:sz="8" w:space="0" w:color="auto"/>
              <w:left w:val="nil"/>
              <w:bottom w:val="single" w:sz="8" w:space="0" w:color="auto"/>
              <w:right w:val="single" w:sz="8" w:space="0" w:color="auto"/>
            </w:tcBorders>
            <w:shd w:val="clear" w:color="auto" w:fill="auto"/>
            <w:noWrap/>
            <w:vAlign w:val="bottom"/>
            <w:hideMark/>
          </w:tcPr>
          <w:p w:rsidR="00AF63EC" w:rsidRPr="00022862" w:rsidRDefault="00AF63EC" w:rsidP="00553613">
            <w:pPr>
              <w:jc w:val="right"/>
              <w:rPr>
                <w:rFonts w:ascii="Calibri" w:hAnsi="Calibri"/>
                <w:iCs/>
                <w:color w:val="002060"/>
                <w:sz w:val="20"/>
                <w:szCs w:val="20"/>
                <w:lang w:eastAsia="it-IT"/>
              </w:rPr>
            </w:pPr>
            <w:r w:rsidRPr="00022862">
              <w:rPr>
                <w:rFonts w:ascii="Calibri" w:hAnsi="Calibri"/>
                <w:iCs/>
                <w:color w:val="002060"/>
                <w:sz w:val="20"/>
                <w:szCs w:val="20"/>
                <w:lang w:eastAsia="it-IT"/>
              </w:rPr>
              <w:t>€ 3,00</w:t>
            </w:r>
          </w:p>
        </w:tc>
      </w:tr>
      <w:tr w:rsidR="00AF63EC" w:rsidRPr="00022862" w:rsidTr="00D053C2">
        <w:trPr>
          <w:trHeight w:val="315"/>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63EC" w:rsidRPr="00022862" w:rsidRDefault="00AF63EC" w:rsidP="00553613">
            <w:pPr>
              <w:rPr>
                <w:rFonts w:ascii="Calibri" w:hAnsi="Calibri"/>
                <w:iCs/>
                <w:color w:val="002060"/>
                <w:sz w:val="20"/>
                <w:lang w:eastAsia="it-IT"/>
              </w:rPr>
            </w:pPr>
            <w:r w:rsidRPr="00022862">
              <w:rPr>
                <w:rFonts w:ascii="Calibri" w:hAnsi="Calibri"/>
                <w:iCs/>
                <w:color w:val="002060"/>
                <w:sz w:val="20"/>
                <w:lang w:eastAsia="it-IT"/>
              </w:rPr>
              <w:t xml:space="preserve">  5^ Fascia da €  13.000,01 a €  17.000,00</w:t>
            </w:r>
          </w:p>
        </w:tc>
        <w:tc>
          <w:tcPr>
            <w:tcW w:w="2976" w:type="dxa"/>
            <w:tcBorders>
              <w:top w:val="single" w:sz="8" w:space="0" w:color="auto"/>
              <w:left w:val="nil"/>
              <w:bottom w:val="single" w:sz="8" w:space="0" w:color="auto"/>
              <w:right w:val="single" w:sz="8" w:space="0" w:color="auto"/>
            </w:tcBorders>
            <w:shd w:val="clear" w:color="auto" w:fill="auto"/>
            <w:noWrap/>
            <w:vAlign w:val="bottom"/>
            <w:hideMark/>
          </w:tcPr>
          <w:p w:rsidR="00AF63EC" w:rsidRPr="00022862" w:rsidRDefault="00AF63EC" w:rsidP="00553613">
            <w:pPr>
              <w:jc w:val="right"/>
              <w:rPr>
                <w:rFonts w:ascii="Calibri" w:hAnsi="Calibri"/>
                <w:iCs/>
                <w:color w:val="002060"/>
                <w:sz w:val="20"/>
                <w:szCs w:val="20"/>
                <w:lang w:eastAsia="it-IT"/>
              </w:rPr>
            </w:pPr>
            <w:r w:rsidRPr="00022862">
              <w:rPr>
                <w:rFonts w:ascii="Calibri" w:hAnsi="Calibri"/>
                <w:iCs/>
                <w:color w:val="002060"/>
                <w:sz w:val="20"/>
                <w:szCs w:val="20"/>
                <w:lang w:eastAsia="it-IT"/>
              </w:rPr>
              <w:t>€ 3,52</w:t>
            </w:r>
          </w:p>
        </w:tc>
      </w:tr>
      <w:tr w:rsidR="00AF63EC" w:rsidRPr="00022862" w:rsidTr="00D053C2">
        <w:trPr>
          <w:trHeight w:val="315"/>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63EC" w:rsidRPr="00022862" w:rsidRDefault="00AF63EC" w:rsidP="00553613">
            <w:pPr>
              <w:rPr>
                <w:rFonts w:ascii="Calibri" w:hAnsi="Calibri"/>
                <w:iCs/>
                <w:color w:val="002060"/>
                <w:sz w:val="20"/>
                <w:lang w:eastAsia="it-IT"/>
              </w:rPr>
            </w:pPr>
            <w:r w:rsidRPr="00022862">
              <w:rPr>
                <w:rFonts w:ascii="Calibri" w:hAnsi="Calibri"/>
                <w:iCs/>
                <w:color w:val="002060"/>
                <w:sz w:val="20"/>
                <w:lang w:eastAsia="it-IT"/>
              </w:rPr>
              <w:t xml:space="preserve">  6^ Fascia da €  17.000,01 a €  21.000,00</w:t>
            </w:r>
          </w:p>
        </w:tc>
        <w:tc>
          <w:tcPr>
            <w:tcW w:w="2976" w:type="dxa"/>
            <w:tcBorders>
              <w:top w:val="single" w:sz="8" w:space="0" w:color="auto"/>
              <w:left w:val="nil"/>
              <w:bottom w:val="single" w:sz="8" w:space="0" w:color="auto"/>
              <w:right w:val="single" w:sz="8" w:space="0" w:color="auto"/>
            </w:tcBorders>
            <w:shd w:val="clear" w:color="auto" w:fill="auto"/>
            <w:noWrap/>
            <w:vAlign w:val="bottom"/>
            <w:hideMark/>
          </w:tcPr>
          <w:p w:rsidR="00AF63EC" w:rsidRPr="00022862" w:rsidRDefault="00AF63EC" w:rsidP="00553613">
            <w:pPr>
              <w:jc w:val="right"/>
              <w:rPr>
                <w:rFonts w:ascii="Calibri" w:hAnsi="Calibri"/>
                <w:iCs/>
                <w:color w:val="002060"/>
                <w:sz w:val="20"/>
                <w:szCs w:val="20"/>
                <w:lang w:eastAsia="it-IT"/>
              </w:rPr>
            </w:pPr>
            <w:r w:rsidRPr="00022862">
              <w:rPr>
                <w:rFonts w:ascii="Calibri" w:hAnsi="Calibri"/>
                <w:iCs/>
                <w:color w:val="002060"/>
                <w:sz w:val="20"/>
                <w:szCs w:val="20"/>
                <w:lang w:eastAsia="it-IT"/>
              </w:rPr>
              <w:t>€ 3,74</w:t>
            </w:r>
          </w:p>
        </w:tc>
      </w:tr>
      <w:tr w:rsidR="00AF63EC" w:rsidRPr="00022862" w:rsidTr="00D053C2">
        <w:trPr>
          <w:trHeight w:val="315"/>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63EC" w:rsidRPr="00022862" w:rsidRDefault="00AF63EC" w:rsidP="00553613">
            <w:pPr>
              <w:rPr>
                <w:rFonts w:ascii="Calibri" w:hAnsi="Calibri"/>
                <w:iCs/>
                <w:color w:val="002060"/>
                <w:sz w:val="20"/>
                <w:lang w:eastAsia="it-IT"/>
              </w:rPr>
            </w:pPr>
            <w:r w:rsidRPr="00022862">
              <w:rPr>
                <w:rFonts w:ascii="Calibri" w:hAnsi="Calibri"/>
                <w:iCs/>
                <w:color w:val="002060"/>
                <w:sz w:val="20"/>
                <w:lang w:eastAsia="it-IT"/>
              </w:rPr>
              <w:t xml:space="preserve">  7^ Fascia da €  21.000,01 a €  25.000,00</w:t>
            </w:r>
          </w:p>
        </w:tc>
        <w:tc>
          <w:tcPr>
            <w:tcW w:w="2976" w:type="dxa"/>
            <w:tcBorders>
              <w:top w:val="single" w:sz="8" w:space="0" w:color="auto"/>
              <w:left w:val="nil"/>
              <w:bottom w:val="single" w:sz="8" w:space="0" w:color="auto"/>
              <w:right w:val="single" w:sz="8" w:space="0" w:color="auto"/>
            </w:tcBorders>
            <w:shd w:val="clear" w:color="auto" w:fill="auto"/>
            <w:noWrap/>
            <w:vAlign w:val="bottom"/>
            <w:hideMark/>
          </w:tcPr>
          <w:p w:rsidR="00AF63EC" w:rsidRPr="00022862" w:rsidRDefault="00AF63EC" w:rsidP="00553613">
            <w:pPr>
              <w:jc w:val="right"/>
              <w:rPr>
                <w:rFonts w:ascii="Calibri" w:hAnsi="Calibri"/>
                <w:iCs/>
                <w:color w:val="002060"/>
                <w:sz w:val="20"/>
                <w:szCs w:val="20"/>
                <w:lang w:eastAsia="it-IT"/>
              </w:rPr>
            </w:pPr>
            <w:r w:rsidRPr="00022862">
              <w:rPr>
                <w:rFonts w:ascii="Calibri" w:hAnsi="Calibri"/>
                <w:iCs/>
                <w:color w:val="002060"/>
                <w:sz w:val="20"/>
                <w:szCs w:val="20"/>
                <w:lang w:eastAsia="it-IT"/>
              </w:rPr>
              <w:t>€ 3,96</w:t>
            </w:r>
          </w:p>
        </w:tc>
      </w:tr>
      <w:tr w:rsidR="00AF63EC" w:rsidRPr="00022862" w:rsidTr="00D053C2">
        <w:trPr>
          <w:trHeight w:val="315"/>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63EC" w:rsidRPr="00022862" w:rsidRDefault="00AF63EC" w:rsidP="00553613">
            <w:pPr>
              <w:rPr>
                <w:rFonts w:ascii="Calibri" w:hAnsi="Calibri"/>
                <w:iCs/>
                <w:color w:val="002060"/>
                <w:sz w:val="20"/>
                <w:lang w:eastAsia="it-IT"/>
              </w:rPr>
            </w:pPr>
            <w:r w:rsidRPr="00022862">
              <w:rPr>
                <w:rFonts w:ascii="Calibri" w:hAnsi="Calibri"/>
                <w:iCs/>
                <w:color w:val="002060"/>
                <w:sz w:val="20"/>
                <w:lang w:eastAsia="it-IT"/>
              </w:rPr>
              <w:t xml:space="preserve">  8^ Fascia da €  25.000,01 a €  35.000,00</w:t>
            </w:r>
          </w:p>
        </w:tc>
        <w:tc>
          <w:tcPr>
            <w:tcW w:w="2976" w:type="dxa"/>
            <w:tcBorders>
              <w:top w:val="single" w:sz="8" w:space="0" w:color="auto"/>
              <w:left w:val="nil"/>
              <w:bottom w:val="single" w:sz="8" w:space="0" w:color="auto"/>
              <w:right w:val="single" w:sz="8" w:space="0" w:color="auto"/>
            </w:tcBorders>
            <w:shd w:val="clear" w:color="auto" w:fill="auto"/>
            <w:noWrap/>
            <w:vAlign w:val="bottom"/>
            <w:hideMark/>
          </w:tcPr>
          <w:p w:rsidR="00AF63EC" w:rsidRPr="00022862" w:rsidRDefault="00AF63EC" w:rsidP="00553613">
            <w:pPr>
              <w:jc w:val="right"/>
              <w:rPr>
                <w:rFonts w:ascii="Calibri" w:hAnsi="Calibri"/>
                <w:iCs/>
                <w:color w:val="002060"/>
                <w:sz w:val="20"/>
                <w:szCs w:val="20"/>
                <w:lang w:eastAsia="it-IT"/>
              </w:rPr>
            </w:pPr>
            <w:r w:rsidRPr="00022862">
              <w:rPr>
                <w:rFonts w:ascii="Calibri" w:hAnsi="Calibri"/>
                <w:iCs/>
                <w:color w:val="002060"/>
                <w:sz w:val="20"/>
                <w:szCs w:val="20"/>
                <w:lang w:eastAsia="it-IT"/>
              </w:rPr>
              <w:t>€ 4,18</w:t>
            </w:r>
          </w:p>
        </w:tc>
      </w:tr>
      <w:tr w:rsidR="00AF63EC" w:rsidRPr="00022862" w:rsidTr="00D053C2">
        <w:trPr>
          <w:trHeight w:val="315"/>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63EC" w:rsidRPr="00022862" w:rsidRDefault="00AF63EC" w:rsidP="00553613">
            <w:pPr>
              <w:rPr>
                <w:rFonts w:ascii="Calibri" w:hAnsi="Calibri"/>
                <w:iCs/>
                <w:color w:val="002060"/>
                <w:sz w:val="20"/>
                <w:lang w:eastAsia="it-IT"/>
              </w:rPr>
            </w:pPr>
            <w:r w:rsidRPr="00022862">
              <w:rPr>
                <w:rFonts w:ascii="Calibri" w:hAnsi="Calibri"/>
                <w:iCs/>
                <w:color w:val="002060"/>
                <w:sz w:val="20"/>
                <w:lang w:eastAsia="it-IT"/>
              </w:rPr>
              <w:t xml:space="preserve">  9^ Fascia da €  35.000,01 a €  55.000,00</w:t>
            </w:r>
          </w:p>
        </w:tc>
        <w:tc>
          <w:tcPr>
            <w:tcW w:w="2976" w:type="dxa"/>
            <w:tcBorders>
              <w:top w:val="single" w:sz="8" w:space="0" w:color="auto"/>
              <w:left w:val="nil"/>
              <w:bottom w:val="single" w:sz="8" w:space="0" w:color="auto"/>
              <w:right w:val="single" w:sz="8" w:space="0" w:color="auto"/>
            </w:tcBorders>
            <w:shd w:val="clear" w:color="auto" w:fill="auto"/>
            <w:noWrap/>
            <w:vAlign w:val="bottom"/>
            <w:hideMark/>
          </w:tcPr>
          <w:p w:rsidR="00AF63EC" w:rsidRPr="00022862" w:rsidRDefault="00AF63EC" w:rsidP="00553613">
            <w:pPr>
              <w:jc w:val="right"/>
              <w:rPr>
                <w:rFonts w:ascii="Calibri" w:hAnsi="Calibri"/>
                <w:iCs/>
                <w:color w:val="002060"/>
                <w:sz w:val="20"/>
                <w:szCs w:val="20"/>
                <w:lang w:eastAsia="it-IT"/>
              </w:rPr>
            </w:pPr>
            <w:r w:rsidRPr="00022862">
              <w:rPr>
                <w:rFonts w:ascii="Calibri" w:hAnsi="Calibri"/>
                <w:iCs/>
                <w:color w:val="002060"/>
                <w:sz w:val="20"/>
                <w:szCs w:val="20"/>
                <w:lang w:eastAsia="it-IT"/>
              </w:rPr>
              <w:t>€ 5,06</w:t>
            </w:r>
          </w:p>
        </w:tc>
      </w:tr>
      <w:tr w:rsidR="00AF63EC" w:rsidRPr="00022862" w:rsidTr="00D053C2">
        <w:trPr>
          <w:trHeight w:val="315"/>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63EC" w:rsidRPr="00022862" w:rsidRDefault="00AF63EC" w:rsidP="00553613">
            <w:pPr>
              <w:rPr>
                <w:rFonts w:ascii="Calibri" w:hAnsi="Calibri"/>
                <w:iCs/>
                <w:color w:val="002060"/>
                <w:sz w:val="20"/>
                <w:lang w:eastAsia="it-IT"/>
              </w:rPr>
            </w:pPr>
            <w:r w:rsidRPr="00022862">
              <w:rPr>
                <w:rFonts w:ascii="Calibri" w:hAnsi="Calibri"/>
                <w:iCs/>
                <w:color w:val="002060"/>
                <w:sz w:val="20"/>
                <w:lang w:eastAsia="it-IT"/>
              </w:rPr>
              <w:t>10^ Fascia da €  55.000,01</w:t>
            </w:r>
          </w:p>
        </w:tc>
        <w:tc>
          <w:tcPr>
            <w:tcW w:w="2976" w:type="dxa"/>
            <w:tcBorders>
              <w:top w:val="single" w:sz="8" w:space="0" w:color="auto"/>
              <w:left w:val="nil"/>
              <w:bottom w:val="single" w:sz="8" w:space="0" w:color="auto"/>
              <w:right w:val="single" w:sz="8" w:space="0" w:color="auto"/>
            </w:tcBorders>
            <w:shd w:val="clear" w:color="auto" w:fill="auto"/>
            <w:noWrap/>
            <w:vAlign w:val="bottom"/>
            <w:hideMark/>
          </w:tcPr>
          <w:p w:rsidR="00AF63EC" w:rsidRPr="00022862" w:rsidRDefault="00AF63EC" w:rsidP="00553613">
            <w:pPr>
              <w:jc w:val="right"/>
              <w:rPr>
                <w:rFonts w:ascii="Calibri" w:hAnsi="Calibri"/>
                <w:iCs/>
                <w:color w:val="002060"/>
                <w:sz w:val="20"/>
                <w:szCs w:val="20"/>
                <w:lang w:eastAsia="it-IT"/>
              </w:rPr>
            </w:pPr>
            <w:r w:rsidRPr="00022862">
              <w:rPr>
                <w:rFonts w:ascii="Calibri" w:hAnsi="Calibri"/>
                <w:iCs/>
                <w:color w:val="002060"/>
                <w:sz w:val="20"/>
                <w:szCs w:val="20"/>
                <w:lang w:eastAsia="it-IT"/>
              </w:rPr>
              <w:t>€ 5,85</w:t>
            </w:r>
          </w:p>
        </w:tc>
      </w:tr>
    </w:tbl>
    <w:p w:rsidR="00AF63EC" w:rsidRPr="00022862" w:rsidRDefault="00AF63EC" w:rsidP="00AF63EC">
      <w:pPr>
        <w:autoSpaceDE w:val="0"/>
        <w:autoSpaceDN w:val="0"/>
        <w:adjustRightInd w:val="0"/>
        <w:jc w:val="both"/>
        <w:rPr>
          <w:i/>
          <w:color w:val="002060"/>
          <w:sz w:val="24"/>
        </w:rPr>
      </w:pPr>
    </w:p>
    <w:p w:rsidR="00AF63EC" w:rsidRPr="00022862" w:rsidRDefault="00AF63EC" w:rsidP="00AF63EC">
      <w:pPr>
        <w:autoSpaceDE w:val="0"/>
        <w:autoSpaceDN w:val="0"/>
        <w:adjustRightInd w:val="0"/>
        <w:jc w:val="both"/>
        <w:rPr>
          <w:i/>
          <w:color w:val="002060"/>
          <w:sz w:val="24"/>
        </w:rPr>
      </w:pPr>
    </w:p>
    <w:p w:rsidR="00AF63EC" w:rsidRPr="00022862" w:rsidRDefault="00AF63EC" w:rsidP="00AF63EC">
      <w:pPr>
        <w:autoSpaceDE w:val="0"/>
        <w:autoSpaceDN w:val="0"/>
        <w:adjustRightInd w:val="0"/>
        <w:jc w:val="both"/>
        <w:rPr>
          <w:i/>
          <w:color w:val="002060"/>
          <w:sz w:val="24"/>
        </w:rPr>
      </w:pPr>
    </w:p>
    <w:tbl>
      <w:tblPr>
        <w:tblW w:w="8788" w:type="dxa"/>
        <w:tblInd w:w="354" w:type="dxa"/>
        <w:tblCellMar>
          <w:left w:w="70" w:type="dxa"/>
          <w:right w:w="70" w:type="dxa"/>
        </w:tblCellMar>
        <w:tblLook w:val="04A0"/>
      </w:tblPr>
      <w:tblGrid>
        <w:gridCol w:w="5812"/>
        <w:gridCol w:w="2976"/>
      </w:tblGrid>
      <w:tr w:rsidR="00AF63EC" w:rsidRPr="00022862" w:rsidTr="00AF63EC">
        <w:trPr>
          <w:trHeight w:val="300"/>
        </w:trPr>
        <w:tc>
          <w:tcPr>
            <w:tcW w:w="8788" w:type="dxa"/>
            <w:gridSpan w:val="2"/>
            <w:tcBorders>
              <w:top w:val="single" w:sz="4" w:space="0" w:color="auto"/>
              <w:left w:val="single" w:sz="4" w:space="0" w:color="auto"/>
              <w:bottom w:val="single" w:sz="4" w:space="0" w:color="auto"/>
              <w:right w:val="single" w:sz="4" w:space="0" w:color="auto"/>
            </w:tcBorders>
            <w:noWrap/>
            <w:hideMark/>
          </w:tcPr>
          <w:p w:rsidR="00AF63EC" w:rsidRPr="00022862" w:rsidRDefault="00AF63EC" w:rsidP="00553613">
            <w:pPr>
              <w:jc w:val="center"/>
              <w:rPr>
                <w:rFonts w:ascii="Calibri" w:hAnsi="Calibri"/>
                <w:iCs/>
                <w:color w:val="002060"/>
                <w:sz w:val="20"/>
                <w:szCs w:val="20"/>
                <w:lang w:eastAsia="it-IT"/>
              </w:rPr>
            </w:pPr>
            <w:r w:rsidRPr="00022862">
              <w:rPr>
                <w:rFonts w:ascii="Calibri" w:eastAsia="Lucida Sans Unicode" w:hAnsi="Calibri"/>
                <w:iCs/>
                <w:color w:val="002060"/>
                <w:sz w:val="20"/>
                <w:szCs w:val="20"/>
                <w:lang w:eastAsia="it-IT"/>
              </w:rPr>
              <w:t>TRASPORTO SCOLASTICO</w:t>
            </w:r>
          </w:p>
        </w:tc>
      </w:tr>
      <w:tr w:rsidR="00AF63EC" w:rsidRPr="00022862" w:rsidTr="00D053C2">
        <w:trPr>
          <w:trHeight w:val="300"/>
        </w:trPr>
        <w:tc>
          <w:tcPr>
            <w:tcW w:w="5812" w:type="dxa"/>
            <w:tcBorders>
              <w:top w:val="nil"/>
              <w:left w:val="single" w:sz="4" w:space="0" w:color="auto"/>
              <w:bottom w:val="single" w:sz="4" w:space="0" w:color="auto"/>
              <w:right w:val="single" w:sz="4" w:space="0" w:color="auto"/>
            </w:tcBorders>
            <w:hideMark/>
          </w:tcPr>
          <w:p w:rsidR="00AF63EC" w:rsidRPr="00022862" w:rsidRDefault="00AF63EC" w:rsidP="00D053C2">
            <w:pPr>
              <w:rPr>
                <w:rFonts w:ascii="Calibri" w:hAnsi="Calibri"/>
                <w:bCs/>
                <w:iCs/>
                <w:color w:val="002060"/>
                <w:sz w:val="20"/>
                <w:szCs w:val="20"/>
                <w:lang w:eastAsia="it-IT"/>
              </w:rPr>
            </w:pPr>
            <w:r w:rsidRPr="00022862">
              <w:rPr>
                <w:rFonts w:ascii="Calibri" w:hAnsi="Calibri"/>
                <w:bCs/>
                <w:iCs/>
                <w:color w:val="002060"/>
                <w:sz w:val="20"/>
                <w:szCs w:val="20"/>
                <w:lang w:eastAsia="it-IT"/>
              </w:rPr>
              <w:t>SITUAZIONE SOCIO - ECONOMICA EQUIVALENTE</w:t>
            </w:r>
          </w:p>
        </w:tc>
        <w:tc>
          <w:tcPr>
            <w:tcW w:w="2976" w:type="dxa"/>
            <w:tcBorders>
              <w:top w:val="nil"/>
              <w:left w:val="nil"/>
              <w:bottom w:val="single" w:sz="4" w:space="0" w:color="auto"/>
              <w:right w:val="single" w:sz="4" w:space="0" w:color="auto"/>
            </w:tcBorders>
            <w:hideMark/>
          </w:tcPr>
          <w:p w:rsidR="00AF63EC" w:rsidRPr="00022862" w:rsidRDefault="00AF63EC" w:rsidP="00553613">
            <w:pPr>
              <w:jc w:val="center"/>
              <w:rPr>
                <w:rFonts w:ascii="Calibri" w:hAnsi="Calibri"/>
                <w:iCs/>
                <w:color w:val="002060"/>
                <w:sz w:val="20"/>
                <w:szCs w:val="20"/>
                <w:lang w:eastAsia="it-IT"/>
              </w:rPr>
            </w:pPr>
            <w:r w:rsidRPr="00022862">
              <w:rPr>
                <w:rFonts w:ascii="Calibri" w:eastAsia="Lucida Sans Unicode" w:hAnsi="Calibri"/>
                <w:iCs/>
                <w:color w:val="002060"/>
                <w:sz w:val="20"/>
                <w:szCs w:val="20"/>
                <w:lang w:eastAsia="it-IT"/>
              </w:rPr>
              <w:t>retta annuale</w:t>
            </w:r>
          </w:p>
        </w:tc>
      </w:tr>
      <w:tr w:rsidR="00AF63EC" w:rsidRPr="00022862" w:rsidTr="00D053C2">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3EC" w:rsidRPr="00022862" w:rsidRDefault="00AF63EC" w:rsidP="00553613">
            <w:pPr>
              <w:rPr>
                <w:rFonts w:ascii="Calibri" w:hAnsi="Calibri"/>
                <w:iCs/>
                <w:color w:val="002060"/>
                <w:sz w:val="20"/>
                <w:szCs w:val="20"/>
                <w:lang w:eastAsia="it-IT"/>
              </w:rPr>
            </w:pPr>
            <w:r w:rsidRPr="00022862">
              <w:rPr>
                <w:rFonts w:ascii="Calibri" w:eastAsia="Lucida Sans Unicode" w:hAnsi="Calibri"/>
                <w:iCs/>
                <w:color w:val="002060"/>
                <w:sz w:val="20"/>
                <w:szCs w:val="20"/>
                <w:lang w:eastAsia="it-IT"/>
              </w:rPr>
              <w:t>ISEE da    0000,00 a 4.500,00</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AF63EC" w:rsidRPr="00022862" w:rsidRDefault="00AF63EC" w:rsidP="00553613">
            <w:pPr>
              <w:jc w:val="right"/>
              <w:rPr>
                <w:rFonts w:ascii="Calibri" w:hAnsi="Calibri"/>
                <w:iCs/>
                <w:color w:val="002060"/>
                <w:sz w:val="20"/>
                <w:szCs w:val="20"/>
                <w:lang w:eastAsia="it-IT"/>
              </w:rPr>
            </w:pPr>
            <w:r w:rsidRPr="00022862">
              <w:rPr>
                <w:rFonts w:ascii="Calibri" w:eastAsia="Lucida Sans Unicode" w:hAnsi="Calibri"/>
                <w:iCs/>
                <w:color w:val="002060"/>
                <w:sz w:val="20"/>
                <w:szCs w:val="20"/>
                <w:lang w:eastAsia="it-IT"/>
              </w:rPr>
              <w:t>€ 110,00</w:t>
            </w:r>
          </w:p>
        </w:tc>
      </w:tr>
      <w:tr w:rsidR="00AF63EC" w:rsidRPr="00022862" w:rsidTr="00D053C2">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3EC" w:rsidRPr="00022862" w:rsidRDefault="00AF63EC" w:rsidP="00553613">
            <w:pPr>
              <w:rPr>
                <w:rFonts w:ascii="Calibri" w:hAnsi="Calibri"/>
                <w:iCs/>
                <w:color w:val="002060"/>
                <w:sz w:val="20"/>
                <w:szCs w:val="20"/>
                <w:lang w:eastAsia="it-IT"/>
              </w:rPr>
            </w:pPr>
            <w:r w:rsidRPr="00022862">
              <w:rPr>
                <w:rFonts w:ascii="Calibri" w:eastAsia="Lucida Sans Unicode" w:hAnsi="Calibri"/>
                <w:iCs/>
                <w:color w:val="002060"/>
                <w:sz w:val="20"/>
                <w:szCs w:val="20"/>
                <w:lang w:eastAsia="it-IT"/>
              </w:rPr>
              <w:t>ISEE da    4.501,00 a 7.500,00</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AF63EC" w:rsidRPr="00022862" w:rsidRDefault="00AF63EC" w:rsidP="00553613">
            <w:pPr>
              <w:jc w:val="right"/>
              <w:rPr>
                <w:rFonts w:ascii="Calibri" w:hAnsi="Calibri"/>
                <w:iCs/>
                <w:color w:val="002060"/>
                <w:sz w:val="20"/>
                <w:szCs w:val="20"/>
                <w:lang w:eastAsia="it-IT"/>
              </w:rPr>
            </w:pPr>
            <w:r w:rsidRPr="00022862">
              <w:rPr>
                <w:rFonts w:ascii="Calibri" w:eastAsia="Lucida Sans Unicode" w:hAnsi="Calibri"/>
                <w:iCs/>
                <w:color w:val="002060"/>
                <w:sz w:val="20"/>
                <w:szCs w:val="20"/>
                <w:lang w:eastAsia="it-IT"/>
              </w:rPr>
              <w:t>€ 140,00</w:t>
            </w:r>
          </w:p>
        </w:tc>
      </w:tr>
      <w:tr w:rsidR="00AF63EC" w:rsidRPr="00022862" w:rsidTr="00D053C2">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3EC" w:rsidRPr="00022862" w:rsidRDefault="00AF63EC" w:rsidP="00553613">
            <w:pPr>
              <w:rPr>
                <w:rFonts w:ascii="Calibri" w:hAnsi="Calibri"/>
                <w:iCs/>
                <w:color w:val="002060"/>
                <w:sz w:val="20"/>
                <w:szCs w:val="20"/>
                <w:lang w:eastAsia="it-IT"/>
              </w:rPr>
            </w:pPr>
            <w:r w:rsidRPr="00022862">
              <w:rPr>
                <w:rFonts w:ascii="Calibri" w:eastAsia="Lucida Sans Unicode" w:hAnsi="Calibri"/>
                <w:iCs/>
                <w:color w:val="002060"/>
                <w:sz w:val="20"/>
                <w:szCs w:val="20"/>
                <w:lang w:eastAsia="it-IT"/>
              </w:rPr>
              <w:t>ISEE da    7.501,00 a 11.000,00</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AF63EC" w:rsidRPr="00022862" w:rsidRDefault="00AF63EC" w:rsidP="00553613">
            <w:pPr>
              <w:jc w:val="right"/>
              <w:rPr>
                <w:rFonts w:ascii="Calibri" w:hAnsi="Calibri"/>
                <w:iCs/>
                <w:color w:val="002060"/>
                <w:sz w:val="20"/>
                <w:szCs w:val="20"/>
                <w:lang w:eastAsia="it-IT"/>
              </w:rPr>
            </w:pPr>
            <w:r w:rsidRPr="00022862">
              <w:rPr>
                <w:rFonts w:ascii="Calibri" w:eastAsia="Lucida Sans Unicode" w:hAnsi="Calibri"/>
                <w:iCs/>
                <w:color w:val="002060"/>
                <w:sz w:val="20"/>
                <w:szCs w:val="20"/>
                <w:lang w:eastAsia="it-IT"/>
              </w:rPr>
              <w:t>€ 170,00</w:t>
            </w:r>
          </w:p>
        </w:tc>
      </w:tr>
      <w:tr w:rsidR="00AF63EC" w:rsidRPr="00022862" w:rsidTr="00D053C2">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3EC" w:rsidRPr="00022862" w:rsidRDefault="00AF63EC" w:rsidP="00553613">
            <w:pPr>
              <w:rPr>
                <w:rFonts w:ascii="Calibri" w:hAnsi="Calibri"/>
                <w:iCs/>
                <w:color w:val="002060"/>
                <w:sz w:val="20"/>
                <w:szCs w:val="20"/>
                <w:lang w:eastAsia="it-IT"/>
              </w:rPr>
            </w:pPr>
            <w:r w:rsidRPr="00022862">
              <w:rPr>
                <w:rFonts w:ascii="Calibri" w:eastAsia="Lucida Sans Unicode" w:hAnsi="Calibri"/>
                <w:iCs/>
                <w:color w:val="002060"/>
                <w:sz w:val="20"/>
                <w:szCs w:val="20"/>
                <w:lang w:eastAsia="it-IT"/>
              </w:rPr>
              <w:t>ISEE da 11.001,00 a 13.000,00</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AF63EC" w:rsidRPr="00022862" w:rsidRDefault="00AF63EC" w:rsidP="00553613">
            <w:pPr>
              <w:jc w:val="right"/>
              <w:rPr>
                <w:rFonts w:ascii="Calibri" w:hAnsi="Calibri"/>
                <w:iCs/>
                <w:color w:val="002060"/>
                <w:sz w:val="20"/>
                <w:szCs w:val="20"/>
                <w:lang w:eastAsia="it-IT"/>
              </w:rPr>
            </w:pPr>
            <w:r w:rsidRPr="00022862">
              <w:rPr>
                <w:rFonts w:ascii="Calibri" w:eastAsia="Lucida Sans Unicode" w:hAnsi="Calibri"/>
                <w:iCs/>
                <w:color w:val="002060"/>
                <w:sz w:val="20"/>
                <w:szCs w:val="20"/>
                <w:lang w:eastAsia="it-IT"/>
              </w:rPr>
              <w:t>€ 200,00</w:t>
            </w:r>
          </w:p>
        </w:tc>
      </w:tr>
      <w:tr w:rsidR="00AF63EC" w:rsidRPr="00022862" w:rsidTr="00D053C2">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3EC" w:rsidRPr="00022862" w:rsidRDefault="00AF63EC" w:rsidP="00553613">
            <w:pPr>
              <w:rPr>
                <w:rFonts w:ascii="Calibri" w:hAnsi="Calibri"/>
                <w:iCs/>
                <w:color w:val="002060"/>
                <w:sz w:val="20"/>
                <w:szCs w:val="20"/>
                <w:lang w:eastAsia="it-IT"/>
              </w:rPr>
            </w:pPr>
            <w:r w:rsidRPr="00022862">
              <w:rPr>
                <w:rFonts w:ascii="Calibri" w:eastAsia="Lucida Sans Unicode" w:hAnsi="Calibri"/>
                <w:iCs/>
                <w:color w:val="002060"/>
                <w:sz w:val="20"/>
                <w:szCs w:val="20"/>
                <w:lang w:eastAsia="it-IT"/>
              </w:rPr>
              <w:t>ISEE da 13.001,00 a 17.000,00</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AF63EC" w:rsidRPr="00022862" w:rsidRDefault="00AF63EC" w:rsidP="00553613">
            <w:pPr>
              <w:jc w:val="right"/>
              <w:rPr>
                <w:rFonts w:ascii="Calibri" w:hAnsi="Calibri"/>
                <w:iCs/>
                <w:color w:val="002060"/>
                <w:sz w:val="20"/>
                <w:szCs w:val="20"/>
                <w:lang w:eastAsia="it-IT"/>
              </w:rPr>
            </w:pPr>
            <w:r w:rsidRPr="00022862">
              <w:rPr>
                <w:rFonts w:ascii="Calibri" w:eastAsia="Lucida Sans Unicode" w:hAnsi="Calibri"/>
                <w:iCs/>
                <w:color w:val="002060"/>
                <w:sz w:val="20"/>
                <w:szCs w:val="20"/>
                <w:lang w:eastAsia="it-IT"/>
              </w:rPr>
              <w:t>€ 230,00</w:t>
            </w:r>
          </w:p>
        </w:tc>
      </w:tr>
      <w:tr w:rsidR="00AF63EC" w:rsidRPr="00022862" w:rsidTr="00D053C2">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3EC" w:rsidRPr="00022862" w:rsidRDefault="00AF63EC" w:rsidP="00553613">
            <w:pPr>
              <w:rPr>
                <w:rFonts w:ascii="Calibri" w:hAnsi="Calibri"/>
                <w:iCs/>
                <w:color w:val="002060"/>
                <w:sz w:val="20"/>
                <w:szCs w:val="20"/>
                <w:lang w:eastAsia="it-IT"/>
              </w:rPr>
            </w:pPr>
            <w:r w:rsidRPr="00022862">
              <w:rPr>
                <w:rFonts w:ascii="Calibri" w:eastAsia="Lucida Sans Unicode" w:hAnsi="Calibri"/>
                <w:iCs/>
                <w:color w:val="002060"/>
                <w:sz w:val="20"/>
                <w:szCs w:val="20"/>
                <w:lang w:eastAsia="it-IT"/>
              </w:rPr>
              <w:t>ISEE da 17.001,00 a 25.000,00</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AF63EC" w:rsidRPr="00022862" w:rsidRDefault="00AF63EC" w:rsidP="00553613">
            <w:pPr>
              <w:jc w:val="right"/>
              <w:rPr>
                <w:rFonts w:ascii="Calibri" w:hAnsi="Calibri"/>
                <w:iCs/>
                <w:color w:val="002060"/>
                <w:sz w:val="20"/>
                <w:szCs w:val="20"/>
                <w:lang w:eastAsia="it-IT"/>
              </w:rPr>
            </w:pPr>
            <w:r w:rsidRPr="00022862">
              <w:rPr>
                <w:rFonts w:ascii="Calibri" w:eastAsia="Lucida Sans Unicode" w:hAnsi="Calibri"/>
                <w:iCs/>
                <w:color w:val="002060"/>
                <w:sz w:val="20"/>
                <w:szCs w:val="20"/>
                <w:lang w:eastAsia="it-IT"/>
              </w:rPr>
              <w:t>€ 260,00</w:t>
            </w:r>
          </w:p>
        </w:tc>
      </w:tr>
      <w:tr w:rsidR="00AF63EC" w:rsidRPr="00022862" w:rsidTr="00D053C2">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3EC" w:rsidRPr="00022862" w:rsidRDefault="00AF63EC" w:rsidP="00553613">
            <w:pPr>
              <w:rPr>
                <w:rFonts w:ascii="Calibri" w:hAnsi="Calibri"/>
                <w:iCs/>
                <w:color w:val="002060"/>
                <w:sz w:val="20"/>
                <w:szCs w:val="20"/>
                <w:lang w:eastAsia="it-IT"/>
              </w:rPr>
            </w:pPr>
            <w:r w:rsidRPr="00022862">
              <w:rPr>
                <w:rFonts w:ascii="Calibri" w:eastAsia="Lucida Sans Unicode" w:hAnsi="Calibri"/>
                <w:iCs/>
                <w:color w:val="002060"/>
                <w:sz w:val="20"/>
                <w:szCs w:val="20"/>
                <w:lang w:eastAsia="it-IT"/>
              </w:rPr>
              <w:t>ISEE oltre 25.000,00</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AF63EC" w:rsidRPr="00022862" w:rsidRDefault="00AF63EC" w:rsidP="00553613">
            <w:pPr>
              <w:jc w:val="right"/>
              <w:rPr>
                <w:rFonts w:ascii="Calibri" w:hAnsi="Calibri"/>
                <w:iCs/>
                <w:color w:val="002060"/>
                <w:sz w:val="20"/>
                <w:szCs w:val="20"/>
                <w:lang w:eastAsia="it-IT"/>
              </w:rPr>
            </w:pPr>
            <w:r w:rsidRPr="00022862">
              <w:rPr>
                <w:rFonts w:ascii="Calibri" w:eastAsia="Lucida Sans Unicode" w:hAnsi="Calibri"/>
                <w:iCs/>
                <w:color w:val="002060"/>
                <w:sz w:val="20"/>
                <w:szCs w:val="20"/>
                <w:lang w:eastAsia="it-IT"/>
              </w:rPr>
              <w:t>€ 290,00</w:t>
            </w:r>
          </w:p>
        </w:tc>
      </w:tr>
    </w:tbl>
    <w:p w:rsidR="00AF63EC" w:rsidRPr="00022862" w:rsidRDefault="00AF63EC" w:rsidP="00AF63EC">
      <w:pPr>
        <w:tabs>
          <w:tab w:val="left" w:pos="5510"/>
        </w:tabs>
        <w:autoSpaceDE w:val="0"/>
        <w:autoSpaceDN w:val="0"/>
        <w:adjustRightInd w:val="0"/>
        <w:jc w:val="both"/>
        <w:rPr>
          <w:i/>
          <w:color w:val="002060"/>
          <w:sz w:val="24"/>
        </w:rPr>
      </w:pPr>
      <w:r w:rsidRPr="00022862">
        <w:rPr>
          <w:i/>
          <w:color w:val="002060"/>
          <w:sz w:val="24"/>
        </w:rPr>
        <w:tab/>
      </w:r>
    </w:p>
    <w:tbl>
      <w:tblPr>
        <w:tblW w:w="8788" w:type="dxa"/>
        <w:tblInd w:w="354" w:type="dxa"/>
        <w:tblCellMar>
          <w:left w:w="70" w:type="dxa"/>
          <w:right w:w="70" w:type="dxa"/>
        </w:tblCellMar>
        <w:tblLook w:val="04A0"/>
      </w:tblPr>
      <w:tblGrid>
        <w:gridCol w:w="5812"/>
        <w:gridCol w:w="2976"/>
      </w:tblGrid>
      <w:tr w:rsidR="00AF63EC" w:rsidRPr="00022862" w:rsidTr="00AF63EC">
        <w:trPr>
          <w:trHeight w:val="300"/>
        </w:trPr>
        <w:tc>
          <w:tcPr>
            <w:tcW w:w="8788" w:type="dxa"/>
            <w:gridSpan w:val="2"/>
            <w:tcBorders>
              <w:top w:val="single" w:sz="4" w:space="0" w:color="auto"/>
              <w:left w:val="single" w:sz="4" w:space="0" w:color="auto"/>
              <w:bottom w:val="single" w:sz="4" w:space="0" w:color="auto"/>
              <w:right w:val="single" w:sz="4" w:space="0" w:color="auto"/>
            </w:tcBorders>
            <w:noWrap/>
            <w:vAlign w:val="bottom"/>
            <w:hideMark/>
          </w:tcPr>
          <w:p w:rsidR="00AF63EC" w:rsidRPr="00022862" w:rsidRDefault="00AF63EC" w:rsidP="00553613">
            <w:pPr>
              <w:jc w:val="center"/>
              <w:rPr>
                <w:rFonts w:ascii="Calibri" w:eastAsia="Lucida Sans Unicode" w:hAnsi="Calibri"/>
                <w:iCs/>
                <w:color w:val="002060"/>
                <w:sz w:val="20"/>
                <w:lang w:eastAsia="it-IT"/>
              </w:rPr>
            </w:pPr>
            <w:r w:rsidRPr="00022862">
              <w:rPr>
                <w:rFonts w:ascii="Calibri" w:eastAsia="Lucida Sans Unicode" w:hAnsi="Calibri"/>
                <w:iCs/>
                <w:color w:val="002060"/>
                <w:sz w:val="20"/>
                <w:lang w:eastAsia="it-IT"/>
              </w:rPr>
              <w:t xml:space="preserve">SEZIONE PRIMAVERA </w:t>
            </w:r>
          </w:p>
        </w:tc>
      </w:tr>
      <w:tr w:rsidR="00AF63EC" w:rsidRPr="00022862" w:rsidTr="00AF63EC">
        <w:trPr>
          <w:trHeight w:val="300"/>
        </w:trPr>
        <w:tc>
          <w:tcPr>
            <w:tcW w:w="5812" w:type="dxa"/>
            <w:tcBorders>
              <w:top w:val="nil"/>
              <w:left w:val="single" w:sz="4" w:space="0" w:color="auto"/>
              <w:bottom w:val="single" w:sz="4" w:space="0" w:color="auto"/>
              <w:right w:val="single" w:sz="4" w:space="0" w:color="auto"/>
            </w:tcBorders>
            <w:noWrap/>
            <w:vAlign w:val="bottom"/>
            <w:hideMark/>
          </w:tcPr>
          <w:p w:rsidR="00AF63EC" w:rsidRPr="00022862" w:rsidRDefault="00AF63EC" w:rsidP="00F26D5E">
            <w:pPr>
              <w:jc w:val="center"/>
              <w:rPr>
                <w:rFonts w:ascii="Calibri" w:hAnsi="Calibri"/>
                <w:iCs/>
                <w:color w:val="002060"/>
                <w:sz w:val="20"/>
                <w:lang w:eastAsia="it-IT"/>
              </w:rPr>
            </w:pPr>
            <w:r w:rsidRPr="00022862">
              <w:rPr>
                <w:rFonts w:asciiTheme="minorHAnsi" w:eastAsia="Lucida Sans Unicode" w:hAnsiTheme="minorHAnsi"/>
                <w:iCs/>
                <w:color w:val="002060"/>
                <w:sz w:val="20"/>
                <w:lang w:eastAsia="it-IT"/>
              </w:rPr>
              <w:t>M</w:t>
            </w:r>
            <w:r w:rsidRPr="00022862">
              <w:rPr>
                <w:rFonts w:ascii="Calibri" w:eastAsia="Lucida Sans Unicode" w:hAnsi="Calibri"/>
                <w:iCs/>
                <w:color w:val="002060"/>
                <w:sz w:val="20"/>
                <w:lang w:eastAsia="it-IT"/>
              </w:rPr>
              <w:t>ensile</w:t>
            </w:r>
          </w:p>
        </w:tc>
        <w:tc>
          <w:tcPr>
            <w:tcW w:w="2976" w:type="dxa"/>
            <w:tcBorders>
              <w:top w:val="nil"/>
              <w:left w:val="nil"/>
              <w:bottom w:val="single" w:sz="4" w:space="0" w:color="auto"/>
              <w:right w:val="single" w:sz="4" w:space="0" w:color="auto"/>
            </w:tcBorders>
            <w:noWrap/>
            <w:vAlign w:val="bottom"/>
            <w:hideMark/>
          </w:tcPr>
          <w:p w:rsidR="00AF63EC" w:rsidRPr="00022862" w:rsidRDefault="00AF63EC" w:rsidP="00AF63EC">
            <w:pPr>
              <w:jc w:val="right"/>
              <w:rPr>
                <w:rFonts w:ascii="Calibri" w:hAnsi="Calibri"/>
                <w:iCs/>
                <w:color w:val="002060"/>
                <w:sz w:val="20"/>
                <w:lang w:eastAsia="it-IT"/>
              </w:rPr>
            </w:pPr>
            <w:r w:rsidRPr="00022862">
              <w:rPr>
                <w:rFonts w:ascii="Calibri" w:eastAsia="Lucida Sans Unicode" w:hAnsi="Calibri"/>
                <w:iCs/>
                <w:color w:val="002060"/>
                <w:sz w:val="20"/>
                <w:lang w:eastAsia="it-IT"/>
              </w:rPr>
              <w:t>€ 168,00</w:t>
            </w:r>
          </w:p>
        </w:tc>
      </w:tr>
    </w:tbl>
    <w:p w:rsidR="00AF63EC" w:rsidRDefault="00AF63EC" w:rsidP="00AF63EC">
      <w:pPr>
        <w:tabs>
          <w:tab w:val="left" w:pos="5510"/>
        </w:tabs>
        <w:autoSpaceDE w:val="0"/>
        <w:autoSpaceDN w:val="0"/>
        <w:adjustRightInd w:val="0"/>
        <w:jc w:val="both"/>
        <w:rPr>
          <w:rFonts w:ascii="Calibri" w:hAnsi="Calibri"/>
          <w:color w:val="002060"/>
          <w:sz w:val="24"/>
        </w:rPr>
      </w:pPr>
    </w:p>
    <w:tbl>
      <w:tblPr>
        <w:tblStyle w:val="Grigliatabella"/>
        <w:tblW w:w="0" w:type="auto"/>
        <w:tblInd w:w="392" w:type="dxa"/>
        <w:tblLook w:val="04A0"/>
      </w:tblPr>
      <w:tblGrid>
        <w:gridCol w:w="5812"/>
        <w:gridCol w:w="2976"/>
      </w:tblGrid>
      <w:tr w:rsidR="00F26D5E" w:rsidTr="00236E65">
        <w:tc>
          <w:tcPr>
            <w:tcW w:w="8788" w:type="dxa"/>
            <w:gridSpan w:val="2"/>
          </w:tcPr>
          <w:p w:rsidR="00F26D5E" w:rsidRPr="00F26D5E" w:rsidRDefault="00F26D5E" w:rsidP="00F26D5E">
            <w:pPr>
              <w:tabs>
                <w:tab w:val="left" w:pos="5510"/>
              </w:tabs>
              <w:autoSpaceDE w:val="0"/>
              <w:autoSpaceDN w:val="0"/>
              <w:adjustRightInd w:val="0"/>
              <w:jc w:val="center"/>
              <w:rPr>
                <w:rFonts w:ascii="Calibri" w:hAnsi="Calibri"/>
                <w:color w:val="002060"/>
                <w:sz w:val="20"/>
                <w:szCs w:val="20"/>
              </w:rPr>
            </w:pPr>
            <w:r w:rsidRPr="00F26D5E">
              <w:rPr>
                <w:rFonts w:ascii="Calibri" w:hAnsi="Calibri"/>
                <w:color w:val="002060"/>
                <w:sz w:val="20"/>
                <w:szCs w:val="20"/>
              </w:rPr>
              <w:lastRenderedPageBreak/>
              <w:t>CENTRO BAMBINI SPAZIO GIOCO</w:t>
            </w:r>
          </w:p>
        </w:tc>
      </w:tr>
      <w:tr w:rsidR="00F26D5E" w:rsidTr="00F26D5E">
        <w:tc>
          <w:tcPr>
            <w:tcW w:w="5812" w:type="dxa"/>
          </w:tcPr>
          <w:p w:rsidR="00F26D5E" w:rsidRPr="00F26D5E" w:rsidRDefault="00F26D5E" w:rsidP="00F26D5E">
            <w:pPr>
              <w:tabs>
                <w:tab w:val="left" w:pos="5510"/>
              </w:tabs>
              <w:autoSpaceDE w:val="0"/>
              <w:autoSpaceDN w:val="0"/>
              <w:adjustRightInd w:val="0"/>
              <w:jc w:val="center"/>
              <w:rPr>
                <w:rFonts w:ascii="Calibri" w:hAnsi="Calibri"/>
                <w:color w:val="002060"/>
                <w:sz w:val="20"/>
                <w:szCs w:val="20"/>
              </w:rPr>
            </w:pPr>
            <w:r w:rsidRPr="00F26D5E">
              <w:rPr>
                <w:rFonts w:ascii="Calibri" w:hAnsi="Calibri"/>
                <w:color w:val="002060"/>
                <w:sz w:val="20"/>
                <w:szCs w:val="20"/>
              </w:rPr>
              <w:t>Mensile</w:t>
            </w:r>
          </w:p>
        </w:tc>
        <w:tc>
          <w:tcPr>
            <w:tcW w:w="2976" w:type="dxa"/>
          </w:tcPr>
          <w:p w:rsidR="00F26D5E" w:rsidRPr="00F26D5E" w:rsidRDefault="00F26D5E" w:rsidP="00F26D5E">
            <w:pPr>
              <w:tabs>
                <w:tab w:val="left" w:pos="5510"/>
              </w:tabs>
              <w:autoSpaceDE w:val="0"/>
              <w:autoSpaceDN w:val="0"/>
              <w:adjustRightInd w:val="0"/>
              <w:jc w:val="right"/>
              <w:rPr>
                <w:rFonts w:ascii="Calibri" w:hAnsi="Calibri"/>
                <w:color w:val="002060"/>
                <w:sz w:val="20"/>
                <w:szCs w:val="20"/>
              </w:rPr>
            </w:pPr>
            <w:r w:rsidRPr="00F26D5E">
              <w:rPr>
                <w:rFonts w:ascii="Calibri" w:hAnsi="Calibri"/>
                <w:color w:val="002060"/>
                <w:sz w:val="20"/>
                <w:szCs w:val="20"/>
              </w:rPr>
              <w:t>€. 48,00</w:t>
            </w:r>
          </w:p>
        </w:tc>
      </w:tr>
    </w:tbl>
    <w:p w:rsidR="00F26D5E" w:rsidRDefault="00F26D5E" w:rsidP="00F26D5E">
      <w:pPr>
        <w:tabs>
          <w:tab w:val="left" w:pos="5510"/>
        </w:tabs>
        <w:autoSpaceDE w:val="0"/>
        <w:autoSpaceDN w:val="0"/>
        <w:adjustRightInd w:val="0"/>
        <w:ind w:left="284"/>
        <w:jc w:val="both"/>
        <w:rPr>
          <w:rFonts w:ascii="Calibri" w:hAnsi="Calibri"/>
          <w:color w:val="002060"/>
          <w:sz w:val="20"/>
          <w:szCs w:val="20"/>
        </w:rPr>
      </w:pPr>
      <w:r w:rsidRPr="00F26D5E">
        <w:rPr>
          <w:rFonts w:ascii="Calibri" w:hAnsi="Calibri"/>
          <w:color w:val="002060"/>
          <w:sz w:val="20"/>
          <w:szCs w:val="20"/>
        </w:rPr>
        <w:t>Riduzioni</w:t>
      </w:r>
      <w:r>
        <w:rPr>
          <w:rFonts w:ascii="Calibri" w:hAnsi="Calibri"/>
          <w:color w:val="002060"/>
          <w:sz w:val="20"/>
          <w:szCs w:val="20"/>
        </w:rPr>
        <w:t xml:space="preserve">: </w:t>
      </w:r>
      <w:r w:rsidRPr="00F26D5E">
        <w:rPr>
          <w:rFonts w:ascii="Calibri" w:hAnsi="Calibri"/>
          <w:color w:val="002060"/>
          <w:sz w:val="20"/>
          <w:szCs w:val="20"/>
        </w:rPr>
        <w:t xml:space="preserve"> per </w:t>
      </w:r>
      <w:r>
        <w:rPr>
          <w:rFonts w:ascii="Calibri" w:hAnsi="Calibri"/>
          <w:color w:val="002060"/>
          <w:sz w:val="20"/>
          <w:szCs w:val="20"/>
        </w:rPr>
        <w:t>una presenza</w:t>
      </w:r>
      <w:r w:rsidRPr="00F26D5E">
        <w:rPr>
          <w:rFonts w:ascii="Calibri" w:hAnsi="Calibri"/>
          <w:color w:val="002060"/>
          <w:sz w:val="20"/>
          <w:szCs w:val="20"/>
        </w:rPr>
        <w:t xml:space="preserve"> fino a 5 giorni</w:t>
      </w:r>
      <w:r>
        <w:rPr>
          <w:rFonts w:ascii="Calibri" w:hAnsi="Calibri"/>
          <w:color w:val="002060"/>
          <w:sz w:val="20"/>
          <w:szCs w:val="20"/>
        </w:rPr>
        <w:t xml:space="preserve"> mensili €. 16,00</w:t>
      </w:r>
    </w:p>
    <w:p w:rsidR="00F26D5E" w:rsidRPr="00F26D5E" w:rsidRDefault="00F26D5E" w:rsidP="00F26D5E">
      <w:pPr>
        <w:tabs>
          <w:tab w:val="left" w:pos="5510"/>
        </w:tabs>
        <w:autoSpaceDE w:val="0"/>
        <w:autoSpaceDN w:val="0"/>
        <w:adjustRightInd w:val="0"/>
        <w:ind w:left="284"/>
        <w:jc w:val="both"/>
        <w:rPr>
          <w:rFonts w:ascii="Calibri" w:hAnsi="Calibri"/>
          <w:color w:val="002060"/>
          <w:sz w:val="20"/>
          <w:szCs w:val="20"/>
        </w:rPr>
      </w:pPr>
      <w:r>
        <w:rPr>
          <w:rFonts w:ascii="Calibri" w:hAnsi="Calibri"/>
          <w:color w:val="002060"/>
          <w:sz w:val="20"/>
          <w:szCs w:val="20"/>
        </w:rPr>
        <w:t xml:space="preserve">                  per assenze per un intero mese causa malattia od altro motivo documentato € 16,00 </w:t>
      </w:r>
    </w:p>
    <w:p w:rsidR="00F26D5E" w:rsidRPr="00F26D5E" w:rsidRDefault="00F26D5E" w:rsidP="00AF63EC">
      <w:pPr>
        <w:tabs>
          <w:tab w:val="left" w:pos="5510"/>
        </w:tabs>
        <w:autoSpaceDE w:val="0"/>
        <w:autoSpaceDN w:val="0"/>
        <w:adjustRightInd w:val="0"/>
        <w:jc w:val="both"/>
        <w:rPr>
          <w:rFonts w:ascii="Calibri" w:hAnsi="Calibri"/>
          <w:color w:val="002060"/>
          <w:sz w:val="20"/>
          <w:szCs w:val="20"/>
        </w:rPr>
      </w:pPr>
    </w:p>
    <w:tbl>
      <w:tblPr>
        <w:tblStyle w:val="Grigliatabella"/>
        <w:tblW w:w="0" w:type="auto"/>
        <w:tblInd w:w="392" w:type="dxa"/>
        <w:tblLook w:val="04A0"/>
      </w:tblPr>
      <w:tblGrid>
        <w:gridCol w:w="5812"/>
        <w:gridCol w:w="2976"/>
      </w:tblGrid>
      <w:tr w:rsidR="00F26D5E" w:rsidTr="00F26D5E">
        <w:tc>
          <w:tcPr>
            <w:tcW w:w="8788" w:type="dxa"/>
            <w:gridSpan w:val="2"/>
          </w:tcPr>
          <w:p w:rsidR="00F26D5E" w:rsidRPr="00F26D5E" w:rsidRDefault="00F26D5E" w:rsidP="00F26D5E">
            <w:pPr>
              <w:tabs>
                <w:tab w:val="left" w:pos="5510"/>
              </w:tabs>
              <w:autoSpaceDE w:val="0"/>
              <w:autoSpaceDN w:val="0"/>
              <w:adjustRightInd w:val="0"/>
              <w:jc w:val="center"/>
              <w:rPr>
                <w:rFonts w:ascii="Calibri" w:hAnsi="Calibri"/>
                <w:color w:val="002060"/>
                <w:sz w:val="20"/>
                <w:szCs w:val="20"/>
              </w:rPr>
            </w:pPr>
            <w:r>
              <w:rPr>
                <w:rFonts w:ascii="Calibri" w:hAnsi="Calibri"/>
                <w:color w:val="002060"/>
                <w:sz w:val="20"/>
                <w:szCs w:val="20"/>
              </w:rPr>
              <w:t>CENTRO BAMBINI E FAMIGLIE “GIRAMONDO”</w:t>
            </w:r>
          </w:p>
        </w:tc>
      </w:tr>
      <w:tr w:rsidR="00F26D5E" w:rsidTr="00F26D5E">
        <w:tc>
          <w:tcPr>
            <w:tcW w:w="5812" w:type="dxa"/>
          </w:tcPr>
          <w:p w:rsidR="00F26D5E" w:rsidRPr="00F26D5E" w:rsidRDefault="00F26D5E" w:rsidP="00F26D5E">
            <w:pPr>
              <w:tabs>
                <w:tab w:val="left" w:pos="5510"/>
              </w:tabs>
              <w:autoSpaceDE w:val="0"/>
              <w:autoSpaceDN w:val="0"/>
              <w:adjustRightInd w:val="0"/>
              <w:jc w:val="center"/>
              <w:rPr>
                <w:rFonts w:ascii="Calibri" w:hAnsi="Calibri"/>
                <w:color w:val="002060"/>
                <w:sz w:val="20"/>
                <w:szCs w:val="20"/>
              </w:rPr>
            </w:pPr>
            <w:r>
              <w:rPr>
                <w:rFonts w:ascii="Calibri" w:hAnsi="Calibri"/>
                <w:color w:val="002060"/>
                <w:sz w:val="20"/>
                <w:szCs w:val="20"/>
              </w:rPr>
              <w:t>Quota per ogni incontro</w:t>
            </w:r>
          </w:p>
        </w:tc>
        <w:tc>
          <w:tcPr>
            <w:tcW w:w="2976" w:type="dxa"/>
          </w:tcPr>
          <w:p w:rsidR="00F26D5E" w:rsidRPr="00F26D5E" w:rsidRDefault="00F26D5E" w:rsidP="00F26D5E">
            <w:pPr>
              <w:tabs>
                <w:tab w:val="left" w:pos="5510"/>
              </w:tabs>
              <w:autoSpaceDE w:val="0"/>
              <w:autoSpaceDN w:val="0"/>
              <w:adjustRightInd w:val="0"/>
              <w:jc w:val="right"/>
              <w:rPr>
                <w:rFonts w:ascii="Calibri" w:hAnsi="Calibri"/>
                <w:color w:val="002060"/>
                <w:sz w:val="20"/>
                <w:szCs w:val="20"/>
              </w:rPr>
            </w:pPr>
            <w:r w:rsidRPr="00F26D5E">
              <w:rPr>
                <w:rFonts w:ascii="Calibri" w:hAnsi="Calibri"/>
                <w:color w:val="002060"/>
                <w:sz w:val="20"/>
                <w:szCs w:val="20"/>
              </w:rPr>
              <w:t>€. 3,00</w:t>
            </w:r>
          </w:p>
        </w:tc>
      </w:tr>
    </w:tbl>
    <w:p w:rsidR="00F26D5E" w:rsidRDefault="00F26D5E" w:rsidP="00AF63EC">
      <w:pPr>
        <w:tabs>
          <w:tab w:val="left" w:pos="5510"/>
        </w:tabs>
        <w:autoSpaceDE w:val="0"/>
        <w:autoSpaceDN w:val="0"/>
        <w:adjustRightInd w:val="0"/>
        <w:jc w:val="both"/>
        <w:rPr>
          <w:rFonts w:ascii="Calibri" w:hAnsi="Calibri"/>
          <w:color w:val="002060"/>
          <w:sz w:val="24"/>
        </w:rPr>
      </w:pPr>
    </w:p>
    <w:p w:rsidR="00F26D5E" w:rsidRPr="00022862" w:rsidRDefault="00F26D5E" w:rsidP="00AF63EC">
      <w:pPr>
        <w:tabs>
          <w:tab w:val="left" w:pos="5510"/>
        </w:tabs>
        <w:autoSpaceDE w:val="0"/>
        <w:autoSpaceDN w:val="0"/>
        <w:adjustRightInd w:val="0"/>
        <w:jc w:val="both"/>
        <w:rPr>
          <w:rFonts w:ascii="Calibri" w:hAnsi="Calibri"/>
          <w:color w:val="002060"/>
          <w:sz w:val="24"/>
        </w:rPr>
      </w:pPr>
    </w:p>
    <w:p w:rsidR="00196A0D" w:rsidRDefault="00AF63EC" w:rsidP="00C71698">
      <w:pPr>
        <w:suppressAutoHyphens w:val="0"/>
        <w:autoSpaceDE w:val="0"/>
        <w:autoSpaceDN w:val="0"/>
        <w:adjustRightInd w:val="0"/>
        <w:ind w:left="284"/>
        <w:jc w:val="both"/>
        <w:rPr>
          <w:rFonts w:ascii="Calibri" w:hAnsi="Calibri"/>
          <w:color w:val="002060"/>
          <w:sz w:val="20"/>
          <w:szCs w:val="20"/>
        </w:rPr>
      </w:pPr>
      <w:r w:rsidRPr="00022862">
        <w:rPr>
          <w:rFonts w:ascii="Calibri" w:hAnsi="Calibri"/>
          <w:color w:val="002060"/>
          <w:sz w:val="20"/>
          <w:szCs w:val="20"/>
        </w:rPr>
        <w:t>gli utenti dei servizi dovranno presentare attestazione ISEE determinata ai sensi del DPCM 159/13 per l’anno educativo 2018/19. Qualora, al momento della presentazione della domanda, non sia ancora disponibile l’attestazione riportante l’ISEE, può essere comunque allegata copia della Dichiarazione Sostitutiva Unica (DSU); a coloro che non presenteranno la documentazione comprovante la situazione reddituale, sarà applicata la tariffa massima;</w:t>
      </w:r>
    </w:p>
    <w:p w:rsidR="00F26D5E" w:rsidRDefault="00F26D5E" w:rsidP="00C71698">
      <w:pPr>
        <w:suppressAutoHyphens w:val="0"/>
        <w:autoSpaceDE w:val="0"/>
        <w:autoSpaceDN w:val="0"/>
        <w:adjustRightInd w:val="0"/>
        <w:ind w:left="284"/>
        <w:jc w:val="both"/>
        <w:rPr>
          <w:rFonts w:ascii="Calibri" w:hAnsi="Calibri"/>
          <w:color w:val="002060"/>
          <w:sz w:val="20"/>
          <w:szCs w:val="20"/>
        </w:rPr>
      </w:pPr>
    </w:p>
    <w:p w:rsidR="007C68AB" w:rsidRDefault="007C68AB"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95453A" w:rsidRDefault="0095453A" w:rsidP="00C71698">
      <w:pPr>
        <w:suppressAutoHyphens w:val="0"/>
        <w:autoSpaceDE w:val="0"/>
        <w:autoSpaceDN w:val="0"/>
        <w:adjustRightInd w:val="0"/>
        <w:ind w:left="284"/>
        <w:jc w:val="both"/>
        <w:rPr>
          <w:rFonts w:ascii="Calibri" w:hAnsi="Calibri"/>
          <w:color w:val="002060"/>
          <w:sz w:val="20"/>
          <w:szCs w:val="20"/>
        </w:rPr>
      </w:pPr>
    </w:p>
    <w:p w:rsidR="00660FC4" w:rsidRDefault="00660FC4" w:rsidP="00192659">
      <w:pPr>
        <w:suppressAutoHyphens w:val="0"/>
        <w:autoSpaceDE w:val="0"/>
        <w:autoSpaceDN w:val="0"/>
        <w:adjustRightInd w:val="0"/>
        <w:ind w:left="284"/>
        <w:jc w:val="center"/>
        <w:rPr>
          <w:rFonts w:asciiTheme="minorHAnsi" w:hAnsiTheme="minorHAnsi"/>
          <w:color w:val="002060"/>
          <w:sz w:val="20"/>
          <w:szCs w:val="20"/>
        </w:rPr>
      </w:pPr>
    </w:p>
    <w:p w:rsidR="00660FC4" w:rsidRPr="0095658D" w:rsidRDefault="0095658D" w:rsidP="00DB4151">
      <w:pPr>
        <w:shd w:val="clear" w:color="auto" w:fill="D9D9D9" w:themeFill="background1" w:themeFillShade="D9"/>
        <w:suppressAutoHyphens w:val="0"/>
        <w:autoSpaceDE w:val="0"/>
        <w:autoSpaceDN w:val="0"/>
        <w:adjustRightInd w:val="0"/>
        <w:ind w:left="284"/>
        <w:jc w:val="center"/>
        <w:rPr>
          <w:rFonts w:asciiTheme="minorHAnsi" w:hAnsiTheme="minorHAnsi"/>
          <w:b/>
          <w:color w:val="002060"/>
          <w:sz w:val="20"/>
          <w:szCs w:val="20"/>
        </w:rPr>
      </w:pPr>
      <w:r w:rsidRPr="0095658D">
        <w:rPr>
          <w:rFonts w:asciiTheme="minorHAnsi" w:hAnsiTheme="minorHAnsi"/>
          <w:b/>
          <w:color w:val="002060"/>
          <w:sz w:val="20"/>
          <w:szCs w:val="20"/>
        </w:rPr>
        <w:t xml:space="preserve">12. </w:t>
      </w:r>
      <w:r w:rsidR="00660FC4" w:rsidRPr="0095658D">
        <w:rPr>
          <w:rFonts w:asciiTheme="minorHAnsi" w:hAnsiTheme="minorHAnsi"/>
          <w:b/>
          <w:color w:val="002060"/>
          <w:sz w:val="20"/>
          <w:szCs w:val="20"/>
        </w:rPr>
        <w:t xml:space="preserve">COSTI </w:t>
      </w:r>
      <w:proofErr w:type="spellStart"/>
      <w:r w:rsidR="00660FC4" w:rsidRPr="0095658D">
        <w:rPr>
          <w:rFonts w:asciiTheme="minorHAnsi" w:hAnsiTheme="minorHAnsi"/>
          <w:b/>
          <w:color w:val="002060"/>
          <w:sz w:val="20"/>
          <w:szCs w:val="20"/>
        </w:rPr>
        <w:t>DI</w:t>
      </w:r>
      <w:proofErr w:type="spellEnd"/>
      <w:r w:rsidR="00660FC4" w:rsidRPr="0095658D">
        <w:rPr>
          <w:rFonts w:asciiTheme="minorHAnsi" w:hAnsiTheme="minorHAnsi"/>
          <w:b/>
          <w:color w:val="002060"/>
          <w:sz w:val="20"/>
          <w:szCs w:val="20"/>
        </w:rPr>
        <w:t xml:space="preserve"> </w:t>
      </w:r>
      <w:r w:rsidR="00A54B94" w:rsidRPr="0095658D">
        <w:rPr>
          <w:rFonts w:asciiTheme="minorHAnsi" w:hAnsiTheme="minorHAnsi"/>
          <w:b/>
          <w:color w:val="002060"/>
          <w:sz w:val="20"/>
          <w:szCs w:val="20"/>
        </w:rPr>
        <w:t>RI</w:t>
      </w:r>
      <w:r w:rsidR="00660FC4" w:rsidRPr="0095658D">
        <w:rPr>
          <w:rFonts w:asciiTheme="minorHAnsi" w:hAnsiTheme="minorHAnsi"/>
          <w:b/>
          <w:color w:val="002060"/>
          <w:sz w:val="20"/>
          <w:szCs w:val="20"/>
        </w:rPr>
        <w:t>PRODUZIONE E RICERCA DEI DOCUMENTI AMMINISTRATIVI</w:t>
      </w:r>
    </w:p>
    <w:p w:rsidR="002D01FD" w:rsidRDefault="002D01FD" w:rsidP="002D01FD">
      <w:pPr>
        <w:pStyle w:val="CorpoTesto"/>
        <w:ind w:firstLine="0"/>
        <w:rPr>
          <w:color w:val="002060"/>
        </w:rPr>
      </w:pPr>
    </w:p>
    <w:p w:rsidR="002D01FD" w:rsidRPr="00022862" w:rsidRDefault="002D01FD" w:rsidP="002D01FD">
      <w:pPr>
        <w:pStyle w:val="CorpoTesto"/>
        <w:ind w:firstLine="0"/>
        <w:rPr>
          <w:color w:val="002060"/>
        </w:rPr>
      </w:pPr>
      <w:r>
        <w:rPr>
          <w:color w:val="002060"/>
        </w:rPr>
        <w:t>Le tariffe determinate con Delibera di G.C. n. 271 del 20.09</w:t>
      </w:r>
      <w:r w:rsidRPr="002D01FD">
        <w:rPr>
          <w:color w:val="002060"/>
        </w:rPr>
        <w:t>.201</w:t>
      </w:r>
      <w:r>
        <w:rPr>
          <w:color w:val="002060"/>
        </w:rPr>
        <w:t>0</w:t>
      </w:r>
      <w:r>
        <w:rPr>
          <w:rFonts w:asciiTheme="minorHAnsi" w:hAnsiTheme="minorHAnsi"/>
          <w:i/>
          <w:color w:val="002060"/>
          <w:szCs w:val="16"/>
        </w:rPr>
        <w:t xml:space="preserve"> </w:t>
      </w:r>
      <w:r>
        <w:rPr>
          <w:color w:val="002060"/>
        </w:rPr>
        <w:t>vengono confermate anche per l’anno 2019 nelle seguenti misure:</w:t>
      </w:r>
    </w:p>
    <w:p w:rsidR="00660FC4" w:rsidRDefault="00660FC4" w:rsidP="00192659">
      <w:pPr>
        <w:suppressAutoHyphens w:val="0"/>
        <w:autoSpaceDE w:val="0"/>
        <w:autoSpaceDN w:val="0"/>
        <w:adjustRightInd w:val="0"/>
        <w:ind w:left="284"/>
        <w:jc w:val="center"/>
        <w:rPr>
          <w:rFonts w:asciiTheme="minorHAnsi" w:hAnsiTheme="minorHAnsi"/>
          <w:color w:val="002060"/>
          <w:sz w:val="20"/>
          <w:szCs w:val="20"/>
        </w:rPr>
      </w:pPr>
    </w:p>
    <w:tbl>
      <w:tblPr>
        <w:tblStyle w:val="Grigliatabella"/>
        <w:tblW w:w="0" w:type="auto"/>
        <w:tblInd w:w="284" w:type="dxa"/>
        <w:tblLook w:val="04A0"/>
      </w:tblPr>
      <w:tblGrid>
        <w:gridCol w:w="4644"/>
        <w:gridCol w:w="1701"/>
        <w:gridCol w:w="3225"/>
      </w:tblGrid>
      <w:tr w:rsidR="00660FC4" w:rsidTr="00660FC4">
        <w:tc>
          <w:tcPr>
            <w:tcW w:w="9570" w:type="dxa"/>
            <w:gridSpan w:val="3"/>
          </w:tcPr>
          <w:p w:rsidR="00660FC4" w:rsidRPr="00660FC4" w:rsidRDefault="00660FC4" w:rsidP="00660FC4">
            <w:pPr>
              <w:suppressAutoHyphens w:val="0"/>
              <w:autoSpaceDE w:val="0"/>
              <w:autoSpaceDN w:val="0"/>
              <w:adjustRightInd w:val="0"/>
              <w:jc w:val="center"/>
              <w:rPr>
                <w:rFonts w:asciiTheme="minorHAnsi" w:hAnsiTheme="minorHAnsi"/>
                <w:color w:val="002060"/>
                <w:sz w:val="20"/>
                <w:szCs w:val="20"/>
              </w:rPr>
            </w:pPr>
            <w:r w:rsidRPr="00660FC4">
              <w:rPr>
                <w:rFonts w:asciiTheme="minorHAnsi" w:hAnsiTheme="minorHAnsi"/>
                <w:color w:val="002060"/>
                <w:sz w:val="20"/>
                <w:szCs w:val="20"/>
              </w:rPr>
              <w:t xml:space="preserve">COSTI </w:t>
            </w:r>
            <w:proofErr w:type="spellStart"/>
            <w:r w:rsidRPr="00660FC4">
              <w:rPr>
                <w:rFonts w:asciiTheme="minorHAnsi" w:hAnsiTheme="minorHAnsi"/>
                <w:color w:val="002060"/>
                <w:sz w:val="20"/>
                <w:szCs w:val="20"/>
              </w:rPr>
              <w:t>DI</w:t>
            </w:r>
            <w:proofErr w:type="spellEnd"/>
            <w:r w:rsidRPr="00660FC4">
              <w:rPr>
                <w:rFonts w:asciiTheme="minorHAnsi" w:hAnsiTheme="minorHAnsi"/>
                <w:color w:val="002060"/>
                <w:sz w:val="20"/>
                <w:szCs w:val="20"/>
              </w:rPr>
              <w:t xml:space="preserve"> </w:t>
            </w:r>
            <w:r w:rsidR="00A54B94">
              <w:rPr>
                <w:rFonts w:asciiTheme="minorHAnsi" w:hAnsiTheme="minorHAnsi"/>
                <w:color w:val="002060"/>
                <w:sz w:val="20"/>
                <w:szCs w:val="20"/>
              </w:rPr>
              <w:t>RI</w:t>
            </w:r>
            <w:r w:rsidRPr="00660FC4">
              <w:rPr>
                <w:rFonts w:asciiTheme="minorHAnsi" w:hAnsiTheme="minorHAnsi"/>
                <w:color w:val="002060"/>
                <w:sz w:val="20"/>
                <w:szCs w:val="20"/>
              </w:rPr>
              <w:t>PRODUZIONE</w:t>
            </w:r>
          </w:p>
        </w:tc>
      </w:tr>
      <w:tr w:rsidR="00660FC4" w:rsidTr="00B17E7D">
        <w:tc>
          <w:tcPr>
            <w:tcW w:w="4644" w:type="dxa"/>
          </w:tcPr>
          <w:p w:rsidR="00660FC4" w:rsidRPr="00660FC4" w:rsidRDefault="00660FC4"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TIPOLOGIA</w:t>
            </w:r>
          </w:p>
        </w:tc>
        <w:tc>
          <w:tcPr>
            <w:tcW w:w="1701" w:type="dxa"/>
          </w:tcPr>
          <w:p w:rsidR="00660FC4" w:rsidRPr="00660FC4" w:rsidRDefault="00660FC4"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FORMATO</w:t>
            </w:r>
          </w:p>
        </w:tc>
        <w:tc>
          <w:tcPr>
            <w:tcW w:w="3225" w:type="dxa"/>
          </w:tcPr>
          <w:p w:rsidR="00660FC4" w:rsidRPr="00660FC4" w:rsidRDefault="00660FC4"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IMPORTO</w:t>
            </w:r>
          </w:p>
        </w:tc>
      </w:tr>
      <w:tr w:rsidR="00660FC4" w:rsidTr="00B17E7D">
        <w:tc>
          <w:tcPr>
            <w:tcW w:w="4644" w:type="dxa"/>
          </w:tcPr>
          <w:p w:rsidR="00660FC4" w:rsidRPr="00660FC4" w:rsidRDefault="00660FC4" w:rsidP="00660FC4">
            <w:pPr>
              <w:suppressAutoHyphens w:val="0"/>
              <w:autoSpaceDE w:val="0"/>
              <w:autoSpaceDN w:val="0"/>
              <w:adjustRightInd w:val="0"/>
              <w:rPr>
                <w:rFonts w:asciiTheme="minorHAnsi" w:hAnsiTheme="minorHAnsi"/>
                <w:color w:val="002060"/>
                <w:sz w:val="20"/>
                <w:szCs w:val="20"/>
              </w:rPr>
            </w:pPr>
            <w:r>
              <w:rPr>
                <w:rFonts w:asciiTheme="minorHAnsi" w:hAnsiTheme="minorHAnsi"/>
                <w:color w:val="002060"/>
                <w:sz w:val="20"/>
                <w:szCs w:val="20"/>
              </w:rPr>
              <w:t>Fotocopia su carta normale in bianco e nero</w:t>
            </w:r>
          </w:p>
        </w:tc>
        <w:tc>
          <w:tcPr>
            <w:tcW w:w="1701" w:type="dxa"/>
          </w:tcPr>
          <w:p w:rsidR="00660FC4" w:rsidRPr="00660FC4" w:rsidRDefault="00660FC4"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A4</w:t>
            </w:r>
          </w:p>
        </w:tc>
        <w:tc>
          <w:tcPr>
            <w:tcW w:w="3225" w:type="dxa"/>
          </w:tcPr>
          <w:p w:rsidR="00660FC4" w:rsidRPr="00660FC4" w:rsidRDefault="00660FC4"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 0,30 a pagina</w:t>
            </w:r>
          </w:p>
        </w:tc>
      </w:tr>
      <w:tr w:rsidR="00660FC4" w:rsidTr="00B17E7D">
        <w:tc>
          <w:tcPr>
            <w:tcW w:w="4644" w:type="dxa"/>
          </w:tcPr>
          <w:p w:rsidR="00660FC4" w:rsidRDefault="00660FC4" w:rsidP="00660FC4">
            <w:pPr>
              <w:suppressAutoHyphens w:val="0"/>
              <w:autoSpaceDE w:val="0"/>
              <w:autoSpaceDN w:val="0"/>
              <w:adjustRightInd w:val="0"/>
              <w:rPr>
                <w:rFonts w:asciiTheme="minorHAnsi" w:hAnsiTheme="minorHAnsi"/>
                <w:color w:val="002060"/>
                <w:sz w:val="20"/>
                <w:szCs w:val="20"/>
              </w:rPr>
            </w:pPr>
            <w:r>
              <w:rPr>
                <w:rFonts w:asciiTheme="minorHAnsi" w:hAnsiTheme="minorHAnsi"/>
                <w:color w:val="002060"/>
                <w:sz w:val="20"/>
                <w:szCs w:val="20"/>
              </w:rPr>
              <w:t>Fotocopia su carta normale in bianco e nero</w:t>
            </w:r>
          </w:p>
        </w:tc>
        <w:tc>
          <w:tcPr>
            <w:tcW w:w="1701" w:type="dxa"/>
          </w:tcPr>
          <w:p w:rsidR="00660FC4" w:rsidRDefault="00660FC4"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A3</w:t>
            </w:r>
          </w:p>
        </w:tc>
        <w:tc>
          <w:tcPr>
            <w:tcW w:w="3225" w:type="dxa"/>
          </w:tcPr>
          <w:p w:rsidR="00660FC4" w:rsidRDefault="00660FC4"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 0,60 a pagina</w:t>
            </w:r>
          </w:p>
        </w:tc>
      </w:tr>
      <w:tr w:rsidR="00660FC4" w:rsidTr="00B17E7D">
        <w:tc>
          <w:tcPr>
            <w:tcW w:w="4644" w:type="dxa"/>
          </w:tcPr>
          <w:p w:rsidR="00660FC4" w:rsidRDefault="00660FC4" w:rsidP="00660FC4">
            <w:pPr>
              <w:suppressAutoHyphens w:val="0"/>
              <w:autoSpaceDE w:val="0"/>
              <w:autoSpaceDN w:val="0"/>
              <w:adjustRightInd w:val="0"/>
              <w:rPr>
                <w:rFonts w:asciiTheme="minorHAnsi" w:hAnsiTheme="minorHAnsi"/>
                <w:color w:val="002060"/>
                <w:sz w:val="20"/>
                <w:szCs w:val="20"/>
              </w:rPr>
            </w:pPr>
            <w:r>
              <w:rPr>
                <w:rFonts w:asciiTheme="minorHAnsi" w:hAnsiTheme="minorHAnsi"/>
                <w:color w:val="002060"/>
                <w:sz w:val="20"/>
                <w:szCs w:val="20"/>
              </w:rPr>
              <w:t>Fotocopia su carta normale a colori</w:t>
            </w:r>
          </w:p>
        </w:tc>
        <w:tc>
          <w:tcPr>
            <w:tcW w:w="1701" w:type="dxa"/>
          </w:tcPr>
          <w:p w:rsidR="00660FC4" w:rsidRPr="00660FC4" w:rsidRDefault="00660FC4"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A4</w:t>
            </w:r>
          </w:p>
        </w:tc>
        <w:tc>
          <w:tcPr>
            <w:tcW w:w="3225" w:type="dxa"/>
          </w:tcPr>
          <w:p w:rsidR="00660FC4" w:rsidRPr="00660FC4" w:rsidRDefault="00660FC4"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 0,50 a pagina</w:t>
            </w:r>
          </w:p>
        </w:tc>
      </w:tr>
      <w:tr w:rsidR="00660FC4" w:rsidTr="00B17E7D">
        <w:tc>
          <w:tcPr>
            <w:tcW w:w="4644" w:type="dxa"/>
          </w:tcPr>
          <w:p w:rsidR="00660FC4" w:rsidRDefault="00660FC4" w:rsidP="00660FC4">
            <w:pPr>
              <w:suppressAutoHyphens w:val="0"/>
              <w:autoSpaceDE w:val="0"/>
              <w:autoSpaceDN w:val="0"/>
              <w:adjustRightInd w:val="0"/>
              <w:rPr>
                <w:rFonts w:asciiTheme="minorHAnsi" w:hAnsiTheme="minorHAnsi"/>
                <w:color w:val="002060"/>
                <w:sz w:val="20"/>
                <w:szCs w:val="20"/>
              </w:rPr>
            </w:pPr>
            <w:r>
              <w:rPr>
                <w:rFonts w:asciiTheme="minorHAnsi" w:hAnsiTheme="minorHAnsi"/>
                <w:color w:val="002060"/>
                <w:sz w:val="20"/>
                <w:szCs w:val="20"/>
              </w:rPr>
              <w:t>Fotocopia su carta normale a colori</w:t>
            </w:r>
          </w:p>
        </w:tc>
        <w:tc>
          <w:tcPr>
            <w:tcW w:w="1701" w:type="dxa"/>
          </w:tcPr>
          <w:p w:rsidR="00660FC4" w:rsidRDefault="00660FC4"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A3</w:t>
            </w:r>
          </w:p>
        </w:tc>
        <w:tc>
          <w:tcPr>
            <w:tcW w:w="3225" w:type="dxa"/>
          </w:tcPr>
          <w:p w:rsidR="00660FC4" w:rsidRDefault="00660FC4"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 1,00 a pagina</w:t>
            </w:r>
          </w:p>
        </w:tc>
      </w:tr>
      <w:tr w:rsidR="00660FC4" w:rsidTr="00B17E7D">
        <w:tc>
          <w:tcPr>
            <w:tcW w:w="4644" w:type="dxa"/>
          </w:tcPr>
          <w:p w:rsidR="00660FC4" w:rsidRDefault="00660FC4" w:rsidP="00660FC4">
            <w:pPr>
              <w:suppressAutoHyphens w:val="0"/>
              <w:autoSpaceDE w:val="0"/>
              <w:autoSpaceDN w:val="0"/>
              <w:adjustRightInd w:val="0"/>
              <w:rPr>
                <w:rFonts w:asciiTheme="minorHAnsi" w:hAnsiTheme="minorHAnsi"/>
                <w:color w:val="002060"/>
                <w:sz w:val="20"/>
                <w:szCs w:val="20"/>
              </w:rPr>
            </w:pPr>
            <w:r>
              <w:rPr>
                <w:rFonts w:asciiTheme="minorHAnsi" w:hAnsiTheme="minorHAnsi"/>
                <w:color w:val="002060"/>
                <w:sz w:val="20"/>
                <w:szCs w:val="20"/>
              </w:rPr>
              <w:t>Stampa di documento ricavato da memorizzazione informatica</w:t>
            </w:r>
          </w:p>
        </w:tc>
        <w:tc>
          <w:tcPr>
            <w:tcW w:w="1701" w:type="dxa"/>
          </w:tcPr>
          <w:p w:rsidR="00660FC4" w:rsidRDefault="00660FC4"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A/4</w:t>
            </w:r>
          </w:p>
        </w:tc>
        <w:tc>
          <w:tcPr>
            <w:tcW w:w="3225" w:type="dxa"/>
          </w:tcPr>
          <w:p w:rsidR="00660FC4" w:rsidRDefault="00B17E7D"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 xml:space="preserve">€. </w:t>
            </w:r>
            <w:r w:rsidR="00660FC4">
              <w:rPr>
                <w:rFonts w:asciiTheme="minorHAnsi" w:hAnsiTheme="minorHAnsi"/>
                <w:color w:val="002060"/>
                <w:sz w:val="20"/>
                <w:szCs w:val="20"/>
              </w:rPr>
              <w:t>0,30 a pagina</w:t>
            </w:r>
          </w:p>
          <w:p w:rsidR="00660FC4" w:rsidRDefault="00B17E7D"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 xml:space="preserve">€. </w:t>
            </w:r>
            <w:r w:rsidR="00660FC4">
              <w:rPr>
                <w:rFonts w:asciiTheme="minorHAnsi" w:hAnsiTheme="minorHAnsi"/>
                <w:color w:val="002060"/>
                <w:sz w:val="20"/>
                <w:szCs w:val="20"/>
              </w:rPr>
              <w:t>0,20 a pagina se fronte retro</w:t>
            </w:r>
          </w:p>
        </w:tc>
      </w:tr>
      <w:tr w:rsidR="00660FC4" w:rsidTr="00B17E7D">
        <w:tc>
          <w:tcPr>
            <w:tcW w:w="4644" w:type="dxa"/>
          </w:tcPr>
          <w:p w:rsidR="00660FC4" w:rsidRDefault="00660FC4" w:rsidP="00660FC4">
            <w:pPr>
              <w:suppressAutoHyphens w:val="0"/>
              <w:autoSpaceDE w:val="0"/>
              <w:autoSpaceDN w:val="0"/>
              <w:adjustRightInd w:val="0"/>
              <w:rPr>
                <w:rFonts w:asciiTheme="minorHAnsi" w:hAnsiTheme="minorHAnsi"/>
                <w:color w:val="002060"/>
                <w:sz w:val="20"/>
                <w:szCs w:val="20"/>
              </w:rPr>
            </w:pPr>
            <w:r>
              <w:rPr>
                <w:rFonts w:asciiTheme="minorHAnsi" w:hAnsiTheme="minorHAnsi"/>
                <w:color w:val="002060"/>
                <w:sz w:val="20"/>
                <w:szCs w:val="20"/>
              </w:rPr>
              <w:t>Stampa di documento ricavato da memorizzazione informatica</w:t>
            </w:r>
          </w:p>
        </w:tc>
        <w:tc>
          <w:tcPr>
            <w:tcW w:w="1701" w:type="dxa"/>
          </w:tcPr>
          <w:p w:rsidR="00660FC4" w:rsidRDefault="00660FC4"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A/3</w:t>
            </w:r>
          </w:p>
        </w:tc>
        <w:tc>
          <w:tcPr>
            <w:tcW w:w="3225" w:type="dxa"/>
          </w:tcPr>
          <w:p w:rsidR="00660FC4" w:rsidRDefault="00B17E7D"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 xml:space="preserve">€. </w:t>
            </w:r>
            <w:r w:rsidR="00660FC4">
              <w:rPr>
                <w:rFonts w:asciiTheme="minorHAnsi" w:hAnsiTheme="minorHAnsi"/>
                <w:color w:val="002060"/>
                <w:sz w:val="20"/>
                <w:szCs w:val="20"/>
              </w:rPr>
              <w:t>0,60 a pagina</w:t>
            </w:r>
          </w:p>
          <w:p w:rsidR="00660FC4" w:rsidRDefault="00B17E7D"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 xml:space="preserve">€. </w:t>
            </w:r>
            <w:r w:rsidR="00660FC4">
              <w:rPr>
                <w:rFonts w:asciiTheme="minorHAnsi" w:hAnsiTheme="minorHAnsi"/>
                <w:color w:val="002060"/>
                <w:sz w:val="20"/>
                <w:szCs w:val="20"/>
              </w:rPr>
              <w:t>0,40 a pagina se fronte retro</w:t>
            </w:r>
          </w:p>
        </w:tc>
      </w:tr>
      <w:tr w:rsidR="00660FC4" w:rsidTr="00B17E7D">
        <w:tc>
          <w:tcPr>
            <w:tcW w:w="4644" w:type="dxa"/>
          </w:tcPr>
          <w:p w:rsidR="00660FC4" w:rsidRDefault="00B17E7D" w:rsidP="00660FC4">
            <w:pPr>
              <w:suppressAutoHyphens w:val="0"/>
              <w:autoSpaceDE w:val="0"/>
              <w:autoSpaceDN w:val="0"/>
              <w:adjustRightInd w:val="0"/>
              <w:rPr>
                <w:rFonts w:asciiTheme="minorHAnsi" w:hAnsiTheme="minorHAnsi"/>
                <w:color w:val="002060"/>
                <w:sz w:val="20"/>
                <w:szCs w:val="20"/>
              </w:rPr>
            </w:pPr>
            <w:r>
              <w:rPr>
                <w:rFonts w:asciiTheme="minorHAnsi" w:hAnsiTheme="minorHAnsi"/>
                <w:color w:val="002060"/>
                <w:sz w:val="20"/>
                <w:szCs w:val="20"/>
              </w:rPr>
              <w:t>Riproduzione a colori delle tavole grafiche</w:t>
            </w:r>
          </w:p>
        </w:tc>
        <w:tc>
          <w:tcPr>
            <w:tcW w:w="1701" w:type="dxa"/>
          </w:tcPr>
          <w:p w:rsidR="00660FC4" w:rsidRDefault="00B17E7D"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A/4</w:t>
            </w:r>
          </w:p>
        </w:tc>
        <w:tc>
          <w:tcPr>
            <w:tcW w:w="3225" w:type="dxa"/>
          </w:tcPr>
          <w:p w:rsidR="00660FC4" w:rsidRDefault="00B17E7D"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 1,50 a pagina</w:t>
            </w:r>
          </w:p>
        </w:tc>
      </w:tr>
      <w:tr w:rsidR="00B17E7D" w:rsidTr="00B17E7D">
        <w:tc>
          <w:tcPr>
            <w:tcW w:w="4644" w:type="dxa"/>
          </w:tcPr>
          <w:p w:rsidR="00B17E7D" w:rsidRDefault="00B17E7D" w:rsidP="00AA02B3">
            <w:pPr>
              <w:suppressAutoHyphens w:val="0"/>
              <w:autoSpaceDE w:val="0"/>
              <w:autoSpaceDN w:val="0"/>
              <w:adjustRightInd w:val="0"/>
              <w:rPr>
                <w:rFonts w:asciiTheme="minorHAnsi" w:hAnsiTheme="minorHAnsi"/>
                <w:color w:val="002060"/>
                <w:sz w:val="20"/>
                <w:szCs w:val="20"/>
              </w:rPr>
            </w:pPr>
            <w:r>
              <w:rPr>
                <w:rFonts w:asciiTheme="minorHAnsi" w:hAnsiTheme="minorHAnsi"/>
                <w:color w:val="002060"/>
                <w:sz w:val="20"/>
                <w:szCs w:val="20"/>
              </w:rPr>
              <w:t>Riproduzione a colori delle tavole grafiche</w:t>
            </w:r>
          </w:p>
        </w:tc>
        <w:tc>
          <w:tcPr>
            <w:tcW w:w="1701" w:type="dxa"/>
          </w:tcPr>
          <w:p w:rsidR="00B17E7D" w:rsidRDefault="00B17E7D" w:rsidP="00AA02B3">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A/3</w:t>
            </w:r>
          </w:p>
        </w:tc>
        <w:tc>
          <w:tcPr>
            <w:tcW w:w="3225" w:type="dxa"/>
          </w:tcPr>
          <w:p w:rsidR="00B17E7D" w:rsidRDefault="00B17E7D" w:rsidP="00AA02B3">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 3,00 a pagina</w:t>
            </w:r>
          </w:p>
        </w:tc>
      </w:tr>
      <w:tr w:rsidR="00B17E7D" w:rsidTr="00A54B94">
        <w:tc>
          <w:tcPr>
            <w:tcW w:w="4644" w:type="dxa"/>
          </w:tcPr>
          <w:p w:rsidR="00B17E7D" w:rsidRDefault="00B17E7D" w:rsidP="00660FC4">
            <w:pPr>
              <w:suppressAutoHyphens w:val="0"/>
              <w:autoSpaceDE w:val="0"/>
              <w:autoSpaceDN w:val="0"/>
              <w:adjustRightInd w:val="0"/>
              <w:rPr>
                <w:rFonts w:asciiTheme="minorHAnsi" w:hAnsiTheme="minorHAnsi"/>
                <w:color w:val="002060"/>
                <w:sz w:val="20"/>
                <w:szCs w:val="20"/>
              </w:rPr>
            </w:pPr>
            <w:r>
              <w:rPr>
                <w:rFonts w:asciiTheme="minorHAnsi" w:hAnsiTheme="minorHAnsi"/>
                <w:color w:val="002060"/>
                <w:sz w:val="20"/>
                <w:szCs w:val="20"/>
              </w:rPr>
              <w:t>Stampe di tavole grafiche ottenute mediante l’impiego di plotter</w:t>
            </w:r>
          </w:p>
        </w:tc>
        <w:tc>
          <w:tcPr>
            <w:tcW w:w="1701" w:type="dxa"/>
            <w:vAlign w:val="center"/>
          </w:tcPr>
          <w:p w:rsidR="00B17E7D" w:rsidRDefault="00B17E7D"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H30</w:t>
            </w:r>
          </w:p>
        </w:tc>
        <w:tc>
          <w:tcPr>
            <w:tcW w:w="3225" w:type="dxa"/>
            <w:vAlign w:val="center"/>
          </w:tcPr>
          <w:p w:rsidR="00B17E7D" w:rsidRDefault="00B17E7D"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 xml:space="preserve">€. 3,00 al </w:t>
            </w:r>
            <w:proofErr w:type="spellStart"/>
            <w:r>
              <w:rPr>
                <w:rFonts w:asciiTheme="minorHAnsi" w:hAnsiTheme="minorHAnsi"/>
                <w:color w:val="002060"/>
                <w:sz w:val="20"/>
                <w:szCs w:val="20"/>
              </w:rPr>
              <w:t>m.l.</w:t>
            </w:r>
            <w:proofErr w:type="spellEnd"/>
          </w:p>
        </w:tc>
      </w:tr>
      <w:tr w:rsidR="00B17E7D" w:rsidTr="00A54B94">
        <w:tc>
          <w:tcPr>
            <w:tcW w:w="4644" w:type="dxa"/>
          </w:tcPr>
          <w:p w:rsidR="00B17E7D" w:rsidRDefault="00B17E7D" w:rsidP="00AA02B3">
            <w:pPr>
              <w:suppressAutoHyphens w:val="0"/>
              <w:autoSpaceDE w:val="0"/>
              <w:autoSpaceDN w:val="0"/>
              <w:adjustRightInd w:val="0"/>
              <w:rPr>
                <w:rFonts w:asciiTheme="minorHAnsi" w:hAnsiTheme="minorHAnsi"/>
                <w:color w:val="002060"/>
                <w:sz w:val="20"/>
                <w:szCs w:val="20"/>
              </w:rPr>
            </w:pPr>
            <w:r>
              <w:rPr>
                <w:rFonts w:asciiTheme="minorHAnsi" w:hAnsiTheme="minorHAnsi"/>
                <w:color w:val="002060"/>
                <w:sz w:val="20"/>
                <w:szCs w:val="20"/>
              </w:rPr>
              <w:t>Stampe di tavole grafiche ottenute mediante l’impiego di plotter</w:t>
            </w:r>
          </w:p>
        </w:tc>
        <w:tc>
          <w:tcPr>
            <w:tcW w:w="1701" w:type="dxa"/>
            <w:vAlign w:val="center"/>
          </w:tcPr>
          <w:p w:rsidR="00B17E7D" w:rsidRDefault="00B17E7D" w:rsidP="00AA02B3">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H60</w:t>
            </w:r>
          </w:p>
        </w:tc>
        <w:tc>
          <w:tcPr>
            <w:tcW w:w="3225" w:type="dxa"/>
            <w:vAlign w:val="center"/>
          </w:tcPr>
          <w:p w:rsidR="00B17E7D" w:rsidRDefault="00B17E7D" w:rsidP="00AA02B3">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 xml:space="preserve">€. 7,00 al </w:t>
            </w:r>
            <w:proofErr w:type="spellStart"/>
            <w:r>
              <w:rPr>
                <w:rFonts w:asciiTheme="minorHAnsi" w:hAnsiTheme="minorHAnsi"/>
                <w:color w:val="002060"/>
                <w:sz w:val="20"/>
                <w:szCs w:val="20"/>
              </w:rPr>
              <w:t>m.l.</w:t>
            </w:r>
            <w:proofErr w:type="spellEnd"/>
          </w:p>
        </w:tc>
      </w:tr>
      <w:tr w:rsidR="00B17E7D" w:rsidTr="00A54B94">
        <w:tc>
          <w:tcPr>
            <w:tcW w:w="4644" w:type="dxa"/>
          </w:tcPr>
          <w:p w:rsidR="00B17E7D" w:rsidRDefault="00B17E7D" w:rsidP="00AA02B3">
            <w:pPr>
              <w:suppressAutoHyphens w:val="0"/>
              <w:autoSpaceDE w:val="0"/>
              <w:autoSpaceDN w:val="0"/>
              <w:adjustRightInd w:val="0"/>
              <w:rPr>
                <w:rFonts w:asciiTheme="minorHAnsi" w:hAnsiTheme="minorHAnsi"/>
                <w:color w:val="002060"/>
                <w:sz w:val="20"/>
                <w:szCs w:val="20"/>
              </w:rPr>
            </w:pPr>
            <w:r>
              <w:rPr>
                <w:rFonts w:asciiTheme="minorHAnsi" w:hAnsiTheme="minorHAnsi"/>
                <w:color w:val="002060"/>
                <w:sz w:val="20"/>
                <w:szCs w:val="20"/>
              </w:rPr>
              <w:t>Stampe di tavole grafiche ottenute mediante l’impiego di plotter</w:t>
            </w:r>
          </w:p>
        </w:tc>
        <w:tc>
          <w:tcPr>
            <w:tcW w:w="1701" w:type="dxa"/>
            <w:vAlign w:val="center"/>
          </w:tcPr>
          <w:p w:rsidR="00B17E7D" w:rsidRDefault="00B17E7D" w:rsidP="00AA02B3">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H90</w:t>
            </w:r>
          </w:p>
        </w:tc>
        <w:tc>
          <w:tcPr>
            <w:tcW w:w="3225" w:type="dxa"/>
            <w:vAlign w:val="center"/>
          </w:tcPr>
          <w:p w:rsidR="00B17E7D" w:rsidRDefault="00B17E7D" w:rsidP="00AA02B3">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 xml:space="preserve">€. 10,00 al </w:t>
            </w:r>
            <w:proofErr w:type="spellStart"/>
            <w:r>
              <w:rPr>
                <w:rFonts w:asciiTheme="minorHAnsi" w:hAnsiTheme="minorHAnsi"/>
                <w:color w:val="002060"/>
                <w:sz w:val="20"/>
                <w:szCs w:val="20"/>
              </w:rPr>
              <w:t>m.l.</w:t>
            </w:r>
            <w:proofErr w:type="spellEnd"/>
          </w:p>
        </w:tc>
      </w:tr>
      <w:tr w:rsidR="00B17E7D" w:rsidTr="00A54B94">
        <w:tc>
          <w:tcPr>
            <w:tcW w:w="4644" w:type="dxa"/>
          </w:tcPr>
          <w:p w:rsidR="00B17E7D" w:rsidRDefault="00B17E7D" w:rsidP="00660FC4">
            <w:pPr>
              <w:suppressAutoHyphens w:val="0"/>
              <w:autoSpaceDE w:val="0"/>
              <w:autoSpaceDN w:val="0"/>
              <w:adjustRightInd w:val="0"/>
              <w:rPr>
                <w:rFonts w:asciiTheme="minorHAnsi" w:hAnsiTheme="minorHAnsi"/>
                <w:color w:val="002060"/>
                <w:sz w:val="20"/>
                <w:szCs w:val="20"/>
              </w:rPr>
            </w:pPr>
            <w:r>
              <w:rPr>
                <w:rFonts w:asciiTheme="minorHAnsi" w:hAnsiTheme="minorHAnsi"/>
                <w:color w:val="002060"/>
                <w:sz w:val="20"/>
                <w:szCs w:val="20"/>
              </w:rPr>
              <w:t xml:space="preserve">Stampa delle foto del </w:t>
            </w:r>
            <w:proofErr w:type="spellStart"/>
            <w:r>
              <w:rPr>
                <w:rFonts w:asciiTheme="minorHAnsi" w:hAnsiTheme="minorHAnsi"/>
                <w:color w:val="002060"/>
                <w:sz w:val="20"/>
                <w:szCs w:val="20"/>
              </w:rPr>
              <w:t>velox</w:t>
            </w:r>
            <w:proofErr w:type="spellEnd"/>
            <w:r>
              <w:rPr>
                <w:rFonts w:asciiTheme="minorHAnsi" w:hAnsiTheme="minorHAnsi"/>
                <w:color w:val="002060"/>
                <w:sz w:val="20"/>
                <w:szCs w:val="20"/>
              </w:rPr>
              <w:t xml:space="preserve"> A4 sia in bianco nero che a colori</w:t>
            </w:r>
          </w:p>
        </w:tc>
        <w:tc>
          <w:tcPr>
            <w:tcW w:w="1701" w:type="dxa"/>
            <w:vAlign w:val="center"/>
          </w:tcPr>
          <w:p w:rsidR="00B17E7D" w:rsidRDefault="00B17E7D"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A/4</w:t>
            </w:r>
          </w:p>
        </w:tc>
        <w:tc>
          <w:tcPr>
            <w:tcW w:w="3225" w:type="dxa"/>
            <w:vAlign w:val="center"/>
          </w:tcPr>
          <w:p w:rsidR="00B17E7D" w:rsidRDefault="00B17E7D"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 1,00 a pagina</w:t>
            </w:r>
          </w:p>
        </w:tc>
      </w:tr>
      <w:tr w:rsidR="00B17E7D" w:rsidTr="00B17E7D">
        <w:tc>
          <w:tcPr>
            <w:tcW w:w="4644" w:type="dxa"/>
          </w:tcPr>
          <w:p w:rsidR="00B17E7D" w:rsidRDefault="00B17E7D" w:rsidP="00660FC4">
            <w:pPr>
              <w:suppressAutoHyphens w:val="0"/>
              <w:autoSpaceDE w:val="0"/>
              <w:autoSpaceDN w:val="0"/>
              <w:adjustRightInd w:val="0"/>
              <w:rPr>
                <w:rFonts w:asciiTheme="minorHAnsi" w:hAnsiTheme="minorHAnsi"/>
                <w:color w:val="002060"/>
                <w:sz w:val="20"/>
                <w:szCs w:val="20"/>
              </w:rPr>
            </w:pPr>
            <w:r>
              <w:rPr>
                <w:rFonts w:asciiTheme="minorHAnsi" w:hAnsiTheme="minorHAnsi"/>
                <w:color w:val="002060"/>
                <w:sz w:val="20"/>
                <w:szCs w:val="20"/>
              </w:rPr>
              <w:t>Planimetria in scala</w:t>
            </w:r>
          </w:p>
        </w:tc>
        <w:tc>
          <w:tcPr>
            <w:tcW w:w="1701" w:type="dxa"/>
          </w:tcPr>
          <w:p w:rsidR="00B17E7D" w:rsidRDefault="00B17E7D"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A/3</w:t>
            </w:r>
          </w:p>
        </w:tc>
        <w:tc>
          <w:tcPr>
            <w:tcW w:w="3225" w:type="dxa"/>
          </w:tcPr>
          <w:p w:rsidR="00B17E7D" w:rsidRDefault="00B17E7D"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 50,00</w:t>
            </w:r>
          </w:p>
        </w:tc>
      </w:tr>
      <w:tr w:rsidR="00B17E7D" w:rsidTr="00B17E7D">
        <w:tc>
          <w:tcPr>
            <w:tcW w:w="4644" w:type="dxa"/>
          </w:tcPr>
          <w:p w:rsidR="00B17E7D" w:rsidRDefault="00B17E7D" w:rsidP="00B17E7D">
            <w:pPr>
              <w:suppressAutoHyphens w:val="0"/>
              <w:autoSpaceDE w:val="0"/>
              <w:autoSpaceDN w:val="0"/>
              <w:adjustRightInd w:val="0"/>
              <w:rPr>
                <w:rFonts w:asciiTheme="minorHAnsi" w:hAnsiTheme="minorHAnsi"/>
                <w:color w:val="002060"/>
                <w:sz w:val="20"/>
                <w:szCs w:val="20"/>
              </w:rPr>
            </w:pPr>
            <w:r>
              <w:rPr>
                <w:rFonts w:asciiTheme="minorHAnsi" w:hAnsiTheme="minorHAnsi"/>
                <w:color w:val="002060"/>
                <w:sz w:val="20"/>
                <w:szCs w:val="20"/>
              </w:rPr>
              <w:t xml:space="preserve">Spedizione  copia di </w:t>
            </w:r>
            <w:proofErr w:type="spellStart"/>
            <w:r>
              <w:rPr>
                <w:rFonts w:asciiTheme="minorHAnsi" w:hAnsiTheme="minorHAnsi"/>
                <w:color w:val="002060"/>
                <w:sz w:val="20"/>
                <w:szCs w:val="20"/>
              </w:rPr>
              <w:t>documento*</w:t>
            </w:r>
            <w:proofErr w:type="spellEnd"/>
            <w:r>
              <w:rPr>
                <w:rFonts w:asciiTheme="minorHAnsi" w:hAnsiTheme="minorHAnsi"/>
                <w:color w:val="002060"/>
                <w:sz w:val="20"/>
                <w:szCs w:val="20"/>
              </w:rPr>
              <w:t xml:space="preserve"> via fax  </w:t>
            </w:r>
          </w:p>
        </w:tc>
        <w:tc>
          <w:tcPr>
            <w:tcW w:w="1701" w:type="dxa"/>
          </w:tcPr>
          <w:p w:rsidR="00B17E7D" w:rsidRDefault="00B17E7D"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A/4</w:t>
            </w:r>
          </w:p>
        </w:tc>
        <w:tc>
          <w:tcPr>
            <w:tcW w:w="3225" w:type="dxa"/>
          </w:tcPr>
          <w:p w:rsidR="00B17E7D" w:rsidRDefault="00B17E7D" w:rsidP="00660FC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 1,00 a pagina (oltre alle spese di copia)</w:t>
            </w:r>
          </w:p>
        </w:tc>
      </w:tr>
      <w:tr w:rsidR="00B17E7D" w:rsidTr="00B17E7D">
        <w:tc>
          <w:tcPr>
            <w:tcW w:w="4644" w:type="dxa"/>
          </w:tcPr>
          <w:p w:rsidR="00B17E7D" w:rsidRDefault="00B17E7D" w:rsidP="00AA02B3">
            <w:pPr>
              <w:suppressAutoHyphens w:val="0"/>
              <w:autoSpaceDE w:val="0"/>
              <w:autoSpaceDN w:val="0"/>
              <w:adjustRightInd w:val="0"/>
              <w:rPr>
                <w:rFonts w:asciiTheme="minorHAnsi" w:hAnsiTheme="minorHAnsi"/>
                <w:color w:val="002060"/>
                <w:sz w:val="20"/>
                <w:szCs w:val="20"/>
              </w:rPr>
            </w:pPr>
            <w:r>
              <w:rPr>
                <w:rFonts w:asciiTheme="minorHAnsi" w:hAnsiTheme="minorHAnsi"/>
                <w:color w:val="002060"/>
                <w:sz w:val="20"/>
                <w:szCs w:val="20"/>
              </w:rPr>
              <w:t xml:space="preserve">Spedizione  copia di </w:t>
            </w:r>
            <w:proofErr w:type="spellStart"/>
            <w:r>
              <w:rPr>
                <w:rFonts w:asciiTheme="minorHAnsi" w:hAnsiTheme="minorHAnsi"/>
                <w:color w:val="002060"/>
                <w:sz w:val="20"/>
                <w:szCs w:val="20"/>
              </w:rPr>
              <w:t>documento*</w:t>
            </w:r>
            <w:proofErr w:type="spellEnd"/>
            <w:r>
              <w:rPr>
                <w:rFonts w:asciiTheme="minorHAnsi" w:hAnsiTheme="minorHAnsi"/>
                <w:color w:val="002060"/>
                <w:sz w:val="20"/>
                <w:szCs w:val="20"/>
              </w:rPr>
              <w:t xml:space="preserve"> per posta o altro mezzo</w:t>
            </w:r>
          </w:p>
        </w:tc>
        <w:tc>
          <w:tcPr>
            <w:tcW w:w="1701" w:type="dxa"/>
          </w:tcPr>
          <w:p w:rsidR="00B17E7D" w:rsidRDefault="00B17E7D" w:rsidP="00AA02B3">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Qualsiasi</w:t>
            </w:r>
          </w:p>
        </w:tc>
        <w:tc>
          <w:tcPr>
            <w:tcW w:w="3225" w:type="dxa"/>
          </w:tcPr>
          <w:p w:rsidR="00B17E7D" w:rsidRDefault="00B17E7D" w:rsidP="00AA02B3">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Rimborso integrale spese sostenute</w:t>
            </w:r>
          </w:p>
        </w:tc>
      </w:tr>
    </w:tbl>
    <w:p w:rsidR="00660FC4" w:rsidRDefault="00660FC4" w:rsidP="00660FC4">
      <w:pPr>
        <w:suppressAutoHyphens w:val="0"/>
        <w:autoSpaceDE w:val="0"/>
        <w:autoSpaceDN w:val="0"/>
        <w:adjustRightInd w:val="0"/>
        <w:ind w:left="284"/>
        <w:jc w:val="both"/>
        <w:rPr>
          <w:rFonts w:asciiTheme="minorHAnsi" w:hAnsiTheme="minorHAnsi"/>
          <w:color w:val="002060"/>
          <w:sz w:val="16"/>
          <w:szCs w:val="16"/>
        </w:rPr>
      </w:pPr>
    </w:p>
    <w:p w:rsidR="00B17E7D" w:rsidRDefault="00B17E7D" w:rsidP="00660FC4">
      <w:pPr>
        <w:suppressAutoHyphens w:val="0"/>
        <w:autoSpaceDE w:val="0"/>
        <w:autoSpaceDN w:val="0"/>
        <w:adjustRightInd w:val="0"/>
        <w:ind w:left="284"/>
        <w:jc w:val="both"/>
        <w:rPr>
          <w:rFonts w:asciiTheme="minorHAnsi" w:hAnsiTheme="minorHAnsi"/>
          <w:color w:val="002060"/>
          <w:sz w:val="16"/>
          <w:szCs w:val="16"/>
        </w:rPr>
      </w:pPr>
    </w:p>
    <w:tbl>
      <w:tblPr>
        <w:tblStyle w:val="Grigliatabella"/>
        <w:tblW w:w="0" w:type="auto"/>
        <w:tblInd w:w="284" w:type="dxa"/>
        <w:tblLook w:val="04A0"/>
      </w:tblPr>
      <w:tblGrid>
        <w:gridCol w:w="3190"/>
        <w:gridCol w:w="3190"/>
        <w:gridCol w:w="3190"/>
      </w:tblGrid>
      <w:tr w:rsidR="00B17E7D" w:rsidRPr="00B17E7D" w:rsidTr="00B17E7D">
        <w:tc>
          <w:tcPr>
            <w:tcW w:w="9570" w:type="dxa"/>
            <w:gridSpan w:val="3"/>
          </w:tcPr>
          <w:p w:rsidR="00B17E7D" w:rsidRPr="00B17E7D" w:rsidRDefault="00B17E7D" w:rsidP="00B17E7D">
            <w:pPr>
              <w:suppressAutoHyphens w:val="0"/>
              <w:autoSpaceDE w:val="0"/>
              <w:autoSpaceDN w:val="0"/>
              <w:adjustRightInd w:val="0"/>
              <w:jc w:val="center"/>
              <w:rPr>
                <w:rFonts w:asciiTheme="minorHAnsi" w:hAnsiTheme="minorHAnsi"/>
                <w:color w:val="002060"/>
                <w:sz w:val="20"/>
                <w:szCs w:val="20"/>
              </w:rPr>
            </w:pPr>
            <w:r w:rsidRPr="00B17E7D">
              <w:rPr>
                <w:rFonts w:asciiTheme="minorHAnsi" w:hAnsiTheme="minorHAnsi"/>
                <w:color w:val="002060"/>
                <w:sz w:val="20"/>
                <w:szCs w:val="20"/>
              </w:rPr>
              <w:t xml:space="preserve">DIRITTI </w:t>
            </w:r>
            <w:proofErr w:type="spellStart"/>
            <w:r w:rsidRPr="00B17E7D">
              <w:rPr>
                <w:rFonts w:asciiTheme="minorHAnsi" w:hAnsiTheme="minorHAnsi"/>
                <w:color w:val="002060"/>
                <w:sz w:val="20"/>
                <w:szCs w:val="20"/>
              </w:rPr>
              <w:t>DI</w:t>
            </w:r>
            <w:proofErr w:type="spellEnd"/>
            <w:r w:rsidRPr="00B17E7D">
              <w:rPr>
                <w:rFonts w:asciiTheme="minorHAnsi" w:hAnsiTheme="minorHAnsi"/>
                <w:color w:val="002060"/>
                <w:sz w:val="20"/>
                <w:szCs w:val="20"/>
              </w:rPr>
              <w:t xml:space="preserve"> RICERCA</w:t>
            </w:r>
          </w:p>
        </w:tc>
      </w:tr>
      <w:tr w:rsidR="00AA02B3" w:rsidRPr="00B17E7D" w:rsidTr="002811C9">
        <w:tc>
          <w:tcPr>
            <w:tcW w:w="3190" w:type="dxa"/>
          </w:tcPr>
          <w:p w:rsidR="00AA02B3" w:rsidRDefault="00AA02B3" w:rsidP="00B17E7D">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TIPOLOGIA RICERCA</w:t>
            </w:r>
          </w:p>
        </w:tc>
        <w:tc>
          <w:tcPr>
            <w:tcW w:w="3190" w:type="dxa"/>
            <w:vAlign w:val="center"/>
          </w:tcPr>
          <w:p w:rsidR="00AA02B3" w:rsidRDefault="00AA02B3" w:rsidP="00B17E7D">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FORMATO</w:t>
            </w:r>
          </w:p>
        </w:tc>
        <w:tc>
          <w:tcPr>
            <w:tcW w:w="3190" w:type="dxa"/>
          </w:tcPr>
          <w:p w:rsidR="00AA02B3" w:rsidRDefault="00AA02B3" w:rsidP="00B17E7D">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IMPORTO</w:t>
            </w:r>
          </w:p>
        </w:tc>
      </w:tr>
      <w:tr w:rsidR="00B17E7D" w:rsidRPr="00B17E7D" w:rsidTr="00A54B94">
        <w:tc>
          <w:tcPr>
            <w:tcW w:w="3190" w:type="dxa"/>
          </w:tcPr>
          <w:p w:rsidR="00B17E7D" w:rsidRPr="00B17E7D" w:rsidRDefault="00B17E7D" w:rsidP="00AA02B3">
            <w:pPr>
              <w:suppressAutoHyphens w:val="0"/>
              <w:autoSpaceDE w:val="0"/>
              <w:autoSpaceDN w:val="0"/>
              <w:adjustRightInd w:val="0"/>
              <w:rPr>
                <w:rFonts w:asciiTheme="minorHAnsi" w:hAnsiTheme="minorHAnsi"/>
                <w:color w:val="002060"/>
                <w:sz w:val="20"/>
                <w:szCs w:val="20"/>
              </w:rPr>
            </w:pPr>
            <w:r>
              <w:rPr>
                <w:rFonts w:asciiTheme="minorHAnsi" w:hAnsiTheme="minorHAnsi"/>
                <w:color w:val="002060"/>
                <w:sz w:val="20"/>
                <w:szCs w:val="20"/>
              </w:rPr>
              <w:t xml:space="preserve">Ricerca </w:t>
            </w:r>
            <w:proofErr w:type="spellStart"/>
            <w:r>
              <w:rPr>
                <w:rFonts w:asciiTheme="minorHAnsi" w:hAnsiTheme="minorHAnsi"/>
                <w:color w:val="002060"/>
                <w:sz w:val="20"/>
                <w:szCs w:val="20"/>
              </w:rPr>
              <w:t>documento</w:t>
            </w:r>
            <w:r w:rsidR="00E12F5B">
              <w:rPr>
                <w:rFonts w:asciiTheme="minorHAnsi" w:hAnsiTheme="minorHAnsi"/>
                <w:color w:val="002060"/>
                <w:sz w:val="20"/>
                <w:szCs w:val="20"/>
              </w:rPr>
              <w:t>*</w:t>
            </w:r>
            <w:proofErr w:type="spellEnd"/>
            <w:r w:rsidR="00A54B94">
              <w:rPr>
                <w:rFonts w:asciiTheme="minorHAnsi" w:hAnsiTheme="minorHAnsi"/>
                <w:color w:val="002060"/>
                <w:sz w:val="20"/>
                <w:szCs w:val="20"/>
              </w:rPr>
              <w:t xml:space="preserve"> cartaceo con data </w:t>
            </w:r>
            <w:r>
              <w:rPr>
                <w:rFonts w:asciiTheme="minorHAnsi" w:hAnsiTheme="minorHAnsi"/>
                <w:color w:val="002060"/>
                <w:sz w:val="20"/>
                <w:szCs w:val="20"/>
              </w:rPr>
              <w:t xml:space="preserve"> anteriore ad 1 anno</w:t>
            </w:r>
          </w:p>
        </w:tc>
        <w:tc>
          <w:tcPr>
            <w:tcW w:w="3190" w:type="dxa"/>
            <w:vAlign w:val="center"/>
          </w:tcPr>
          <w:p w:rsidR="00B17E7D" w:rsidRPr="00B17E7D" w:rsidRDefault="002811C9" w:rsidP="00B17E7D">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Qualsiasi</w:t>
            </w:r>
          </w:p>
        </w:tc>
        <w:tc>
          <w:tcPr>
            <w:tcW w:w="3190" w:type="dxa"/>
            <w:vAlign w:val="center"/>
          </w:tcPr>
          <w:p w:rsidR="00B17E7D" w:rsidRPr="00B17E7D" w:rsidRDefault="002811C9" w:rsidP="00B17E7D">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 0,50 a documento</w:t>
            </w:r>
          </w:p>
        </w:tc>
      </w:tr>
      <w:tr w:rsidR="00AA02B3" w:rsidRPr="00B17E7D" w:rsidTr="00A54B94">
        <w:tc>
          <w:tcPr>
            <w:tcW w:w="3190" w:type="dxa"/>
          </w:tcPr>
          <w:p w:rsidR="00AA02B3" w:rsidRDefault="00AA02B3" w:rsidP="00AA02B3">
            <w:pPr>
              <w:suppressAutoHyphens w:val="0"/>
              <w:autoSpaceDE w:val="0"/>
              <w:autoSpaceDN w:val="0"/>
              <w:adjustRightInd w:val="0"/>
              <w:rPr>
                <w:rFonts w:asciiTheme="minorHAnsi" w:hAnsiTheme="minorHAnsi"/>
                <w:color w:val="002060"/>
                <w:sz w:val="20"/>
                <w:szCs w:val="20"/>
              </w:rPr>
            </w:pPr>
            <w:r>
              <w:rPr>
                <w:rFonts w:asciiTheme="minorHAnsi" w:hAnsiTheme="minorHAnsi"/>
                <w:color w:val="002060"/>
                <w:sz w:val="20"/>
                <w:szCs w:val="20"/>
              </w:rPr>
              <w:t xml:space="preserve">Ricerca </w:t>
            </w:r>
            <w:proofErr w:type="spellStart"/>
            <w:r>
              <w:rPr>
                <w:rFonts w:asciiTheme="minorHAnsi" w:hAnsiTheme="minorHAnsi"/>
                <w:color w:val="002060"/>
                <w:sz w:val="20"/>
                <w:szCs w:val="20"/>
              </w:rPr>
              <w:t>documento</w:t>
            </w:r>
            <w:r w:rsidR="00E12F5B">
              <w:rPr>
                <w:rFonts w:asciiTheme="minorHAnsi" w:hAnsiTheme="minorHAnsi"/>
                <w:color w:val="002060"/>
                <w:sz w:val="20"/>
                <w:szCs w:val="20"/>
              </w:rPr>
              <w:t>*</w:t>
            </w:r>
            <w:proofErr w:type="spellEnd"/>
            <w:r>
              <w:rPr>
                <w:rFonts w:asciiTheme="minorHAnsi" w:hAnsiTheme="minorHAnsi"/>
                <w:color w:val="002060"/>
                <w:sz w:val="20"/>
                <w:szCs w:val="20"/>
              </w:rPr>
              <w:t xml:space="preserve"> cartaceo con data oltre 1 anno e fino a 10 anni</w:t>
            </w:r>
          </w:p>
        </w:tc>
        <w:tc>
          <w:tcPr>
            <w:tcW w:w="3190" w:type="dxa"/>
            <w:vAlign w:val="center"/>
          </w:tcPr>
          <w:p w:rsidR="00AA02B3" w:rsidRPr="00AA02B3" w:rsidRDefault="00AA02B3" w:rsidP="00AA02B3">
            <w:pPr>
              <w:suppressAutoHyphens w:val="0"/>
              <w:autoSpaceDE w:val="0"/>
              <w:autoSpaceDN w:val="0"/>
              <w:adjustRightInd w:val="0"/>
              <w:jc w:val="center"/>
              <w:rPr>
                <w:rFonts w:asciiTheme="minorHAnsi" w:hAnsiTheme="minorHAnsi"/>
                <w:color w:val="002060"/>
                <w:sz w:val="20"/>
                <w:szCs w:val="20"/>
              </w:rPr>
            </w:pPr>
            <w:r w:rsidRPr="00665BDB">
              <w:rPr>
                <w:rFonts w:asciiTheme="minorHAnsi" w:hAnsiTheme="minorHAnsi"/>
                <w:color w:val="002060"/>
                <w:sz w:val="20"/>
                <w:szCs w:val="20"/>
              </w:rPr>
              <w:t>Qualsiasi</w:t>
            </w:r>
          </w:p>
        </w:tc>
        <w:tc>
          <w:tcPr>
            <w:tcW w:w="3190" w:type="dxa"/>
            <w:vAlign w:val="center"/>
          </w:tcPr>
          <w:p w:rsidR="00AA02B3" w:rsidRDefault="00AA02B3" w:rsidP="00AA02B3">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 1,50 a documento</w:t>
            </w:r>
          </w:p>
        </w:tc>
      </w:tr>
      <w:tr w:rsidR="00AA02B3" w:rsidRPr="00B17E7D" w:rsidTr="00A54B94">
        <w:tc>
          <w:tcPr>
            <w:tcW w:w="3190" w:type="dxa"/>
          </w:tcPr>
          <w:p w:rsidR="00AA02B3" w:rsidRDefault="00AA02B3" w:rsidP="00AA02B3">
            <w:pPr>
              <w:suppressAutoHyphens w:val="0"/>
              <w:autoSpaceDE w:val="0"/>
              <w:autoSpaceDN w:val="0"/>
              <w:adjustRightInd w:val="0"/>
              <w:rPr>
                <w:rFonts w:asciiTheme="minorHAnsi" w:hAnsiTheme="minorHAnsi"/>
                <w:color w:val="002060"/>
                <w:sz w:val="20"/>
                <w:szCs w:val="20"/>
              </w:rPr>
            </w:pPr>
            <w:r>
              <w:rPr>
                <w:rFonts w:asciiTheme="minorHAnsi" w:hAnsiTheme="minorHAnsi"/>
                <w:color w:val="002060"/>
                <w:sz w:val="20"/>
                <w:szCs w:val="20"/>
              </w:rPr>
              <w:t xml:space="preserve">Ricerca </w:t>
            </w:r>
            <w:proofErr w:type="spellStart"/>
            <w:r>
              <w:rPr>
                <w:rFonts w:asciiTheme="minorHAnsi" w:hAnsiTheme="minorHAnsi"/>
                <w:color w:val="002060"/>
                <w:sz w:val="20"/>
                <w:szCs w:val="20"/>
              </w:rPr>
              <w:t>documento</w:t>
            </w:r>
            <w:r w:rsidR="00E12F5B">
              <w:rPr>
                <w:rFonts w:asciiTheme="minorHAnsi" w:hAnsiTheme="minorHAnsi"/>
                <w:color w:val="002060"/>
                <w:sz w:val="20"/>
                <w:szCs w:val="20"/>
              </w:rPr>
              <w:t>*</w:t>
            </w:r>
            <w:proofErr w:type="spellEnd"/>
            <w:r>
              <w:rPr>
                <w:rFonts w:asciiTheme="minorHAnsi" w:hAnsiTheme="minorHAnsi"/>
                <w:color w:val="002060"/>
                <w:sz w:val="20"/>
                <w:szCs w:val="20"/>
              </w:rPr>
              <w:t xml:space="preserve"> cartaceo con data oltre 10 anni e fino a 20 anni</w:t>
            </w:r>
          </w:p>
        </w:tc>
        <w:tc>
          <w:tcPr>
            <w:tcW w:w="3190" w:type="dxa"/>
            <w:vAlign w:val="center"/>
          </w:tcPr>
          <w:p w:rsidR="00AA02B3" w:rsidRDefault="00AA02B3" w:rsidP="00AA02B3">
            <w:pPr>
              <w:jc w:val="center"/>
            </w:pPr>
            <w:r w:rsidRPr="00665BDB">
              <w:rPr>
                <w:rFonts w:asciiTheme="minorHAnsi" w:hAnsiTheme="minorHAnsi"/>
                <w:color w:val="002060"/>
                <w:sz w:val="20"/>
                <w:szCs w:val="20"/>
              </w:rPr>
              <w:t>Qualsiasi</w:t>
            </w:r>
          </w:p>
        </w:tc>
        <w:tc>
          <w:tcPr>
            <w:tcW w:w="3190" w:type="dxa"/>
            <w:vAlign w:val="center"/>
          </w:tcPr>
          <w:p w:rsidR="00AA02B3" w:rsidRDefault="00AA02B3" w:rsidP="00AA02B3">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 3,00 a documento</w:t>
            </w:r>
          </w:p>
        </w:tc>
      </w:tr>
      <w:tr w:rsidR="00AA02B3" w:rsidRPr="00B17E7D" w:rsidTr="00A54B94">
        <w:tc>
          <w:tcPr>
            <w:tcW w:w="3190" w:type="dxa"/>
          </w:tcPr>
          <w:p w:rsidR="00AA02B3" w:rsidRDefault="00AA02B3" w:rsidP="00AA02B3">
            <w:pPr>
              <w:suppressAutoHyphens w:val="0"/>
              <w:autoSpaceDE w:val="0"/>
              <w:autoSpaceDN w:val="0"/>
              <w:adjustRightInd w:val="0"/>
              <w:rPr>
                <w:rFonts w:asciiTheme="minorHAnsi" w:hAnsiTheme="minorHAnsi"/>
                <w:color w:val="002060"/>
                <w:sz w:val="20"/>
                <w:szCs w:val="20"/>
              </w:rPr>
            </w:pPr>
            <w:r>
              <w:rPr>
                <w:rFonts w:asciiTheme="minorHAnsi" w:hAnsiTheme="minorHAnsi"/>
                <w:color w:val="002060"/>
                <w:sz w:val="20"/>
                <w:szCs w:val="20"/>
              </w:rPr>
              <w:t xml:space="preserve">Ricerca </w:t>
            </w:r>
            <w:proofErr w:type="spellStart"/>
            <w:r>
              <w:rPr>
                <w:rFonts w:asciiTheme="minorHAnsi" w:hAnsiTheme="minorHAnsi"/>
                <w:color w:val="002060"/>
                <w:sz w:val="20"/>
                <w:szCs w:val="20"/>
              </w:rPr>
              <w:t>documento</w:t>
            </w:r>
            <w:r w:rsidR="00E12F5B">
              <w:rPr>
                <w:rFonts w:asciiTheme="minorHAnsi" w:hAnsiTheme="minorHAnsi"/>
                <w:color w:val="002060"/>
                <w:sz w:val="20"/>
                <w:szCs w:val="20"/>
              </w:rPr>
              <w:t>*</w:t>
            </w:r>
            <w:proofErr w:type="spellEnd"/>
            <w:r>
              <w:rPr>
                <w:rFonts w:asciiTheme="minorHAnsi" w:hAnsiTheme="minorHAnsi"/>
                <w:color w:val="002060"/>
                <w:sz w:val="20"/>
                <w:szCs w:val="20"/>
              </w:rPr>
              <w:t xml:space="preserve"> cartaceo con data oltre 20 anni </w:t>
            </w:r>
          </w:p>
        </w:tc>
        <w:tc>
          <w:tcPr>
            <w:tcW w:w="3190" w:type="dxa"/>
            <w:vAlign w:val="center"/>
          </w:tcPr>
          <w:p w:rsidR="00AA02B3" w:rsidRDefault="00AA02B3" w:rsidP="00AA02B3">
            <w:pPr>
              <w:jc w:val="center"/>
            </w:pPr>
            <w:r w:rsidRPr="00665BDB">
              <w:rPr>
                <w:rFonts w:asciiTheme="minorHAnsi" w:hAnsiTheme="minorHAnsi"/>
                <w:color w:val="002060"/>
                <w:sz w:val="20"/>
                <w:szCs w:val="20"/>
              </w:rPr>
              <w:t>Qualsiasi</w:t>
            </w:r>
          </w:p>
        </w:tc>
        <w:tc>
          <w:tcPr>
            <w:tcW w:w="3190" w:type="dxa"/>
            <w:vAlign w:val="center"/>
          </w:tcPr>
          <w:p w:rsidR="00AA02B3" w:rsidRDefault="00E12F5B" w:rsidP="00B17E7D">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 5</w:t>
            </w:r>
            <w:r w:rsidR="00AA02B3">
              <w:rPr>
                <w:rFonts w:asciiTheme="minorHAnsi" w:hAnsiTheme="minorHAnsi"/>
                <w:color w:val="002060"/>
                <w:sz w:val="20"/>
                <w:szCs w:val="20"/>
              </w:rPr>
              <w:t>,00 a documento</w:t>
            </w:r>
          </w:p>
        </w:tc>
      </w:tr>
      <w:tr w:rsidR="00E12F5B" w:rsidRPr="00B17E7D" w:rsidTr="00A54B94">
        <w:tc>
          <w:tcPr>
            <w:tcW w:w="3190" w:type="dxa"/>
          </w:tcPr>
          <w:p w:rsidR="00E12F5B" w:rsidRDefault="00E12F5B" w:rsidP="00AA02B3">
            <w:pPr>
              <w:suppressAutoHyphens w:val="0"/>
              <w:autoSpaceDE w:val="0"/>
              <w:autoSpaceDN w:val="0"/>
              <w:adjustRightInd w:val="0"/>
              <w:rPr>
                <w:rFonts w:asciiTheme="minorHAnsi" w:hAnsiTheme="minorHAnsi"/>
                <w:color w:val="002060"/>
                <w:sz w:val="20"/>
                <w:szCs w:val="20"/>
              </w:rPr>
            </w:pPr>
            <w:r>
              <w:rPr>
                <w:rFonts w:asciiTheme="minorHAnsi" w:hAnsiTheme="minorHAnsi"/>
                <w:color w:val="002060"/>
                <w:sz w:val="20"/>
                <w:szCs w:val="20"/>
              </w:rPr>
              <w:t xml:space="preserve">Ricerca </w:t>
            </w:r>
            <w:proofErr w:type="spellStart"/>
            <w:r>
              <w:rPr>
                <w:rFonts w:asciiTheme="minorHAnsi" w:hAnsiTheme="minorHAnsi"/>
                <w:color w:val="002060"/>
                <w:sz w:val="20"/>
                <w:szCs w:val="20"/>
              </w:rPr>
              <w:t>documento*</w:t>
            </w:r>
            <w:proofErr w:type="spellEnd"/>
            <w:r>
              <w:rPr>
                <w:rFonts w:asciiTheme="minorHAnsi" w:hAnsiTheme="minorHAnsi"/>
                <w:color w:val="002060"/>
                <w:sz w:val="20"/>
                <w:szCs w:val="20"/>
              </w:rPr>
              <w:t xml:space="preserve"> ricavato da memorizzazione informatica</w:t>
            </w:r>
          </w:p>
        </w:tc>
        <w:tc>
          <w:tcPr>
            <w:tcW w:w="3190" w:type="dxa"/>
            <w:vAlign w:val="center"/>
          </w:tcPr>
          <w:p w:rsidR="00E12F5B" w:rsidRPr="00665BDB" w:rsidRDefault="00E12F5B" w:rsidP="00AA02B3">
            <w:pPr>
              <w:jc w:val="center"/>
              <w:rPr>
                <w:rFonts w:asciiTheme="minorHAnsi" w:hAnsiTheme="minorHAnsi"/>
                <w:color w:val="002060"/>
                <w:sz w:val="20"/>
                <w:szCs w:val="20"/>
              </w:rPr>
            </w:pPr>
            <w:r w:rsidRPr="00665BDB">
              <w:rPr>
                <w:rFonts w:asciiTheme="minorHAnsi" w:hAnsiTheme="minorHAnsi"/>
                <w:color w:val="002060"/>
                <w:sz w:val="20"/>
                <w:szCs w:val="20"/>
              </w:rPr>
              <w:t>Qualsiasi</w:t>
            </w:r>
          </w:p>
        </w:tc>
        <w:tc>
          <w:tcPr>
            <w:tcW w:w="3190" w:type="dxa"/>
            <w:vAlign w:val="center"/>
          </w:tcPr>
          <w:p w:rsidR="00E12F5B" w:rsidRDefault="00E12F5B" w:rsidP="00B17E7D">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 1,00 a documento</w:t>
            </w:r>
          </w:p>
        </w:tc>
      </w:tr>
    </w:tbl>
    <w:p w:rsidR="00E12F5B" w:rsidRDefault="00E12F5B" w:rsidP="00E12F5B">
      <w:pPr>
        <w:pStyle w:val="Paragrafoelenco"/>
        <w:suppressAutoHyphens w:val="0"/>
        <w:autoSpaceDE w:val="0"/>
        <w:autoSpaceDN w:val="0"/>
        <w:adjustRightInd w:val="0"/>
        <w:ind w:left="644"/>
        <w:jc w:val="both"/>
        <w:rPr>
          <w:rFonts w:asciiTheme="minorHAnsi" w:hAnsiTheme="minorHAnsi" w:cs="Arial"/>
          <w:color w:val="002060"/>
          <w:sz w:val="20"/>
          <w:szCs w:val="20"/>
          <w:lang w:eastAsia="zh-CN"/>
        </w:rPr>
      </w:pPr>
    </w:p>
    <w:p w:rsidR="00E12F5B" w:rsidRPr="00E12F5B" w:rsidRDefault="00E12F5B" w:rsidP="00E12F5B">
      <w:pPr>
        <w:pStyle w:val="Paragrafoelenco"/>
        <w:suppressAutoHyphens w:val="0"/>
        <w:autoSpaceDE w:val="0"/>
        <w:autoSpaceDN w:val="0"/>
        <w:adjustRightInd w:val="0"/>
        <w:ind w:left="0"/>
        <w:jc w:val="both"/>
        <w:rPr>
          <w:rFonts w:asciiTheme="minorHAnsi" w:hAnsiTheme="minorHAnsi"/>
          <w:i/>
          <w:color w:val="002060"/>
          <w:sz w:val="20"/>
          <w:szCs w:val="20"/>
        </w:rPr>
      </w:pPr>
      <w:proofErr w:type="spellStart"/>
      <w:r>
        <w:rPr>
          <w:rFonts w:asciiTheme="minorHAnsi" w:hAnsiTheme="minorHAnsi" w:cs="Arial"/>
          <w:color w:val="002060"/>
          <w:sz w:val="20"/>
          <w:szCs w:val="20"/>
          <w:lang w:eastAsia="zh-CN"/>
        </w:rPr>
        <w:t>*</w:t>
      </w:r>
      <w:r>
        <w:rPr>
          <w:rFonts w:asciiTheme="minorHAnsi" w:hAnsiTheme="minorHAnsi"/>
          <w:color w:val="002060"/>
          <w:sz w:val="20"/>
          <w:szCs w:val="20"/>
        </w:rPr>
        <w:t>DOCUMENTO</w:t>
      </w:r>
      <w:proofErr w:type="spellEnd"/>
      <w:r>
        <w:rPr>
          <w:rFonts w:asciiTheme="minorHAnsi" w:hAnsiTheme="minorHAnsi"/>
          <w:color w:val="002060"/>
          <w:sz w:val="20"/>
          <w:szCs w:val="20"/>
        </w:rPr>
        <w:t xml:space="preserve">: </w:t>
      </w:r>
      <w:r w:rsidR="00A54B94">
        <w:rPr>
          <w:rFonts w:asciiTheme="minorHAnsi" w:hAnsiTheme="minorHAnsi"/>
          <w:i/>
          <w:color w:val="002060"/>
          <w:sz w:val="20"/>
          <w:szCs w:val="20"/>
        </w:rPr>
        <w:t xml:space="preserve">ogni supporto cartaceo costituito da uno o più fogli rappresentativo del contenuto di uno specifico atto, anche interno o </w:t>
      </w:r>
      <w:proofErr w:type="spellStart"/>
      <w:r w:rsidR="00A54B94">
        <w:rPr>
          <w:rFonts w:asciiTheme="minorHAnsi" w:hAnsiTheme="minorHAnsi"/>
          <w:i/>
          <w:color w:val="002060"/>
          <w:sz w:val="20"/>
          <w:szCs w:val="20"/>
        </w:rPr>
        <w:t>endoprocedimentale</w:t>
      </w:r>
      <w:proofErr w:type="spellEnd"/>
      <w:r w:rsidR="00A54B94">
        <w:rPr>
          <w:rFonts w:asciiTheme="minorHAnsi" w:hAnsiTheme="minorHAnsi"/>
          <w:i/>
          <w:color w:val="002060"/>
          <w:sz w:val="20"/>
          <w:szCs w:val="20"/>
        </w:rPr>
        <w:t>, detenuto da organi del comune, anche eventualmente ricompreso in un fascicolo contenente una pluralità di distinti documenti, intesi secondo la presente definizione.</w:t>
      </w:r>
    </w:p>
    <w:p w:rsidR="00E12F5B" w:rsidRDefault="00E12F5B" w:rsidP="00B17E7D">
      <w:pPr>
        <w:suppressAutoHyphens w:val="0"/>
        <w:autoSpaceDE w:val="0"/>
        <w:autoSpaceDN w:val="0"/>
        <w:adjustRightInd w:val="0"/>
        <w:ind w:left="284"/>
        <w:jc w:val="center"/>
        <w:rPr>
          <w:rFonts w:asciiTheme="minorHAnsi" w:hAnsiTheme="minorHAnsi"/>
          <w:color w:val="002060"/>
          <w:sz w:val="20"/>
          <w:szCs w:val="20"/>
        </w:rPr>
      </w:pPr>
    </w:p>
    <w:p w:rsidR="00AE0C25" w:rsidRDefault="00AE0C25" w:rsidP="00B17E7D">
      <w:pPr>
        <w:suppressAutoHyphens w:val="0"/>
        <w:autoSpaceDE w:val="0"/>
        <w:autoSpaceDN w:val="0"/>
        <w:adjustRightInd w:val="0"/>
        <w:ind w:left="284"/>
        <w:jc w:val="center"/>
        <w:rPr>
          <w:rFonts w:asciiTheme="minorHAnsi" w:hAnsiTheme="minorHAnsi"/>
          <w:color w:val="002060"/>
          <w:sz w:val="20"/>
          <w:szCs w:val="20"/>
        </w:rPr>
      </w:pPr>
    </w:p>
    <w:p w:rsidR="00AE0C25" w:rsidRDefault="00AE0C25" w:rsidP="00B17E7D">
      <w:pPr>
        <w:suppressAutoHyphens w:val="0"/>
        <w:autoSpaceDE w:val="0"/>
        <w:autoSpaceDN w:val="0"/>
        <w:adjustRightInd w:val="0"/>
        <w:ind w:left="284"/>
        <w:jc w:val="center"/>
        <w:rPr>
          <w:rFonts w:asciiTheme="minorHAnsi" w:hAnsiTheme="minorHAnsi"/>
          <w:color w:val="002060"/>
          <w:sz w:val="20"/>
          <w:szCs w:val="20"/>
        </w:rPr>
      </w:pPr>
    </w:p>
    <w:p w:rsidR="00AE0C25" w:rsidRPr="00AE0C25" w:rsidRDefault="0095658D" w:rsidP="00AE0C25">
      <w:pPr>
        <w:pStyle w:val="Titolo1"/>
        <w:numPr>
          <w:ilvl w:val="0"/>
          <w:numId w:val="1"/>
        </w:numPr>
        <w:rPr>
          <w:rFonts w:asciiTheme="minorHAnsi" w:hAnsiTheme="minorHAnsi"/>
          <w:b w:val="0"/>
          <w:szCs w:val="20"/>
        </w:rPr>
      </w:pPr>
      <w:r>
        <w:rPr>
          <w:rFonts w:asciiTheme="minorHAnsi" w:hAnsiTheme="minorHAnsi"/>
          <w:szCs w:val="20"/>
        </w:rPr>
        <w:lastRenderedPageBreak/>
        <w:t xml:space="preserve">13. </w:t>
      </w:r>
      <w:r w:rsidR="00AE0C25" w:rsidRPr="00AE0C25">
        <w:rPr>
          <w:rFonts w:asciiTheme="minorHAnsi" w:hAnsiTheme="minorHAnsi"/>
          <w:szCs w:val="20"/>
        </w:rPr>
        <w:t>SALE, TEATRI, SPAZI ESPOSITIVI, SPETTACOLI E MUSEI</w:t>
      </w:r>
    </w:p>
    <w:p w:rsidR="00AE0C25" w:rsidRDefault="00AE0C25" w:rsidP="00B17E7D">
      <w:pPr>
        <w:suppressAutoHyphens w:val="0"/>
        <w:autoSpaceDE w:val="0"/>
        <w:autoSpaceDN w:val="0"/>
        <w:adjustRightInd w:val="0"/>
        <w:ind w:left="284"/>
        <w:jc w:val="center"/>
        <w:rPr>
          <w:rFonts w:asciiTheme="minorHAnsi" w:hAnsiTheme="minorHAnsi"/>
          <w:color w:val="002060"/>
          <w:sz w:val="20"/>
          <w:szCs w:val="20"/>
        </w:rPr>
      </w:pPr>
    </w:p>
    <w:p w:rsidR="009835BC" w:rsidRDefault="009835BC" w:rsidP="009835BC">
      <w:pPr>
        <w:suppressAutoHyphens w:val="0"/>
        <w:autoSpaceDE w:val="0"/>
        <w:autoSpaceDN w:val="0"/>
        <w:adjustRightInd w:val="0"/>
        <w:ind w:left="284"/>
        <w:jc w:val="both"/>
        <w:rPr>
          <w:rFonts w:asciiTheme="minorHAnsi" w:hAnsiTheme="minorHAnsi"/>
          <w:color w:val="002060"/>
          <w:sz w:val="20"/>
          <w:szCs w:val="20"/>
        </w:rPr>
      </w:pPr>
      <w:r>
        <w:rPr>
          <w:rFonts w:asciiTheme="minorHAnsi" w:hAnsiTheme="minorHAnsi"/>
          <w:color w:val="002060"/>
          <w:sz w:val="20"/>
          <w:szCs w:val="20"/>
        </w:rPr>
        <w:t xml:space="preserve">L’amministrazione comunale mette a disposizione dei richiedenti, per lo svolgimento di </w:t>
      </w:r>
      <w:r w:rsidR="009D31C8">
        <w:rPr>
          <w:rFonts w:asciiTheme="minorHAnsi" w:hAnsiTheme="minorHAnsi"/>
          <w:color w:val="002060"/>
          <w:sz w:val="20"/>
          <w:szCs w:val="20"/>
        </w:rPr>
        <w:t>conferenze, incontri, esposizione e mostre</w:t>
      </w:r>
      <w:r w:rsidR="00B307F3">
        <w:rPr>
          <w:rFonts w:asciiTheme="minorHAnsi" w:hAnsiTheme="minorHAnsi"/>
          <w:color w:val="002060"/>
          <w:sz w:val="20"/>
          <w:szCs w:val="20"/>
        </w:rPr>
        <w:t>,</w:t>
      </w:r>
      <w:r w:rsidR="009D31C8">
        <w:rPr>
          <w:rFonts w:asciiTheme="minorHAnsi" w:hAnsiTheme="minorHAnsi"/>
          <w:color w:val="002060"/>
          <w:sz w:val="20"/>
          <w:szCs w:val="20"/>
        </w:rPr>
        <w:t xml:space="preserve"> attività didattica o altre iniziative di interesse culturale e sociale:</w:t>
      </w:r>
    </w:p>
    <w:p w:rsidR="009D31C8" w:rsidRDefault="009D31C8" w:rsidP="009835BC">
      <w:pPr>
        <w:suppressAutoHyphens w:val="0"/>
        <w:autoSpaceDE w:val="0"/>
        <w:autoSpaceDN w:val="0"/>
        <w:adjustRightInd w:val="0"/>
        <w:ind w:left="284"/>
        <w:jc w:val="both"/>
        <w:rPr>
          <w:rFonts w:asciiTheme="minorHAnsi" w:hAnsiTheme="minorHAnsi"/>
          <w:color w:val="002060"/>
          <w:sz w:val="20"/>
          <w:szCs w:val="20"/>
        </w:rPr>
      </w:pPr>
    </w:p>
    <w:p w:rsidR="0015371D" w:rsidRDefault="0015371D" w:rsidP="009835BC">
      <w:pPr>
        <w:suppressAutoHyphens w:val="0"/>
        <w:autoSpaceDE w:val="0"/>
        <w:autoSpaceDN w:val="0"/>
        <w:adjustRightInd w:val="0"/>
        <w:ind w:left="284"/>
        <w:jc w:val="both"/>
        <w:rPr>
          <w:rFonts w:asciiTheme="minorHAnsi" w:hAnsiTheme="minorHAnsi"/>
          <w:color w:val="002060"/>
          <w:sz w:val="20"/>
          <w:szCs w:val="20"/>
        </w:rPr>
      </w:pPr>
    </w:p>
    <w:p w:rsidR="0002243D" w:rsidRPr="0015371D" w:rsidRDefault="0002243D" w:rsidP="009835BC">
      <w:pPr>
        <w:suppressAutoHyphens w:val="0"/>
        <w:autoSpaceDE w:val="0"/>
        <w:autoSpaceDN w:val="0"/>
        <w:adjustRightInd w:val="0"/>
        <w:ind w:left="284"/>
        <w:jc w:val="both"/>
        <w:rPr>
          <w:rFonts w:asciiTheme="minorHAnsi" w:hAnsiTheme="minorHAnsi"/>
          <w:color w:val="002060"/>
          <w:sz w:val="16"/>
          <w:szCs w:val="16"/>
        </w:rPr>
      </w:pPr>
    </w:p>
    <w:p w:rsidR="009D31C8" w:rsidRDefault="0015371D" w:rsidP="009835BC">
      <w:pPr>
        <w:suppressAutoHyphens w:val="0"/>
        <w:autoSpaceDE w:val="0"/>
        <w:autoSpaceDN w:val="0"/>
        <w:adjustRightInd w:val="0"/>
        <w:ind w:left="284"/>
        <w:jc w:val="both"/>
        <w:rPr>
          <w:rFonts w:asciiTheme="minorHAnsi" w:hAnsiTheme="minorHAnsi"/>
          <w:color w:val="002060"/>
          <w:sz w:val="20"/>
          <w:szCs w:val="20"/>
        </w:rPr>
      </w:pPr>
      <w:r>
        <w:rPr>
          <w:rFonts w:asciiTheme="minorHAnsi" w:hAnsiTheme="minorHAnsi"/>
          <w:color w:val="002060"/>
          <w:sz w:val="20"/>
          <w:szCs w:val="20"/>
        </w:rPr>
        <w:t xml:space="preserve">Sale </w:t>
      </w:r>
      <w:r w:rsidR="009D31C8">
        <w:rPr>
          <w:rFonts w:asciiTheme="minorHAnsi" w:hAnsiTheme="minorHAnsi"/>
          <w:color w:val="002060"/>
          <w:sz w:val="20"/>
          <w:szCs w:val="20"/>
        </w:rPr>
        <w:t>presso biblioteca comunale:</w:t>
      </w:r>
    </w:p>
    <w:p w:rsidR="002D01FD" w:rsidRPr="00022862" w:rsidRDefault="002D01FD" w:rsidP="002D01FD">
      <w:pPr>
        <w:pStyle w:val="CorpoTesto"/>
        <w:ind w:firstLine="0"/>
        <w:rPr>
          <w:color w:val="002060"/>
        </w:rPr>
      </w:pPr>
      <w:r>
        <w:rPr>
          <w:color w:val="002060"/>
        </w:rPr>
        <w:t>Le tariffe fissate con determinazione n. 797 del 25/05/2018 del settore servizi strategici e alle persone</w:t>
      </w:r>
      <w:r>
        <w:rPr>
          <w:rFonts w:asciiTheme="minorHAnsi" w:hAnsiTheme="minorHAnsi"/>
          <w:i/>
          <w:color w:val="002060"/>
          <w:szCs w:val="16"/>
        </w:rPr>
        <w:t xml:space="preserve"> </w:t>
      </w:r>
      <w:r>
        <w:rPr>
          <w:color w:val="002060"/>
        </w:rPr>
        <w:t>vengono confermate anche per l’anno 2019 nelle seguenti misure:</w:t>
      </w:r>
    </w:p>
    <w:p w:rsidR="0002243D" w:rsidRDefault="002D01FD" w:rsidP="002D01FD">
      <w:pPr>
        <w:suppressAutoHyphens w:val="0"/>
        <w:autoSpaceDE w:val="0"/>
        <w:autoSpaceDN w:val="0"/>
        <w:adjustRightInd w:val="0"/>
        <w:ind w:left="284"/>
        <w:jc w:val="both"/>
        <w:rPr>
          <w:rFonts w:asciiTheme="minorHAnsi" w:hAnsiTheme="minorHAnsi"/>
          <w:color w:val="002060"/>
          <w:sz w:val="20"/>
          <w:szCs w:val="20"/>
        </w:rPr>
      </w:pPr>
      <w:r>
        <w:rPr>
          <w:rFonts w:asciiTheme="minorHAnsi" w:hAnsiTheme="minorHAnsi"/>
          <w:color w:val="002060"/>
          <w:sz w:val="16"/>
          <w:szCs w:val="16"/>
        </w:rPr>
        <w:t xml:space="preserve"> </w:t>
      </w:r>
      <w:r w:rsidR="009D31C8">
        <w:rPr>
          <w:rFonts w:asciiTheme="minorHAnsi" w:hAnsiTheme="minorHAnsi"/>
          <w:color w:val="002060"/>
          <w:sz w:val="20"/>
          <w:szCs w:val="20"/>
        </w:rPr>
        <w:t>Sala Ex Refettorio</w:t>
      </w:r>
      <w:r w:rsidR="0002243D">
        <w:rPr>
          <w:rFonts w:asciiTheme="minorHAnsi" w:hAnsiTheme="minorHAnsi"/>
          <w:color w:val="002060"/>
          <w:sz w:val="20"/>
          <w:szCs w:val="20"/>
        </w:rPr>
        <w:t>, Sala Morena, Sala Laboratorio, Chiostro Maggiore</w:t>
      </w:r>
    </w:p>
    <w:p w:rsidR="0002243D" w:rsidRDefault="0002243D" w:rsidP="0002243D">
      <w:pPr>
        <w:suppressAutoHyphens w:val="0"/>
        <w:autoSpaceDE w:val="0"/>
        <w:autoSpaceDN w:val="0"/>
        <w:adjustRightInd w:val="0"/>
        <w:jc w:val="both"/>
        <w:rPr>
          <w:rFonts w:asciiTheme="minorHAnsi" w:hAnsiTheme="minorHAnsi"/>
          <w:color w:val="002060"/>
          <w:sz w:val="20"/>
          <w:szCs w:val="20"/>
        </w:rPr>
      </w:pPr>
    </w:p>
    <w:p w:rsidR="0002243D" w:rsidRDefault="0002243D" w:rsidP="0002243D">
      <w:pPr>
        <w:suppressAutoHyphens w:val="0"/>
        <w:autoSpaceDE w:val="0"/>
        <w:autoSpaceDN w:val="0"/>
        <w:adjustRightInd w:val="0"/>
        <w:jc w:val="both"/>
        <w:rPr>
          <w:rFonts w:asciiTheme="minorHAnsi" w:hAnsiTheme="minorHAnsi"/>
          <w:color w:val="002060"/>
          <w:sz w:val="20"/>
          <w:szCs w:val="20"/>
        </w:rPr>
      </w:pPr>
      <w:r>
        <w:rPr>
          <w:rFonts w:asciiTheme="minorHAnsi" w:hAnsiTheme="minorHAnsi"/>
          <w:color w:val="002060"/>
          <w:sz w:val="20"/>
          <w:szCs w:val="20"/>
        </w:rPr>
        <w:t>Oneri pecuniari:</w:t>
      </w:r>
    </w:p>
    <w:p w:rsidR="0002243D" w:rsidRDefault="0002243D" w:rsidP="0002243D">
      <w:pPr>
        <w:suppressAutoHyphens w:val="0"/>
        <w:autoSpaceDE w:val="0"/>
        <w:autoSpaceDN w:val="0"/>
        <w:adjustRightInd w:val="0"/>
        <w:jc w:val="both"/>
        <w:rPr>
          <w:rFonts w:asciiTheme="minorHAnsi" w:hAnsiTheme="minorHAnsi"/>
          <w:color w:val="002060"/>
          <w:sz w:val="20"/>
          <w:szCs w:val="20"/>
        </w:rPr>
      </w:pPr>
    </w:p>
    <w:tbl>
      <w:tblPr>
        <w:tblStyle w:val="Grigliatabella"/>
        <w:tblW w:w="0" w:type="auto"/>
        <w:tblLook w:val="04A0"/>
      </w:tblPr>
      <w:tblGrid>
        <w:gridCol w:w="7905"/>
        <w:gridCol w:w="1873"/>
      </w:tblGrid>
      <w:tr w:rsidR="0002243D" w:rsidTr="0002243D">
        <w:tc>
          <w:tcPr>
            <w:tcW w:w="7905" w:type="dxa"/>
          </w:tcPr>
          <w:p w:rsidR="0002243D" w:rsidRDefault="0002243D" w:rsidP="0002243D">
            <w:pPr>
              <w:suppressAutoHyphens w:val="0"/>
              <w:autoSpaceDE w:val="0"/>
              <w:autoSpaceDN w:val="0"/>
              <w:adjustRightInd w:val="0"/>
              <w:jc w:val="both"/>
              <w:rPr>
                <w:rFonts w:asciiTheme="minorHAnsi" w:hAnsiTheme="minorHAnsi"/>
                <w:color w:val="002060"/>
                <w:sz w:val="20"/>
                <w:szCs w:val="20"/>
              </w:rPr>
            </w:pPr>
            <w:r>
              <w:rPr>
                <w:rFonts w:asciiTheme="minorHAnsi" w:hAnsiTheme="minorHAnsi"/>
                <w:color w:val="002060"/>
                <w:sz w:val="20"/>
                <w:szCs w:val="20"/>
              </w:rPr>
              <w:t>per iniziative, con accesso gratuito del pubblico, organizzate e promosse da enti pubblici e istituti scolastici</w:t>
            </w:r>
          </w:p>
        </w:tc>
        <w:tc>
          <w:tcPr>
            <w:tcW w:w="1873" w:type="dxa"/>
          </w:tcPr>
          <w:p w:rsidR="0002243D" w:rsidRDefault="0002243D" w:rsidP="0002243D">
            <w:pPr>
              <w:suppressAutoHyphens w:val="0"/>
              <w:autoSpaceDE w:val="0"/>
              <w:autoSpaceDN w:val="0"/>
              <w:adjustRightInd w:val="0"/>
              <w:jc w:val="both"/>
              <w:rPr>
                <w:rFonts w:asciiTheme="minorHAnsi" w:hAnsiTheme="minorHAnsi"/>
                <w:color w:val="002060"/>
                <w:sz w:val="20"/>
                <w:szCs w:val="20"/>
              </w:rPr>
            </w:pPr>
            <w:r>
              <w:rPr>
                <w:rFonts w:asciiTheme="minorHAnsi" w:hAnsiTheme="minorHAnsi"/>
                <w:color w:val="002060"/>
                <w:sz w:val="20"/>
                <w:szCs w:val="20"/>
              </w:rPr>
              <w:t>Uso gratuito</w:t>
            </w:r>
          </w:p>
        </w:tc>
      </w:tr>
      <w:tr w:rsidR="0002243D" w:rsidTr="0002243D">
        <w:tc>
          <w:tcPr>
            <w:tcW w:w="7905" w:type="dxa"/>
          </w:tcPr>
          <w:p w:rsidR="0002243D" w:rsidRDefault="0002243D" w:rsidP="0002243D">
            <w:pPr>
              <w:suppressAutoHyphens w:val="0"/>
              <w:autoSpaceDE w:val="0"/>
              <w:autoSpaceDN w:val="0"/>
              <w:adjustRightInd w:val="0"/>
              <w:jc w:val="both"/>
              <w:rPr>
                <w:rFonts w:asciiTheme="minorHAnsi" w:hAnsiTheme="minorHAnsi"/>
                <w:color w:val="002060"/>
                <w:sz w:val="20"/>
                <w:szCs w:val="20"/>
              </w:rPr>
            </w:pPr>
            <w:r>
              <w:rPr>
                <w:rFonts w:asciiTheme="minorHAnsi" w:hAnsiTheme="minorHAnsi"/>
                <w:color w:val="002060"/>
                <w:sz w:val="20"/>
                <w:szCs w:val="20"/>
              </w:rPr>
              <w:t>Per iniziative che prevedono l’accesso oneroso al pubblico</w:t>
            </w:r>
          </w:p>
        </w:tc>
        <w:tc>
          <w:tcPr>
            <w:tcW w:w="1873" w:type="dxa"/>
          </w:tcPr>
          <w:p w:rsidR="0002243D" w:rsidRDefault="0002243D" w:rsidP="0002243D">
            <w:pPr>
              <w:suppressAutoHyphens w:val="0"/>
              <w:autoSpaceDE w:val="0"/>
              <w:autoSpaceDN w:val="0"/>
              <w:adjustRightInd w:val="0"/>
              <w:jc w:val="right"/>
              <w:rPr>
                <w:rFonts w:asciiTheme="minorHAnsi" w:hAnsiTheme="minorHAnsi"/>
                <w:color w:val="002060"/>
                <w:sz w:val="20"/>
                <w:szCs w:val="20"/>
              </w:rPr>
            </w:pPr>
            <w:r>
              <w:rPr>
                <w:rFonts w:asciiTheme="minorHAnsi" w:hAnsiTheme="minorHAnsi"/>
                <w:color w:val="002060"/>
                <w:sz w:val="20"/>
                <w:szCs w:val="20"/>
              </w:rPr>
              <w:t>€. 30,00</w:t>
            </w:r>
          </w:p>
        </w:tc>
      </w:tr>
      <w:tr w:rsidR="0002243D" w:rsidTr="0002243D">
        <w:tc>
          <w:tcPr>
            <w:tcW w:w="7905" w:type="dxa"/>
          </w:tcPr>
          <w:p w:rsidR="0002243D" w:rsidRDefault="0002243D" w:rsidP="0002243D">
            <w:pPr>
              <w:suppressAutoHyphens w:val="0"/>
              <w:autoSpaceDE w:val="0"/>
              <w:autoSpaceDN w:val="0"/>
              <w:adjustRightInd w:val="0"/>
              <w:jc w:val="both"/>
              <w:rPr>
                <w:rFonts w:asciiTheme="minorHAnsi" w:hAnsiTheme="minorHAnsi"/>
                <w:color w:val="002060"/>
                <w:sz w:val="20"/>
                <w:szCs w:val="20"/>
              </w:rPr>
            </w:pPr>
            <w:r>
              <w:rPr>
                <w:rFonts w:asciiTheme="minorHAnsi" w:hAnsiTheme="minorHAnsi"/>
                <w:color w:val="002060"/>
                <w:sz w:val="20"/>
                <w:szCs w:val="20"/>
              </w:rPr>
              <w:t>Per iniziative che prevedono l’accesso al pubblico a titolo gratuito applicata ad associazioni senza scopo di lucro attestato</w:t>
            </w:r>
          </w:p>
        </w:tc>
        <w:tc>
          <w:tcPr>
            <w:tcW w:w="1873" w:type="dxa"/>
          </w:tcPr>
          <w:p w:rsidR="0002243D" w:rsidRDefault="0002243D" w:rsidP="0002243D">
            <w:pPr>
              <w:suppressAutoHyphens w:val="0"/>
              <w:autoSpaceDE w:val="0"/>
              <w:autoSpaceDN w:val="0"/>
              <w:adjustRightInd w:val="0"/>
              <w:jc w:val="right"/>
              <w:rPr>
                <w:rFonts w:asciiTheme="minorHAnsi" w:hAnsiTheme="minorHAnsi"/>
                <w:color w:val="002060"/>
                <w:sz w:val="20"/>
                <w:szCs w:val="20"/>
              </w:rPr>
            </w:pPr>
            <w:r>
              <w:rPr>
                <w:rFonts w:asciiTheme="minorHAnsi" w:hAnsiTheme="minorHAnsi"/>
                <w:color w:val="002060"/>
                <w:sz w:val="20"/>
                <w:szCs w:val="20"/>
              </w:rPr>
              <w:t>€. 10,00</w:t>
            </w:r>
          </w:p>
        </w:tc>
      </w:tr>
      <w:tr w:rsidR="0002243D" w:rsidTr="0002243D">
        <w:tc>
          <w:tcPr>
            <w:tcW w:w="7905" w:type="dxa"/>
          </w:tcPr>
          <w:p w:rsidR="0002243D" w:rsidRDefault="0002243D" w:rsidP="0002243D">
            <w:pPr>
              <w:suppressAutoHyphens w:val="0"/>
              <w:autoSpaceDE w:val="0"/>
              <w:autoSpaceDN w:val="0"/>
              <w:adjustRightInd w:val="0"/>
              <w:jc w:val="both"/>
              <w:rPr>
                <w:rFonts w:asciiTheme="minorHAnsi" w:hAnsiTheme="minorHAnsi"/>
                <w:color w:val="002060"/>
                <w:sz w:val="20"/>
                <w:szCs w:val="20"/>
              </w:rPr>
            </w:pPr>
            <w:r>
              <w:rPr>
                <w:rFonts w:asciiTheme="minorHAnsi" w:hAnsiTheme="minorHAnsi"/>
                <w:color w:val="002060"/>
                <w:sz w:val="20"/>
                <w:szCs w:val="20"/>
              </w:rPr>
              <w:t>Per iniziative organizzate, anche se con accesso gratuito del pubblico, da associazioni di categoria, da ordini professionali, da imprese, da società, da cooperative</w:t>
            </w:r>
          </w:p>
        </w:tc>
        <w:tc>
          <w:tcPr>
            <w:tcW w:w="1873" w:type="dxa"/>
          </w:tcPr>
          <w:p w:rsidR="0002243D" w:rsidRDefault="0002243D" w:rsidP="0002243D">
            <w:pPr>
              <w:suppressAutoHyphens w:val="0"/>
              <w:autoSpaceDE w:val="0"/>
              <w:autoSpaceDN w:val="0"/>
              <w:adjustRightInd w:val="0"/>
              <w:jc w:val="right"/>
              <w:rPr>
                <w:rFonts w:asciiTheme="minorHAnsi" w:hAnsiTheme="minorHAnsi"/>
                <w:color w:val="002060"/>
                <w:sz w:val="20"/>
                <w:szCs w:val="20"/>
              </w:rPr>
            </w:pPr>
            <w:r>
              <w:rPr>
                <w:rFonts w:asciiTheme="minorHAnsi" w:hAnsiTheme="minorHAnsi"/>
                <w:color w:val="002060"/>
                <w:sz w:val="20"/>
                <w:szCs w:val="20"/>
              </w:rPr>
              <w:t>€. 50,00</w:t>
            </w:r>
          </w:p>
        </w:tc>
      </w:tr>
    </w:tbl>
    <w:p w:rsidR="009D31C8" w:rsidRDefault="0002243D" w:rsidP="0002243D">
      <w:pPr>
        <w:suppressAutoHyphens w:val="0"/>
        <w:autoSpaceDE w:val="0"/>
        <w:autoSpaceDN w:val="0"/>
        <w:adjustRightInd w:val="0"/>
        <w:jc w:val="both"/>
        <w:rPr>
          <w:rFonts w:asciiTheme="minorHAnsi" w:hAnsiTheme="minorHAnsi"/>
          <w:color w:val="002060"/>
          <w:sz w:val="20"/>
          <w:szCs w:val="20"/>
        </w:rPr>
      </w:pPr>
      <w:r w:rsidRPr="0002243D">
        <w:rPr>
          <w:rFonts w:asciiTheme="minorHAnsi" w:hAnsiTheme="minorHAnsi"/>
          <w:color w:val="002060"/>
          <w:sz w:val="20"/>
          <w:szCs w:val="20"/>
        </w:rPr>
        <w:t xml:space="preserve"> </w:t>
      </w:r>
    </w:p>
    <w:p w:rsidR="00D4294E" w:rsidRDefault="0002243D" w:rsidP="00AF699F">
      <w:pPr>
        <w:suppressAutoHyphens w:val="0"/>
        <w:autoSpaceDE w:val="0"/>
        <w:autoSpaceDN w:val="0"/>
        <w:adjustRightInd w:val="0"/>
        <w:jc w:val="both"/>
        <w:rPr>
          <w:rFonts w:asciiTheme="minorHAnsi" w:hAnsiTheme="minorHAnsi"/>
          <w:color w:val="002060"/>
          <w:sz w:val="18"/>
          <w:szCs w:val="18"/>
        </w:rPr>
      </w:pPr>
      <w:r w:rsidRPr="0002243D">
        <w:rPr>
          <w:rFonts w:asciiTheme="minorHAnsi" w:hAnsiTheme="minorHAnsi"/>
          <w:color w:val="002060"/>
          <w:sz w:val="18"/>
          <w:szCs w:val="18"/>
        </w:rPr>
        <w:t>Agevolazioni tariffarie o esenzioni potranno essere concesse, di volta in volta dal Dirigente del Settore Cultura in presenza di iniziative che rivestano interesse pubblico particolarmente rilevante o di richiesta per utilizzo ricorrente e predeterminato nel corso dell’anno</w:t>
      </w:r>
      <w:r w:rsidR="0015371D">
        <w:rPr>
          <w:rFonts w:asciiTheme="minorHAnsi" w:hAnsiTheme="minorHAnsi"/>
          <w:color w:val="002060"/>
          <w:sz w:val="18"/>
          <w:szCs w:val="18"/>
        </w:rPr>
        <w:t>.</w:t>
      </w:r>
    </w:p>
    <w:p w:rsidR="00AF699F" w:rsidRDefault="00AF699F" w:rsidP="00AF699F">
      <w:pPr>
        <w:suppressAutoHyphens w:val="0"/>
        <w:autoSpaceDE w:val="0"/>
        <w:autoSpaceDN w:val="0"/>
        <w:adjustRightInd w:val="0"/>
        <w:jc w:val="both"/>
        <w:rPr>
          <w:rFonts w:asciiTheme="minorHAnsi" w:hAnsiTheme="minorHAnsi"/>
          <w:color w:val="002060"/>
          <w:sz w:val="18"/>
          <w:szCs w:val="18"/>
        </w:rPr>
      </w:pPr>
    </w:p>
    <w:p w:rsidR="00AF699F" w:rsidRDefault="00AF699F" w:rsidP="00AF699F">
      <w:pPr>
        <w:suppressAutoHyphens w:val="0"/>
        <w:autoSpaceDE w:val="0"/>
        <w:autoSpaceDN w:val="0"/>
        <w:adjustRightInd w:val="0"/>
        <w:jc w:val="both"/>
        <w:rPr>
          <w:rFonts w:asciiTheme="minorHAnsi" w:hAnsiTheme="minorHAnsi"/>
          <w:color w:val="002060"/>
          <w:sz w:val="18"/>
          <w:szCs w:val="18"/>
        </w:rPr>
      </w:pPr>
    </w:p>
    <w:p w:rsidR="00AF699F" w:rsidRDefault="00AF699F" w:rsidP="00AF699F">
      <w:pPr>
        <w:pStyle w:val="Paragrafoelenco"/>
        <w:numPr>
          <w:ilvl w:val="0"/>
          <w:numId w:val="7"/>
        </w:numPr>
        <w:suppressAutoHyphens w:val="0"/>
        <w:autoSpaceDE w:val="0"/>
        <w:autoSpaceDN w:val="0"/>
        <w:adjustRightInd w:val="0"/>
        <w:jc w:val="both"/>
        <w:rPr>
          <w:rFonts w:asciiTheme="minorHAnsi" w:hAnsiTheme="minorHAnsi"/>
          <w:color w:val="002060"/>
          <w:sz w:val="20"/>
          <w:szCs w:val="20"/>
        </w:rPr>
      </w:pPr>
      <w:r w:rsidRPr="00AF699F">
        <w:rPr>
          <w:rFonts w:asciiTheme="minorHAnsi" w:hAnsiTheme="minorHAnsi"/>
          <w:color w:val="002060"/>
          <w:sz w:val="20"/>
          <w:szCs w:val="20"/>
        </w:rPr>
        <w:t>Sale Palazzo Pretorio</w:t>
      </w:r>
    </w:p>
    <w:p w:rsidR="002D01FD" w:rsidRPr="00AF699F" w:rsidRDefault="002D01FD" w:rsidP="002D01FD">
      <w:pPr>
        <w:pStyle w:val="Paragrafoelenco"/>
        <w:suppressAutoHyphens w:val="0"/>
        <w:autoSpaceDE w:val="0"/>
        <w:autoSpaceDN w:val="0"/>
        <w:adjustRightInd w:val="0"/>
        <w:ind w:left="1004"/>
        <w:jc w:val="both"/>
        <w:rPr>
          <w:rFonts w:asciiTheme="minorHAnsi" w:hAnsiTheme="minorHAnsi"/>
          <w:color w:val="002060"/>
          <w:sz w:val="20"/>
          <w:szCs w:val="20"/>
        </w:rPr>
      </w:pPr>
    </w:p>
    <w:p w:rsidR="002D01FD" w:rsidRPr="00022862" w:rsidRDefault="002D01FD" w:rsidP="002D01FD">
      <w:pPr>
        <w:pStyle w:val="CorpoTesto"/>
        <w:ind w:firstLine="0"/>
        <w:rPr>
          <w:color w:val="002060"/>
        </w:rPr>
      </w:pPr>
      <w:r>
        <w:rPr>
          <w:color w:val="002060"/>
        </w:rPr>
        <w:t xml:space="preserve">Le tariffe fissate con delibera di G.C. n. 513 del 3 novembre 2003 </w:t>
      </w:r>
      <w:r>
        <w:rPr>
          <w:rFonts w:asciiTheme="minorHAnsi" w:hAnsiTheme="minorHAnsi"/>
          <w:i/>
          <w:color w:val="002060"/>
          <w:szCs w:val="16"/>
        </w:rPr>
        <w:t xml:space="preserve"> </w:t>
      </w:r>
      <w:r>
        <w:rPr>
          <w:color w:val="002060"/>
        </w:rPr>
        <w:t>vengono confermate anche per l’anno 2019 nelle seguenti misure:</w:t>
      </w:r>
    </w:p>
    <w:p w:rsidR="002D01FD" w:rsidRDefault="002D01FD" w:rsidP="002D01FD">
      <w:pPr>
        <w:suppressAutoHyphens w:val="0"/>
        <w:autoSpaceDE w:val="0"/>
        <w:autoSpaceDN w:val="0"/>
        <w:adjustRightInd w:val="0"/>
        <w:ind w:left="284"/>
        <w:jc w:val="both"/>
        <w:rPr>
          <w:rFonts w:asciiTheme="minorHAnsi" w:hAnsiTheme="minorHAnsi"/>
          <w:color w:val="002060"/>
          <w:sz w:val="20"/>
          <w:szCs w:val="20"/>
        </w:rPr>
      </w:pPr>
    </w:p>
    <w:p w:rsidR="00AF699F" w:rsidRDefault="00AF699F" w:rsidP="00AF699F">
      <w:pPr>
        <w:suppressAutoHyphens w:val="0"/>
        <w:autoSpaceDE w:val="0"/>
        <w:autoSpaceDN w:val="0"/>
        <w:adjustRightInd w:val="0"/>
        <w:jc w:val="both"/>
        <w:rPr>
          <w:rFonts w:asciiTheme="minorHAnsi" w:hAnsiTheme="minorHAnsi"/>
          <w:color w:val="002060"/>
          <w:sz w:val="18"/>
          <w:szCs w:val="18"/>
        </w:rPr>
      </w:pPr>
    </w:p>
    <w:tbl>
      <w:tblPr>
        <w:tblStyle w:val="Grigliatabella"/>
        <w:tblW w:w="0" w:type="auto"/>
        <w:tblLook w:val="04A0"/>
      </w:tblPr>
      <w:tblGrid>
        <w:gridCol w:w="4889"/>
        <w:gridCol w:w="4889"/>
      </w:tblGrid>
      <w:tr w:rsidR="00AF699F" w:rsidTr="00AF699F">
        <w:tc>
          <w:tcPr>
            <w:tcW w:w="4889" w:type="dxa"/>
          </w:tcPr>
          <w:p w:rsidR="00AF699F" w:rsidRPr="00AF699F" w:rsidRDefault="00AF699F" w:rsidP="00AF699F">
            <w:pPr>
              <w:suppressAutoHyphens w:val="0"/>
              <w:autoSpaceDE w:val="0"/>
              <w:autoSpaceDN w:val="0"/>
              <w:adjustRightInd w:val="0"/>
              <w:jc w:val="both"/>
              <w:rPr>
                <w:rFonts w:asciiTheme="minorHAnsi" w:hAnsiTheme="minorHAnsi"/>
                <w:color w:val="002060"/>
                <w:sz w:val="20"/>
                <w:szCs w:val="20"/>
              </w:rPr>
            </w:pPr>
            <w:r w:rsidRPr="00AF699F">
              <w:rPr>
                <w:rFonts w:asciiTheme="minorHAnsi" w:hAnsiTheme="minorHAnsi"/>
                <w:color w:val="002060"/>
                <w:sz w:val="20"/>
                <w:szCs w:val="20"/>
              </w:rPr>
              <w:t>Utilizzo sale presso Palazzo Pretorio per riunioni, conferenze, congressi, mostre, dibattiti.</w:t>
            </w:r>
          </w:p>
        </w:tc>
        <w:tc>
          <w:tcPr>
            <w:tcW w:w="4889" w:type="dxa"/>
          </w:tcPr>
          <w:p w:rsidR="00AF699F" w:rsidRPr="00AF699F" w:rsidRDefault="00AF699F" w:rsidP="00AF699F">
            <w:pPr>
              <w:suppressAutoHyphens w:val="0"/>
              <w:autoSpaceDE w:val="0"/>
              <w:autoSpaceDN w:val="0"/>
              <w:adjustRightInd w:val="0"/>
              <w:jc w:val="right"/>
              <w:rPr>
                <w:rFonts w:asciiTheme="minorHAnsi" w:hAnsiTheme="minorHAnsi"/>
                <w:color w:val="002060"/>
                <w:sz w:val="20"/>
                <w:szCs w:val="20"/>
              </w:rPr>
            </w:pPr>
            <w:r w:rsidRPr="00AF699F">
              <w:rPr>
                <w:rFonts w:asciiTheme="minorHAnsi" w:hAnsiTheme="minorHAnsi"/>
                <w:color w:val="002060"/>
                <w:sz w:val="20"/>
                <w:szCs w:val="20"/>
              </w:rPr>
              <w:t>€.  100,00</w:t>
            </w:r>
          </w:p>
        </w:tc>
      </w:tr>
    </w:tbl>
    <w:p w:rsidR="00AF699F" w:rsidRDefault="00AF699F" w:rsidP="00AF699F">
      <w:pPr>
        <w:suppressAutoHyphens w:val="0"/>
        <w:autoSpaceDE w:val="0"/>
        <w:autoSpaceDN w:val="0"/>
        <w:adjustRightInd w:val="0"/>
        <w:jc w:val="both"/>
        <w:rPr>
          <w:rFonts w:asciiTheme="minorHAnsi" w:hAnsiTheme="minorHAnsi"/>
          <w:color w:val="002060"/>
          <w:sz w:val="18"/>
          <w:szCs w:val="18"/>
        </w:rPr>
      </w:pPr>
    </w:p>
    <w:p w:rsidR="00AF699F" w:rsidRPr="00AF699F" w:rsidRDefault="00AF699F" w:rsidP="00AF699F">
      <w:pPr>
        <w:suppressAutoHyphens w:val="0"/>
        <w:autoSpaceDE w:val="0"/>
        <w:autoSpaceDN w:val="0"/>
        <w:adjustRightInd w:val="0"/>
        <w:jc w:val="both"/>
        <w:rPr>
          <w:rFonts w:asciiTheme="minorHAnsi" w:hAnsiTheme="minorHAnsi"/>
          <w:i/>
          <w:color w:val="002060"/>
          <w:sz w:val="18"/>
          <w:szCs w:val="18"/>
        </w:rPr>
      </w:pPr>
      <w:r w:rsidRPr="00AF699F">
        <w:rPr>
          <w:rFonts w:asciiTheme="minorHAnsi" w:hAnsiTheme="minorHAnsi"/>
          <w:i/>
          <w:color w:val="002060"/>
          <w:sz w:val="18"/>
          <w:szCs w:val="18"/>
        </w:rPr>
        <w:t>L’amministrazione ha facoltà di concedere l’uso gratuito delle sale quando si tratta di manifestazioni di carattere socio – culturale non aventi fini di lucro</w:t>
      </w:r>
      <w:r>
        <w:rPr>
          <w:rFonts w:asciiTheme="minorHAnsi" w:hAnsiTheme="minorHAnsi"/>
          <w:i/>
          <w:color w:val="002060"/>
          <w:sz w:val="18"/>
          <w:szCs w:val="18"/>
        </w:rPr>
        <w:t>.</w:t>
      </w:r>
    </w:p>
    <w:p w:rsidR="00D4294E" w:rsidRPr="00AF699F" w:rsidRDefault="00D4294E" w:rsidP="0002243D">
      <w:pPr>
        <w:suppressAutoHyphens w:val="0"/>
        <w:autoSpaceDE w:val="0"/>
        <w:autoSpaceDN w:val="0"/>
        <w:adjustRightInd w:val="0"/>
        <w:jc w:val="both"/>
        <w:rPr>
          <w:rFonts w:asciiTheme="minorHAnsi" w:hAnsiTheme="minorHAnsi"/>
          <w:i/>
          <w:color w:val="002060"/>
          <w:sz w:val="18"/>
          <w:szCs w:val="18"/>
        </w:rPr>
      </w:pPr>
    </w:p>
    <w:p w:rsidR="00D4294E" w:rsidRDefault="00D4294E" w:rsidP="0002243D">
      <w:pPr>
        <w:suppressAutoHyphens w:val="0"/>
        <w:autoSpaceDE w:val="0"/>
        <w:autoSpaceDN w:val="0"/>
        <w:adjustRightInd w:val="0"/>
        <w:jc w:val="both"/>
        <w:rPr>
          <w:rFonts w:asciiTheme="minorHAnsi" w:hAnsiTheme="minorHAnsi"/>
          <w:color w:val="002060"/>
          <w:sz w:val="18"/>
          <w:szCs w:val="18"/>
        </w:rPr>
      </w:pPr>
    </w:p>
    <w:p w:rsidR="00D4294E" w:rsidRDefault="00D4294E" w:rsidP="0002243D">
      <w:pPr>
        <w:suppressAutoHyphens w:val="0"/>
        <w:autoSpaceDE w:val="0"/>
        <w:autoSpaceDN w:val="0"/>
        <w:adjustRightInd w:val="0"/>
        <w:jc w:val="both"/>
        <w:rPr>
          <w:rFonts w:asciiTheme="minorHAnsi" w:hAnsiTheme="minorHAnsi"/>
          <w:color w:val="002060"/>
          <w:sz w:val="18"/>
          <w:szCs w:val="18"/>
        </w:rPr>
      </w:pPr>
    </w:p>
    <w:p w:rsidR="00D4294E" w:rsidRDefault="00D4294E" w:rsidP="0002243D">
      <w:pPr>
        <w:suppressAutoHyphens w:val="0"/>
        <w:autoSpaceDE w:val="0"/>
        <w:autoSpaceDN w:val="0"/>
        <w:adjustRightInd w:val="0"/>
        <w:jc w:val="both"/>
        <w:rPr>
          <w:rFonts w:asciiTheme="minorHAnsi" w:hAnsiTheme="minorHAnsi"/>
          <w:color w:val="002060"/>
          <w:sz w:val="18"/>
          <w:szCs w:val="18"/>
        </w:rPr>
      </w:pPr>
    </w:p>
    <w:p w:rsidR="00D4294E" w:rsidRDefault="00D4294E" w:rsidP="0002243D">
      <w:pPr>
        <w:suppressAutoHyphens w:val="0"/>
        <w:autoSpaceDE w:val="0"/>
        <w:autoSpaceDN w:val="0"/>
        <w:adjustRightInd w:val="0"/>
        <w:jc w:val="both"/>
        <w:rPr>
          <w:rFonts w:asciiTheme="minorHAnsi" w:hAnsiTheme="minorHAnsi"/>
          <w:color w:val="002060"/>
          <w:sz w:val="18"/>
          <w:szCs w:val="18"/>
        </w:rPr>
      </w:pPr>
    </w:p>
    <w:p w:rsidR="00D4294E" w:rsidRDefault="00D4294E" w:rsidP="0002243D">
      <w:pPr>
        <w:suppressAutoHyphens w:val="0"/>
        <w:autoSpaceDE w:val="0"/>
        <w:autoSpaceDN w:val="0"/>
        <w:adjustRightInd w:val="0"/>
        <w:jc w:val="both"/>
        <w:rPr>
          <w:rFonts w:asciiTheme="minorHAnsi" w:hAnsiTheme="minorHAnsi"/>
          <w:color w:val="002060"/>
          <w:sz w:val="18"/>
          <w:szCs w:val="18"/>
        </w:rPr>
      </w:pPr>
    </w:p>
    <w:p w:rsidR="00D4294E" w:rsidRDefault="00D4294E" w:rsidP="0002243D">
      <w:pPr>
        <w:suppressAutoHyphens w:val="0"/>
        <w:autoSpaceDE w:val="0"/>
        <w:autoSpaceDN w:val="0"/>
        <w:adjustRightInd w:val="0"/>
        <w:jc w:val="both"/>
        <w:rPr>
          <w:rFonts w:asciiTheme="minorHAnsi" w:hAnsiTheme="minorHAnsi"/>
          <w:color w:val="002060"/>
          <w:sz w:val="18"/>
          <w:szCs w:val="18"/>
        </w:rPr>
      </w:pPr>
    </w:p>
    <w:p w:rsidR="00D4294E" w:rsidRDefault="00D4294E" w:rsidP="0002243D">
      <w:pPr>
        <w:suppressAutoHyphens w:val="0"/>
        <w:autoSpaceDE w:val="0"/>
        <w:autoSpaceDN w:val="0"/>
        <w:adjustRightInd w:val="0"/>
        <w:jc w:val="both"/>
        <w:rPr>
          <w:rFonts w:asciiTheme="minorHAnsi" w:hAnsiTheme="minorHAnsi"/>
          <w:color w:val="002060"/>
          <w:sz w:val="18"/>
          <w:szCs w:val="18"/>
        </w:rPr>
      </w:pPr>
    </w:p>
    <w:p w:rsidR="00D4294E" w:rsidRDefault="00D4294E" w:rsidP="0002243D">
      <w:pPr>
        <w:suppressAutoHyphens w:val="0"/>
        <w:autoSpaceDE w:val="0"/>
        <w:autoSpaceDN w:val="0"/>
        <w:adjustRightInd w:val="0"/>
        <w:jc w:val="both"/>
        <w:rPr>
          <w:rFonts w:asciiTheme="minorHAnsi" w:hAnsiTheme="minorHAnsi"/>
          <w:color w:val="002060"/>
          <w:sz w:val="18"/>
          <w:szCs w:val="18"/>
        </w:rPr>
      </w:pPr>
    </w:p>
    <w:p w:rsidR="00D4294E" w:rsidRDefault="00D4294E" w:rsidP="0002243D">
      <w:pPr>
        <w:suppressAutoHyphens w:val="0"/>
        <w:autoSpaceDE w:val="0"/>
        <w:autoSpaceDN w:val="0"/>
        <w:adjustRightInd w:val="0"/>
        <w:jc w:val="both"/>
        <w:rPr>
          <w:rFonts w:asciiTheme="minorHAnsi" w:hAnsiTheme="minorHAnsi"/>
          <w:color w:val="002060"/>
          <w:sz w:val="18"/>
          <w:szCs w:val="18"/>
        </w:rPr>
      </w:pPr>
    </w:p>
    <w:p w:rsidR="00D4294E" w:rsidRDefault="00D4294E" w:rsidP="0002243D">
      <w:pPr>
        <w:suppressAutoHyphens w:val="0"/>
        <w:autoSpaceDE w:val="0"/>
        <w:autoSpaceDN w:val="0"/>
        <w:adjustRightInd w:val="0"/>
        <w:jc w:val="both"/>
        <w:rPr>
          <w:rFonts w:asciiTheme="minorHAnsi" w:hAnsiTheme="minorHAnsi"/>
          <w:color w:val="002060"/>
          <w:sz w:val="18"/>
          <w:szCs w:val="18"/>
        </w:rPr>
      </w:pPr>
    </w:p>
    <w:p w:rsidR="00D4294E" w:rsidRDefault="00D4294E" w:rsidP="0002243D">
      <w:pPr>
        <w:suppressAutoHyphens w:val="0"/>
        <w:autoSpaceDE w:val="0"/>
        <w:autoSpaceDN w:val="0"/>
        <w:adjustRightInd w:val="0"/>
        <w:jc w:val="both"/>
        <w:rPr>
          <w:rFonts w:asciiTheme="minorHAnsi" w:hAnsiTheme="minorHAnsi"/>
          <w:color w:val="002060"/>
          <w:sz w:val="18"/>
          <w:szCs w:val="18"/>
        </w:rPr>
      </w:pPr>
    </w:p>
    <w:p w:rsidR="00D4294E" w:rsidRDefault="00D4294E" w:rsidP="0002243D">
      <w:pPr>
        <w:suppressAutoHyphens w:val="0"/>
        <w:autoSpaceDE w:val="0"/>
        <w:autoSpaceDN w:val="0"/>
        <w:adjustRightInd w:val="0"/>
        <w:jc w:val="both"/>
        <w:rPr>
          <w:rFonts w:asciiTheme="minorHAnsi" w:hAnsiTheme="minorHAnsi"/>
          <w:color w:val="002060"/>
          <w:sz w:val="18"/>
          <w:szCs w:val="18"/>
        </w:rPr>
      </w:pPr>
    </w:p>
    <w:p w:rsidR="00D4294E" w:rsidRDefault="00D4294E" w:rsidP="0002243D">
      <w:pPr>
        <w:suppressAutoHyphens w:val="0"/>
        <w:autoSpaceDE w:val="0"/>
        <w:autoSpaceDN w:val="0"/>
        <w:adjustRightInd w:val="0"/>
        <w:jc w:val="both"/>
        <w:rPr>
          <w:rFonts w:asciiTheme="minorHAnsi" w:hAnsiTheme="minorHAnsi"/>
          <w:color w:val="002060"/>
          <w:sz w:val="18"/>
          <w:szCs w:val="18"/>
        </w:rPr>
      </w:pPr>
    </w:p>
    <w:p w:rsidR="00D4294E" w:rsidRDefault="00D4294E" w:rsidP="0002243D">
      <w:pPr>
        <w:suppressAutoHyphens w:val="0"/>
        <w:autoSpaceDE w:val="0"/>
        <w:autoSpaceDN w:val="0"/>
        <w:adjustRightInd w:val="0"/>
        <w:jc w:val="both"/>
        <w:rPr>
          <w:rFonts w:asciiTheme="minorHAnsi" w:hAnsiTheme="minorHAnsi"/>
          <w:color w:val="002060"/>
          <w:sz w:val="18"/>
          <w:szCs w:val="18"/>
        </w:rPr>
      </w:pPr>
    </w:p>
    <w:p w:rsidR="00D4294E" w:rsidRDefault="00D4294E" w:rsidP="0002243D">
      <w:pPr>
        <w:suppressAutoHyphens w:val="0"/>
        <w:autoSpaceDE w:val="0"/>
        <w:autoSpaceDN w:val="0"/>
        <w:adjustRightInd w:val="0"/>
        <w:jc w:val="both"/>
        <w:rPr>
          <w:rFonts w:asciiTheme="minorHAnsi" w:hAnsiTheme="minorHAnsi"/>
          <w:color w:val="002060"/>
          <w:sz w:val="18"/>
          <w:szCs w:val="18"/>
        </w:rPr>
      </w:pPr>
    </w:p>
    <w:p w:rsidR="00D4294E" w:rsidRDefault="00D4294E" w:rsidP="0002243D">
      <w:pPr>
        <w:suppressAutoHyphens w:val="0"/>
        <w:autoSpaceDE w:val="0"/>
        <w:autoSpaceDN w:val="0"/>
        <w:adjustRightInd w:val="0"/>
        <w:jc w:val="both"/>
        <w:rPr>
          <w:rFonts w:asciiTheme="minorHAnsi" w:hAnsiTheme="minorHAnsi"/>
          <w:color w:val="002060"/>
          <w:sz w:val="18"/>
          <w:szCs w:val="18"/>
        </w:rPr>
      </w:pPr>
    </w:p>
    <w:p w:rsidR="00D4294E" w:rsidRDefault="00D4294E" w:rsidP="0002243D">
      <w:pPr>
        <w:suppressAutoHyphens w:val="0"/>
        <w:autoSpaceDE w:val="0"/>
        <w:autoSpaceDN w:val="0"/>
        <w:adjustRightInd w:val="0"/>
        <w:jc w:val="both"/>
        <w:rPr>
          <w:rFonts w:asciiTheme="minorHAnsi" w:hAnsiTheme="minorHAnsi"/>
          <w:color w:val="002060"/>
          <w:sz w:val="18"/>
          <w:szCs w:val="18"/>
        </w:rPr>
      </w:pPr>
    </w:p>
    <w:p w:rsidR="00D4294E" w:rsidRDefault="00D4294E" w:rsidP="0002243D">
      <w:pPr>
        <w:suppressAutoHyphens w:val="0"/>
        <w:autoSpaceDE w:val="0"/>
        <w:autoSpaceDN w:val="0"/>
        <w:adjustRightInd w:val="0"/>
        <w:jc w:val="both"/>
        <w:rPr>
          <w:rFonts w:asciiTheme="minorHAnsi" w:hAnsiTheme="minorHAnsi"/>
          <w:color w:val="002060"/>
          <w:sz w:val="18"/>
          <w:szCs w:val="18"/>
        </w:rPr>
      </w:pPr>
    </w:p>
    <w:p w:rsidR="00D4294E" w:rsidRDefault="00D4294E" w:rsidP="0002243D">
      <w:pPr>
        <w:suppressAutoHyphens w:val="0"/>
        <w:autoSpaceDE w:val="0"/>
        <w:autoSpaceDN w:val="0"/>
        <w:adjustRightInd w:val="0"/>
        <w:jc w:val="both"/>
        <w:rPr>
          <w:rFonts w:asciiTheme="minorHAnsi" w:hAnsiTheme="minorHAnsi"/>
          <w:color w:val="002060"/>
          <w:sz w:val="18"/>
          <w:szCs w:val="18"/>
        </w:rPr>
      </w:pPr>
    </w:p>
    <w:p w:rsidR="00D4294E" w:rsidRDefault="00D4294E" w:rsidP="0002243D">
      <w:pPr>
        <w:suppressAutoHyphens w:val="0"/>
        <w:autoSpaceDE w:val="0"/>
        <w:autoSpaceDN w:val="0"/>
        <w:adjustRightInd w:val="0"/>
        <w:jc w:val="both"/>
        <w:rPr>
          <w:rFonts w:asciiTheme="minorHAnsi" w:hAnsiTheme="minorHAnsi"/>
          <w:color w:val="002060"/>
          <w:sz w:val="18"/>
          <w:szCs w:val="18"/>
        </w:rPr>
      </w:pPr>
    </w:p>
    <w:p w:rsidR="003B0FBC" w:rsidRPr="00B7161D" w:rsidRDefault="003B0FBC" w:rsidP="0095658D">
      <w:pPr>
        <w:pStyle w:val="Paragrafoelenco"/>
        <w:numPr>
          <w:ilvl w:val="0"/>
          <w:numId w:val="11"/>
        </w:numPr>
        <w:shd w:val="clear" w:color="auto" w:fill="D9D9D9" w:themeFill="background1" w:themeFillShade="D9"/>
        <w:suppressAutoHyphens w:val="0"/>
        <w:autoSpaceDE w:val="0"/>
        <w:autoSpaceDN w:val="0"/>
        <w:adjustRightInd w:val="0"/>
        <w:jc w:val="center"/>
        <w:rPr>
          <w:rFonts w:asciiTheme="minorHAnsi" w:hAnsiTheme="minorHAnsi"/>
          <w:b/>
          <w:color w:val="002060"/>
          <w:sz w:val="20"/>
          <w:szCs w:val="20"/>
        </w:rPr>
      </w:pPr>
      <w:r w:rsidRPr="00B7161D">
        <w:rPr>
          <w:rFonts w:asciiTheme="minorHAnsi" w:hAnsiTheme="minorHAnsi"/>
          <w:b/>
          <w:color w:val="002060"/>
          <w:sz w:val="20"/>
          <w:szCs w:val="20"/>
        </w:rPr>
        <w:lastRenderedPageBreak/>
        <w:t>RI</w:t>
      </w:r>
      <w:r w:rsidR="00AF699F" w:rsidRPr="00B7161D">
        <w:rPr>
          <w:rFonts w:asciiTheme="minorHAnsi" w:hAnsiTheme="minorHAnsi"/>
          <w:b/>
          <w:color w:val="002060"/>
          <w:sz w:val="20"/>
          <w:szCs w:val="20"/>
        </w:rPr>
        <w:t>MBORSO SPESE PER  CELEBRAZIONI</w:t>
      </w:r>
      <w:r w:rsidRPr="00B7161D">
        <w:rPr>
          <w:rFonts w:asciiTheme="minorHAnsi" w:hAnsiTheme="minorHAnsi"/>
          <w:b/>
          <w:color w:val="002060"/>
          <w:sz w:val="20"/>
          <w:szCs w:val="20"/>
        </w:rPr>
        <w:t xml:space="preserve"> </w:t>
      </w:r>
      <w:proofErr w:type="spellStart"/>
      <w:r w:rsidRPr="00B7161D">
        <w:rPr>
          <w:rFonts w:asciiTheme="minorHAnsi" w:hAnsiTheme="minorHAnsi"/>
          <w:b/>
          <w:color w:val="002060"/>
          <w:sz w:val="20"/>
          <w:szCs w:val="20"/>
        </w:rPr>
        <w:t>DI</w:t>
      </w:r>
      <w:proofErr w:type="spellEnd"/>
      <w:r w:rsidRPr="00B7161D">
        <w:rPr>
          <w:rFonts w:asciiTheme="minorHAnsi" w:hAnsiTheme="minorHAnsi"/>
          <w:b/>
          <w:color w:val="002060"/>
          <w:sz w:val="20"/>
          <w:szCs w:val="20"/>
        </w:rPr>
        <w:t xml:space="preserve"> MATRIMONI</w:t>
      </w:r>
    </w:p>
    <w:p w:rsidR="003B0FBC" w:rsidRDefault="003B0FBC" w:rsidP="003B0FBC">
      <w:pPr>
        <w:suppressAutoHyphens w:val="0"/>
        <w:autoSpaceDE w:val="0"/>
        <w:autoSpaceDN w:val="0"/>
        <w:adjustRightInd w:val="0"/>
        <w:jc w:val="center"/>
        <w:rPr>
          <w:rFonts w:asciiTheme="minorHAnsi" w:hAnsiTheme="minorHAnsi"/>
          <w:b/>
          <w:color w:val="002060"/>
          <w:sz w:val="18"/>
          <w:szCs w:val="18"/>
        </w:rPr>
      </w:pPr>
    </w:p>
    <w:p w:rsidR="002D01FD" w:rsidRPr="00022862" w:rsidRDefault="002D01FD" w:rsidP="002D01FD">
      <w:pPr>
        <w:pStyle w:val="CorpoTesto"/>
        <w:ind w:firstLine="0"/>
        <w:rPr>
          <w:color w:val="002060"/>
        </w:rPr>
      </w:pPr>
      <w:r>
        <w:rPr>
          <w:color w:val="002060"/>
        </w:rPr>
        <w:t>Le tariffe determinate con Delibera di G.C. n. 40 del 22</w:t>
      </w:r>
      <w:r w:rsidRPr="002D01FD">
        <w:rPr>
          <w:color w:val="002060"/>
        </w:rPr>
        <w:t>.02.2018</w:t>
      </w:r>
      <w:r>
        <w:rPr>
          <w:rFonts w:asciiTheme="minorHAnsi" w:hAnsiTheme="minorHAnsi"/>
          <w:i/>
          <w:color w:val="002060"/>
          <w:szCs w:val="16"/>
        </w:rPr>
        <w:t xml:space="preserve"> </w:t>
      </w:r>
      <w:r>
        <w:rPr>
          <w:color w:val="002060"/>
        </w:rPr>
        <w:t>vengono confermate anche per l’anno 2019 nelle seguenti misure:</w:t>
      </w:r>
    </w:p>
    <w:p w:rsidR="003B0FBC" w:rsidRDefault="003B0FBC" w:rsidP="003B0FBC">
      <w:pPr>
        <w:suppressAutoHyphens w:val="0"/>
        <w:autoSpaceDE w:val="0"/>
        <w:autoSpaceDN w:val="0"/>
        <w:adjustRightInd w:val="0"/>
        <w:jc w:val="center"/>
        <w:rPr>
          <w:rFonts w:asciiTheme="minorHAnsi" w:hAnsiTheme="minorHAnsi"/>
          <w:b/>
          <w:color w:val="002060"/>
          <w:sz w:val="18"/>
          <w:szCs w:val="18"/>
        </w:rPr>
      </w:pPr>
    </w:p>
    <w:tbl>
      <w:tblPr>
        <w:tblStyle w:val="Grigliatabella"/>
        <w:tblW w:w="0" w:type="auto"/>
        <w:tblLook w:val="04A0"/>
      </w:tblPr>
      <w:tblGrid>
        <w:gridCol w:w="2444"/>
        <w:gridCol w:w="3051"/>
        <w:gridCol w:w="1838"/>
        <w:gridCol w:w="2445"/>
      </w:tblGrid>
      <w:tr w:rsidR="003B0FBC" w:rsidTr="005F20F7">
        <w:trPr>
          <w:trHeight w:val="346"/>
        </w:trPr>
        <w:tc>
          <w:tcPr>
            <w:tcW w:w="5495" w:type="dxa"/>
            <w:gridSpan w:val="2"/>
            <w:shd w:val="clear" w:color="auto" w:fill="F2F2F2" w:themeFill="background1" w:themeFillShade="F2"/>
          </w:tcPr>
          <w:p w:rsidR="003B0FBC" w:rsidRPr="00423AE7" w:rsidRDefault="003B0FBC" w:rsidP="00423AE7">
            <w:pPr>
              <w:suppressAutoHyphens w:val="0"/>
              <w:autoSpaceDE w:val="0"/>
              <w:autoSpaceDN w:val="0"/>
              <w:adjustRightInd w:val="0"/>
              <w:jc w:val="center"/>
              <w:rPr>
                <w:rFonts w:asciiTheme="minorHAnsi" w:hAnsiTheme="minorHAnsi"/>
                <w:color w:val="002060"/>
                <w:sz w:val="20"/>
                <w:szCs w:val="20"/>
              </w:rPr>
            </w:pPr>
            <w:r w:rsidRPr="00423AE7">
              <w:rPr>
                <w:rFonts w:asciiTheme="minorHAnsi" w:hAnsiTheme="minorHAnsi"/>
                <w:color w:val="002060"/>
                <w:sz w:val="20"/>
                <w:szCs w:val="20"/>
              </w:rPr>
              <w:t>Sala 4 Colonne – Piazza Bosone</w:t>
            </w:r>
          </w:p>
        </w:tc>
        <w:tc>
          <w:tcPr>
            <w:tcW w:w="1838" w:type="dxa"/>
            <w:shd w:val="clear" w:color="auto" w:fill="F2F2F2" w:themeFill="background1" w:themeFillShade="F2"/>
          </w:tcPr>
          <w:p w:rsidR="003B0FBC" w:rsidRPr="00423AE7" w:rsidRDefault="003B0FBC" w:rsidP="00423AE7">
            <w:pPr>
              <w:suppressAutoHyphens w:val="0"/>
              <w:autoSpaceDE w:val="0"/>
              <w:autoSpaceDN w:val="0"/>
              <w:adjustRightInd w:val="0"/>
              <w:jc w:val="center"/>
              <w:rPr>
                <w:rFonts w:asciiTheme="minorHAnsi" w:hAnsiTheme="minorHAnsi"/>
                <w:color w:val="002060"/>
                <w:sz w:val="20"/>
                <w:szCs w:val="20"/>
              </w:rPr>
            </w:pPr>
            <w:r w:rsidRPr="00423AE7">
              <w:rPr>
                <w:rFonts w:asciiTheme="minorHAnsi" w:hAnsiTheme="minorHAnsi"/>
                <w:color w:val="002060"/>
                <w:sz w:val="20"/>
                <w:szCs w:val="20"/>
              </w:rPr>
              <w:t>Residenti</w:t>
            </w:r>
          </w:p>
        </w:tc>
        <w:tc>
          <w:tcPr>
            <w:tcW w:w="2445" w:type="dxa"/>
            <w:shd w:val="clear" w:color="auto" w:fill="F2F2F2" w:themeFill="background1" w:themeFillShade="F2"/>
          </w:tcPr>
          <w:p w:rsidR="003B0FBC" w:rsidRPr="00423AE7" w:rsidRDefault="003B0FBC" w:rsidP="00423AE7">
            <w:pPr>
              <w:suppressAutoHyphens w:val="0"/>
              <w:autoSpaceDE w:val="0"/>
              <w:autoSpaceDN w:val="0"/>
              <w:adjustRightInd w:val="0"/>
              <w:jc w:val="center"/>
              <w:rPr>
                <w:rFonts w:asciiTheme="minorHAnsi" w:hAnsiTheme="minorHAnsi"/>
                <w:color w:val="002060"/>
                <w:sz w:val="20"/>
                <w:szCs w:val="20"/>
              </w:rPr>
            </w:pPr>
            <w:r w:rsidRPr="00423AE7">
              <w:rPr>
                <w:rFonts w:asciiTheme="minorHAnsi" w:hAnsiTheme="minorHAnsi"/>
                <w:color w:val="002060"/>
                <w:sz w:val="20"/>
                <w:szCs w:val="20"/>
              </w:rPr>
              <w:t>Non residenti</w:t>
            </w:r>
          </w:p>
        </w:tc>
      </w:tr>
      <w:tr w:rsidR="003B0FBC" w:rsidTr="00423AE7">
        <w:tc>
          <w:tcPr>
            <w:tcW w:w="2444" w:type="dxa"/>
          </w:tcPr>
          <w:p w:rsidR="003B0FBC" w:rsidRPr="00D4294E" w:rsidRDefault="003B0FBC" w:rsidP="003B0FBC">
            <w:pPr>
              <w:suppressAutoHyphens w:val="0"/>
              <w:autoSpaceDE w:val="0"/>
              <w:autoSpaceDN w:val="0"/>
              <w:adjustRightInd w:val="0"/>
              <w:jc w:val="both"/>
              <w:rPr>
                <w:rFonts w:asciiTheme="minorHAnsi" w:hAnsiTheme="minorHAnsi"/>
                <w:color w:val="002060"/>
                <w:sz w:val="20"/>
                <w:szCs w:val="20"/>
              </w:rPr>
            </w:pPr>
            <w:r w:rsidRPr="00D4294E">
              <w:rPr>
                <w:rFonts w:asciiTheme="minorHAnsi" w:hAnsiTheme="minorHAnsi"/>
                <w:color w:val="002060"/>
                <w:sz w:val="20"/>
                <w:szCs w:val="20"/>
              </w:rPr>
              <w:t>Orario di servizio</w:t>
            </w:r>
          </w:p>
        </w:tc>
        <w:tc>
          <w:tcPr>
            <w:tcW w:w="3051" w:type="dxa"/>
          </w:tcPr>
          <w:p w:rsidR="003B0FBC" w:rsidRPr="00423AE7" w:rsidRDefault="003B0FBC" w:rsidP="003B0FBC">
            <w:pPr>
              <w:suppressAutoHyphens w:val="0"/>
              <w:autoSpaceDE w:val="0"/>
              <w:autoSpaceDN w:val="0"/>
              <w:adjustRightInd w:val="0"/>
              <w:jc w:val="both"/>
              <w:rPr>
                <w:rFonts w:asciiTheme="minorHAnsi" w:hAnsiTheme="minorHAnsi"/>
                <w:color w:val="002060"/>
                <w:sz w:val="20"/>
                <w:szCs w:val="20"/>
              </w:rPr>
            </w:pPr>
            <w:r w:rsidRPr="00423AE7">
              <w:rPr>
                <w:rFonts w:asciiTheme="minorHAnsi" w:hAnsiTheme="minorHAnsi"/>
                <w:color w:val="002060"/>
                <w:sz w:val="20"/>
                <w:szCs w:val="20"/>
              </w:rPr>
              <w:t>Dal lunedì al sabato, dalle ore 10,00 alle ore 12,00</w:t>
            </w:r>
          </w:p>
        </w:tc>
        <w:tc>
          <w:tcPr>
            <w:tcW w:w="1838" w:type="dxa"/>
          </w:tcPr>
          <w:p w:rsidR="003B0FBC" w:rsidRPr="00423AE7" w:rsidRDefault="003B0FBC" w:rsidP="00423AE7">
            <w:pPr>
              <w:suppressAutoHyphens w:val="0"/>
              <w:autoSpaceDE w:val="0"/>
              <w:autoSpaceDN w:val="0"/>
              <w:adjustRightInd w:val="0"/>
              <w:jc w:val="right"/>
              <w:rPr>
                <w:rFonts w:asciiTheme="minorHAnsi" w:hAnsiTheme="minorHAnsi"/>
                <w:color w:val="002060"/>
                <w:sz w:val="20"/>
                <w:szCs w:val="20"/>
              </w:rPr>
            </w:pPr>
            <w:r w:rsidRPr="00423AE7">
              <w:rPr>
                <w:rFonts w:asciiTheme="minorHAnsi" w:hAnsiTheme="minorHAnsi"/>
                <w:color w:val="002060"/>
                <w:sz w:val="20"/>
                <w:szCs w:val="20"/>
              </w:rPr>
              <w:t>Gratuito</w:t>
            </w:r>
          </w:p>
        </w:tc>
        <w:tc>
          <w:tcPr>
            <w:tcW w:w="2445" w:type="dxa"/>
          </w:tcPr>
          <w:p w:rsidR="003B0FBC" w:rsidRPr="00423AE7" w:rsidRDefault="003B0FBC" w:rsidP="00423AE7">
            <w:pPr>
              <w:suppressAutoHyphens w:val="0"/>
              <w:autoSpaceDE w:val="0"/>
              <w:autoSpaceDN w:val="0"/>
              <w:adjustRightInd w:val="0"/>
              <w:jc w:val="right"/>
              <w:rPr>
                <w:rFonts w:asciiTheme="minorHAnsi" w:hAnsiTheme="minorHAnsi"/>
                <w:color w:val="002060"/>
                <w:sz w:val="20"/>
                <w:szCs w:val="20"/>
              </w:rPr>
            </w:pPr>
            <w:r w:rsidRPr="00423AE7">
              <w:rPr>
                <w:rFonts w:asciiTheme="minorHAnsi" w:hAnsiTheme="minorHAnsi"/>
                <w:color w:val="002060"/>
                <w:sz w:val="20"/>
                <w:szCs w:val="20"/>
              </w:rPr>
              <w:t>€. 100,00</w:t>
            </w:r>
          </w:p>
        </w:tc>
      </w:tr>
      <w:tr w:rsidR="003B0FBC" w:rsidTr="00423AE7">
        <w:tc>
          <w:tcPr>
            <w:tcW w:w="2444" w:type="dxa"/>
          </w:tcPr>
          <w:p w:rsidR="003B0FBC" w:rsidRPr="00D4294E" w:rsidRDefault="003B0FBC" w:rsidP="003B0FBC">
            <w:pPr>
              <w:suppressAutoHyphens w:val="0"/>
              <w:autoSpaceDE w:val="0"/>
              <w:autoSpaceDN w:val="0"/>
              <w:adjustRightInd w:val="0"/>
              <w:jc w:val="both"/>
              <w:rPr>
                <w:rFonts w:asciiTheme="minorHAnsi" w:hAnsiTheme="minorHAnsi"/>
                <w:color w:val="002060"/>
                <w:sz w:val="20"/>
                <w:szCs w:val="20"/>
              </w:rPr>
            </w:pPr>
            <w:r w:rsidRPr="00D4294E">
              <w:rPr>
                <w:rFonts w:asciiTheme="minorHAnsi" w:hAnsiTheme="minorHAnsi"/>
                <w:color w:val="002060"/>
                <w:sz w:val="20"/>
                <w:szCs w:val="20"/>
              </w:rPr>
              <w:t>Fuori orario di servizio</w:t>
            </w:r>
          </w:p>
        </w:tc>
        <w:tc>
          <w:tcPr>
            <w:tcW w:w="3051" w:type="dxa"/>
          </w:tcPr>
          <w:p w:rsidR="003B0FBC" w:rsidRPr="00423AE7" w:rsidRDefault="003B0FBC" w:rsidP="003B0FBC">
            <w:pPr>
              <w:suppressAutoHyphens w:val="0"/>
              <w:autoSpaceDE w:val="0"/>
              <w:autoSpaceDN w:val="0"/>
              <w:adjustRightInd w:val="0"/>
              <w:jc w:val="both"/>
              <w:rPr>
                <w:rFonts w:asciiTheme="minorHAnsi" w:hAnsiTheme="minorHAnsi"/>
                <w:color w:val="002060"/>
                <w:sz w:val="20"/>
                <w:szCs w:val="20"/>
              </w:rPr>
            </w:pPr>
            <w:r w:rsidRPr="00423AE7">
              <w:rPr>
                <w:rFonts w:asciiTheme="minorHAnsi" w:hAnsiTheme="minorHAnsi"/>
                <w:color w:val="002060"/>
                <w:sz w:val="20"/>
                <w:szCs w:val="20"/>
              </w:rPr>
              <w:t>Dal lunedì al venerdì, dalle ore 16,00 alle ore 18,00</w:t>
            </w:r>
          </w:p>
        </w:tc>
        <w:tc>
          <w:tcPr>
            <w:tcW w:w="1838" w:type="dxa"/>
          </w:tcPr>
          <w:p w:rsidR="003B0FBC" w:rsidRPr="00423AE7" w:rsidRDefault="003B0FBC" w:rsidP="00423AE7">
            <w:pPr>
              <w:suppressAutoHyphens w:val="0"/>
              <w:autoSpaceDE w:val="0"/>
              <w:autoSpaceDN w:val="0"/>
              <w:adjustRightInd w:val="0"/>
              <w:jc w:val="right"/>
              <w:rPr>
                <w:rFonts w:asciiTheme="minorHAnsi" w:hAnsiTheme="minorHAnsi"/>
                <w:color w:val="002060"/>
                <w:sz w:val="20"/>
                <w:szCs w:val="20"/>
              </w:rPr>
            </w:pPr>
            <w:r w:rsidRPr="00423AE7">
              <w:rPr>
                <w:rFonts w:asciiTheme="minorHAnsi" w:hAnsiTheme="minorHAnsi"/>
                <w:color w:val="002060"/>
                <w:sz w:val="20"/>
                <w:szCs w:val="20"/>
              </w:rPr>
              <w:t>€. 100,00</w:t>
            </w:r>
          </w:p>
        </w:tc>
        <w:tc>
          <w:tcPr>
            <w:tcW w:w="2445" w:type="dxa"/>
          </w:tcPr>
          <w:p w:rsidR="003B0FBC" w:rsidRPr="00423AE7" w:rsidRDefault="003B0FBC" w:rsidP="00423AE7">
            <w:pPr>
              <w:suppressAutoHyphens w:val="0"/>
              <w:autoSpaceDE w:val="0"/>
              <w:autoSpaceDN w:val="0"/>
              <w:adjustRightInd w:val="0"/>
              <w:jc w:val="right"/>
              <w:rPr>
                <w:rFonts w:asciiTheme="minorHAnsi" w:hAnsiTheme="minorHAnsi"/>
                <w:color w:val="002060"/>
                <w:sz w:val="20"/>
                <w:szCs w:val="20"/>
              </w:rPr>
            </w:pPr>
            <w:r w:rsidRPr="00423AE7">
              <w:rPr>
                <w:rFonts w:asciiTheme="minorHAnsi" w:hAnsiTheme="minorHAnsi"/>
                <w:color w:val="002060"/>
                <w:sz w:val="20"/>
                <w:szCs w:val="20"/>
              </w:rPr>
              <w:t>€. 150,00</w:t>
            </w:r>
          </w:p>
        </w:tc>
      </w:tr>
      <w:tr w:rsidR="003B0FBC" w:rsidTr="00423AE7">
        <w:tc>
          <w:tcPr>
            <w:tcW w:w="2444" w:type="dxa"/>
          </w:tcPr>
          <w:p w:rsidR="003B0FBC" w:rsidRPr="00D4294E" w:rsidRDefault="00423AE7" w:rsidP="003B0FBC">
            <w:pPr>
              <w:suppressAutoHyphens w:val="0"/>
              <w:autoSpaceDE w:val="0"/>
              <w:autoSpaceDN w:val="0"/>
              <w:adjustRightInd w:val="0"/>
              <w:jc w:val="both"/>
              <w:rPr>
                <w:rFonts w:asciiTheme="minorHAnsi" w:hAnsiTheme="minorHAnsi"/>
                <w:color w:val="002060"/>
                <w:sz w:val="20"/>
                <w:szCs w:val="20"/>
              </w:rPr>
            </w:pPr>
            <w:r w:rsidRPr="00D4294E">
              <w:rPr>
                <w:rFonts w:asciiTheme="minorHAnsi" w:hAnsiTheme="minorHAnsi"/>
                <w:color w:val="002060"/>
                <w:sz w:val="20"/>
                <w:szCs w:val="20"/>
              </w:rPr>
              <w:t>Fuori orario di servizio</w:t>
            </w:r>
          </w:p>
        </w:tc>
        <w:tc>
          <w:tcPr>
            <w:tcW w:w="3051" w:type="dxa"/>
          </w:tcPr>
          <w:p w:rsidR="003B0FBC" w:rsidRPr="00423AE7" w:rsidRDefault="00423AE7" w:rsidP="003B0FBC">
            <w:pPr>
              <w:suppressAutoHyphens w:val="0"/>
              <w:autoSpaceDE w:val="0"/>
              <w:autoSpaceDN w:val="0"/>
              <w:adjustRightInd w:val="0"/>
              <w:jc w:val="both"/>
              <w:rPr>
                <w:rFonts w:asciiTheme="minorHAnsi" w:hAnsiTheme="minorHAnsi"/>
                <w:color w:val="002060"/>
                <w:sz w:val="20"/>
                <w:szCs w:val="20"/>
              </w:rPr>
            </w:pPr>
            <w:r w:rsidRPr="00423AE7">
              <w:rPr>
                <w:rFonts w:asciiTheme="minorHAnsi" w:hAnsiTheme="minorHAnsi"/>
                <w:color w:val="002060"/>
                <w:sz w:val="20"/>
                <w:szCs w:val="20"/>
              </w:rPr>
              <w:t>Sabato dalle 16,00 alle 18,00</w:t>
            </w:r>
          </w:p>
          <w:p w:rsidR="00423AE7" w:rsidRPr="00423AE7" w:rsidRDefault="00423AE7" w:rsidP="003B0FBC">
            <w:pPr>
              <w:suppressAutoHyphens w:val="0"/>
              <w:autoSpaceDE w:val="0"/>
              <w:autoSpaceDN w:val="0"/>
              <w:adjustRightInd w:val="0"/>
              <w:jc w:val="both"/>
              <w:rPr>
                <w:rFonts w:asciiTheme="minorHAnsi" w:hAnsiTheme="minorHAnsi"/>
                <w:color w:val="002060"/>
                <w:sz w:val="20"/>
                <w:szCs w:val="20"/>
              </w:rPr>
            </w:pPr>
            <w:r w:rsidRPr="00423AE7">
              <w:rPr>
                <w:rFonts w:asciiTheme="minorHAnsi" w:hAnsiTheme="minorHAnsi"/>
                <w:color w:val="002060"/>
                <w:sz w:val="20"/>
                <w:szCs w:val="20"/>
              </w:rPr>
              <w:t>Domenica dalle 10,00 alle 12,00</w:t>
            </w:r>
          </w:p>
        </w:tc>
        <w:tc>
          <w:tcPr>
            <w:tcW w:w="1838" w:type="dxa"/>
          </w:tcPr>
          <w:p w:rsidR="003B0FBC" w:rsidRPr="00423AE7" w:rsidRDefault="00423AE7" w:rsidP="00423AE7">
            <w:pPr>
              <w:suppressAutoHyphens w:val="0"/>
              <w:autoSpaceDE w:val="0"/>
              <w:autoSpaceDN w:val="0"/>
              <w:adjustRightInd w:val="0"/>
              <w:jc w:val="right"/>
              <w:rPr>
                <w:rFonts w:asciiTheme="minorHAnsi" w:hAnsiTheme="minorHAnsi"/>
                <w:color w:val="002060"/>
                <w:sz w:val="20"/>
                <w:szCs w:val="20"/>
              </w:rPr>
            </w:pPr>
            <w:r w:rsidRPr="00423AE7">
              <w:rPr>
                <w:rFonts w:asciiTheme="minorHAnsi" w:hAnsiTheme="minorHAnsi"/>
                <w:color w:val="002060"/>
                <w:sz w:val="20"/>
                <w:szCs w:val="20"/>
              </w:rPr>
              <w:t>€. 150,00</w:t>
            </w:r>
          </w:p>
        </w:tc>
        <w:tc>
          <w:tcPr>
            <w:tcW w:w="2445" w:type="dxa"/>
          </w:tcPr>
          <w:p w:rsidR="003B0FBC" w:rsidRPr="00423AE7" w:rsidRDefault="00423AE7" w:rsidP="00423AE7">
            <w:pPr>
              <w:suppressAutoHyphens w:val="0"/>
              <w:autoSpaceDE w:val="0"/>
              <w:autoSpaceDN w:val="0"/>
              <w:adjustRightInd w:val="0"/>
              <w:jc w:val="right"/>
              <w:rPr>
                <w:rFonts w:asciiTheme="minorHAnsi" w:hAnsiTheme="minorHAnsi"/>
                <w:color w:val="002060"/>
                <w:sz w:val="20"/>
                <w:szCs w:val="20"/>
              </w:rPr>
            </w:pPr>
            <w:r w:rsidRPr="00423AE7">
              <w:rPr>
                <w:rFonts w:asciiTheme="minorHAnsi" w:hAnsiTheme="minorHAnsi"/>
                <w:color w:val="002060"/>
                <w:sz w:val="20"/>
                <w:szCs w:val="20"/>
              </w:rPr>
              <w:t>€. 200,00</w:t>
            </w:r>
          </w:p>
        </w:tc>
      </w:tr>
      <w:tr w:rsidR="00423AE7" w:rsidTr="005F20F7">
        <w:tc>
          <w:tcPr>
            <w:tcW w:w="5495" w:type="dxa"/>
            <w:gridSpan w:val="2"/>
            <w:shd w:val="clear" w:color="auto" w:fill="F2F2F2" w:themeFill="background1" w:themeFillShade="F2"/>
          </w:tcPr>
          <w:p w:rsidR="00423AE7" w:rsidRPr="00423AE7" w:rsidRDefault="00423AE7" w:rsidP="003B0FBC">
            <w:pPr>
              <w:suppressAutoHyphens w:val="0"/>
              <w:autoSpaceDE w:val="0"/>
              <w:autoSpaceDN w:val="0"/>
              <w:adjustRightInd w:val="0"/>
              <w:jc w:val="both"/>
              <w:rPr>
                <w:rFonts w:asciiTheme="minorHAnsi" w:hAnsiTheme="minorHAnsi"/>
                <w:color w:val="002060"/>
                <w:sz w:val="20"/>
                <w:szCs w:val="20"/>
              </w:rPr>
            </w:pPr>
            <w:r w:rsidRPr="00423AE7">
              <w:rPr>
                <w:rFonts w:asciiTheme="minorHAnsi" w:hAnsiTheme="minorHAnsi"/>
                <w:color w:val="002060"/>
                <w:sz w:val="20"/>
                <w:szCs w:val="20"/>
              </w:rPr>
              <w:t>Sala Consiliare, Trecentesca, Degli Stemmi, Sala delle Tavole Eugubine, Sala dell’</w:t>
            </w:r>
            <w:proofErr w:type="spellStart"/>
            <w:r w:rsidRPr="00423AE7">
              <w:rPr>
                <w:rFonts w:asciiTheme="minorHAnsi" w:hAnsiTheme="minorHAnsi"/>
                <w:color w:val="002060"/>
                <w:sz w:val="20"/>
                <w:szCs w:val="20"/>
              </w:rPr>
              <w:t>Arengo</w:t>
            </w:r>
            <w:proofErr w:type="spellEnd"/>
            <w:r w:rsidRPr="00423AE7">
              <w:rPr>
                <w:rFonts w:asciiTheme="minorHAnsi" w:hAnsiTheme="minorHAnsi"/>
                <w:color w:val="002060"/>
                <w:sz w:val="20"/>
                <w:szCs w:val="20"/>
              </w:rPr>
              <w:t>, Sala Refettorio (presso Biblioteca Comunale), Teatro Comunale</w:t>
            </w:r>
          </w:p>
        </w:tc>
        <w:tc>
          <w:tcPr>
            <w:tcW w:w="1838" w:type="dxa"/>
            <w:shd w:val="clear" w:color="auto" w:fill="F2F2F2" w:themeFill="background1" w:themeFillShade="F2"/>
          </w:tcPr>
          <w:p w:rsidR="00423AE7" w:rsidRPr="00423AE7" w:rsidRDefault="00423AE7" w:rsidP="00423AE7">
            <w:pPr>
              <w:suppressAutoHyphens w:val="0"/>
              <w:autoSpaceDE w:val="0"/>
              <w:autoSpaceDN w:val="0"/>
              <w:adjustRightInd w:val="0"/>
              <w:jc w:val="center"/>
              <w:rPr>
                <w:rFonts w:asciiTheme="minorHAnsi" w:hAnsiTheme="minorHAnsi"/>
                <w:color w:val="002060"/>
                <w:sz w:val="20"/>
                <w:szCs w:val="20"/>
              </w:rPr>
            </w:pPr>
            <w:r w:rsidRPr="00423AE7">
              <w:rPr>
                <w:rFonts w:asciiTheme="minorHAnsi" w:hAnsiTheme="minorHAnsi"/>
                <w:color w:val="002060"/>
                <w:sz w:val="20"/>
                <w:szCs w:val="20"/>
              </w:rPr>
              <w:t>Residenti</w:t>
            </w:r>
          </w:p>
        </w:tc>
        <w:tc>
          <w:tcPr>
            <w:tcW w:w="2445" w:type="dxa"/>
            <w:shd w:val="clear" w:color="auto" w:fill="F2F2F2" w:themeFill="background1" w:themeFillShade="F2"/>
          </w:tcPr>
          <w:p w:rsidR="00423AE7" w:rsidRPr="00423AE7" w:rsidRDefault="00423AE7" w:rsidP="00423AE7">
            <w:pPr>
              <w:suppressAutoHyphens w:val="0"/>
              <w:autoSpaceDE w:val="0"/>
              <w:autoSpaceDN w:val="0"/>
              <w:adjustRightInd w:val="0"/>
              <w:jc w:val="center"/>
              <w:rPr>
                <w:rFonts w:asciiTheme="minorHAnsi" w:hAnsiTheme="minorHAnsi"/>
                <w:color w:val="002060"/>
                <w:sz w:val="20"/>
                <w:szCs w:val="20"/>
              </w:rPr>
            </w:pPr>
            <w:r w:rsidRPr="00423AE7">
              <w:rPr>
                <w:rFonts w:asciiTheme="minorHAnsi" w:hAnsiTheme="minorHAnsi"/>
                <w:color w:val="002060"/>
                <w:sz w:val="20"/>
                <w:szCs w:val="20"/>
              </w:rPr>
              <w:t>Non Residenti</w:t>
            </w:r>
          </w:p>
        </w:tc>
      </w:tr>
      <w:tr w:rsidR="00423AE7" w:rsidTr="00423AE7">
        <w:tc>
          <w:tcPr>
            <w:tcW w:w="2444" w:type="dxa"/>
          </w:tcPr>
          <w:p w:rsidR="00423AE7" w:rsidRPr="00D4294E" w:rsidRDefault="00423AE7" w:rsidP="00787AD3">
            <w:pPr>
              <w:suppressAutoHyphens w:val="0"/>
              <w:autoSpaceDE w:val="0"/>
              <w:autoSpaceDN w:val="0"/>
              <w:adjustRightInd w:val="0"/>
              <w:jc w:val="both"/>
              <w:rPr>
                <w:rFonts w:asciiTheme="minorHAnsi" w:hAnsiTheme="minorHAnsi"/>
                <w:color w:val="002060"/>
                <w:sz w:val="20"/>
                <w:szCs w:val="20"/>
              </w:rPr>
            </w:pPr>
            <w:r w:rsidRPr="00D4294E">
              <w:rPr>
                <w:rFonts w:asciiTheme="minorHAnsi" w:hAnsiTheme="minorHAnsi"/>
                <w:color w:val="002060"/>
                <w:sz w:val="20"/>
                <w:szCs w:val="20"/>
              </w:rPr>
              <w:t>Orario di servizio</w:t>
            </w:r>
          </w:p>
        </w:tc>
        <w:tc>
          <w:tcPr>
            <w:tcW w:w="3051" w:type="dxa"/>
          </w:tcPr>
          <w:p w:rsidR="00423AE7" w:rsidRPr="00423AE7" w:rsidRDefault="00423AE7" w:rsidP="00787AD3">
            <w:pPr>
              <w:suppressAutoHyphens w:val="0"/>
              <w:autoSpaceDE w:val="0"/>
              <w:autoSpaceDN w:val="0"/>
              <w:adjustRightInd w:val="0"/>
              <w:jc w:val="both"/>
              <w:rPr>
                <w:rFonts w:asciiTheme="minorHAnsi" w:hAnsiTheme="minorHAnsi"/>
                <w:color w:val="002060"/>
                <w:sz w:val="20"/>
                <w:szCs w:val="20"/>
              </w:rPr>
            </w:pPr>
            <w:r w:rsidRPr="00423AE7">
              <w:rPr>
                <w:rFonts w:asciiTheme="minorHAnsi" w:hAnsiTheme="minorHAnsi"/>
                <w:color w:val="002060"/>
                <w:sz w:val="20"/>
                <w:szCs w:val="20"/>
              </w:rPr>
              <w:t>Dal lunedì al sabato, dalle ore 10,00 alle ore 12,00</w:t>
            </w:r>
          </w:p>
        </w:tc>
        <w:tc>
          <w:tcPr>
            <w:tcW w:w="1838" w:type="dxa"/>
          </w:tcPr>
          <w:p w:rsidR="00423AE7" w:rsidRPr="00D4294E" w:rsidRDefault="00423AE7" w:rsidP="00423AE7">
            <w:pPr>
              <w:suppressAutoHyphens w:val="0"/>
              <w:autoSpaceDE w:val="0"/>
              <w:autoSpaceDN w:val="0"/>
              <w:adjustRightInd w:val="0"/>
              <w:jc w:val="right"/>
              <w:rPr>
                <w:rFonts w:asciiTheme="minorHAnsi" w:hAnsiTheme="minorHAnsi"/>
                <w:color w:val="002060"/>
                <w:sz w:val="20"/>
                <w:szCs w:val="20"/>
              </w:rPr>
            </w:pPr>
            <w:r w:rsidRPr="00D4294E">
              <w:rPr>
                <w:rFonts w:asciiTheme="minorHAnsi" w:hAnsiTheme="minorHAnsi"/>
                <w:color w:val="002060"/>
                <w:sz w:val="20"/>
                <w:szCs w:val="20"/>
              </w:rPr>
              <w:t>€. 150,00</w:t>
            </w:r>
          </w:p>
        </w:tc>
        <w:tc>
          <w:tcPr>
            <w:tcW w:w="2445" w:type="dxa"/>
          </w:tcPr>
          <w:p w:rsidR="00423AE7" w:rsidRPr="00D4294E" w:rsidRDefault="00423AE7" w:rsidP="00423AE7">
            <w:pPr>
              <w:suppressAutoHyphens w:val="0"/>
              <w:autoSpaceDE w:val="0"/>
              <w:autoSpaceDN w:val="0"/>
              <w:adjustRightInd w:val="0"/>
              <w:jc w:val="right"/>
              <w:rPr>
                <w:rFonts w:asciiTheme="minorHAnsi" w:hAnsiTheme="minorHAnsi"/>
                <w:color w:val="002060"/>
                <w:sz w:val="20"/>
                <w:szCs w:val="20"/>
              </w:rPr>
            </w:pPr>
            <w:r w:rsidRPr="00D4294E">
              <w:rPr>
                <w:rFonts w:asciiTheme="minorHAnsi" w:hAnsiTheme="minorHAnsi"/>
                <w:color w:val="002060"/>
                <w:sz w:val="20"/>
                <w:szCs w:val="20"/>
              </w:rPr>
              <w:t>€. 300,00</w:t>
            </w:r>
          </w:p>
        </w:tc>
      </w:tr>
      <w:tr w:rsidR="00423AE7" w:rsidTr="00423AE7">
        <w:tc>
          <w:tcPr>
            <w:tcW w:w="2444" w:type="dxa"/>
          </w:tcPr>
          <w:p w:rsidR="00423AE7" w:rsidRPr="00D4294E" w:rsidRDefault="00423AE7" w:rsidP="00787AD3">
            <w:pPr>
              <w:suppressAutoHyphens w:val="0"/>
              <w:autoSpaceDE w:val="0"/>
              <w:autoSpaceDN w:val="0"/>
              <w:adjustRightInd w:val="0"/>
              <w:jc w:val="both"/>
              <w:rPr>
                <w:rFonts w:asciiTheme="minorHAnsi" w:hAnsiTheme="minorHAnsi"/>
                <w:color w:val="002060"/>
                <w:sz w:val="20"/>
                <w:szCs w:val="20"/>
              </w:rPr>
            </w:pPr>
            <w:r w:rsidRPr="00D4294E">
              <w:rPr>
                <w:rFonts w:asciiTheme="minorHAnsi" w:hAnsiTheme="minorHAnsi"/>
                <w:color w:val="002060"/>
                <w:sz w:val="20"/>
                <w:szCs w:val="20"/>
              </w:rPr>
              <w:t>Fuori orario di servizio</w:t>
            </w:r>
          </w:p>
        </w:tc>
        <w:tc>
          <w:tcPr>
            <w:tcW w:w="3051" w:type="dxa"/>
          </w:tcPr>
          <w:p w:rsidR="00423AE7" w:rsidRPr="00423AE7" w:rsidRDefault="00423AE7" w:rsidP="00787AD3">
            <w:pPr>
              <w:suppressAutoHyphens w:val="0"/>
              <w:autoSpaceDE w:val="0"/>
              <w:autoSpaceDN w:val="0"/>
              <w:adjustRightInd w:val="0"/>
              <w:jc w:val="both"/>
              <w:rPr>
                <w:rFonts w:asciiTheme="minorHAnsi" w:hAnsiTheme="minorHAnsi"/>
                <w:color w:val="002060"/>
                <w:sz w:val="20"/>
                <w:szCs w:val="20"/>
              </w:rPr>
            </w:pPr>
            <w:r w:rsidRPr="00423AE7">
              <w:rPr>
                <w:rFonts w:asciiTheme="minorHAnsi" w:hAnsiTheme="minorHAnsi"/>
                <w:color w:val="002060"/>
                <w:sz w:val="20"/>
                <w:szCs w:val="20"/>
              </w:rPr>
              <w:t>Dal lunedì al venerdì, dalle ore 16,00 alle ore 18,00</w:t>
            </w:r>
          </w:p>
        </w:tc>
        <w:tc>
          <w:tcPr>
            <w:tcW w:w="1838" w:type="dxa"/>
          </w:tcPr>
          <w:p w:rsidR="00423AE7" w:rsidRPr="00D4294E" w:rsidRDefault="00423AE7" w:rsidP="00423AE7">
            <w:pPr>
              <w:suppressAutoHyphens w:val="0"/>
              <w:autoSpaceDE w:val="0"/>
              <w:autoSpaceDN w:val="0"/>
              <w:adjustRightInd w:val="0"/>
              <w:jc w:val="right"/>
              <w:rPr>
                <w:rFonts w:asciiTheme="minorHAnsi" w:hAnsiTheme="minorHAnsi"/>
                <w:color w:val="002060"/>
                <w:sz w:val="20"/>
                <w:szCs w:val="20"/>
              </w:rPr>
            </w:pPr>
            <w:r w:rsidRPr="00D4294E">
              <w:rPr>
                <w:rFonts w:asciiTheme="minorHAnsi" w:hAnsiTheme="minorHAnsi"/>
                <w:color w:val="002060"/>
                <w:sz w:val="20"/>
                <w:szCs w:val="20"/>
              </w:rPr>
              <w:t>€. 200,00</w:t>
            </w:r>
          </w:p>
        </w:tc>
        <w:tc>
          <w:tcPr>
            <w:tcW w:w="2445" w:type="dxa"/>
          </w:tcPr>
          <w:p w:rsidR="00423AE7" w:rsidRPr="00D4294E" w:rsidRDefault="00423AE7" w:rsidP="00423AE7">
            <w:pPr>
              <w:suppressAutoHyphens w:val="0"/>
              <w:autoSpaceDE w:val="0"/>
              <w:autoSpaceDN w:val="0"/>
              <w:adjustRightInd w:val="0"/>
              <w:jc w:val="right"/>
              <w:rPr>
                <w:rFonts w:asciiTheme="minorHAnsi" w:hAnsiTheme="minorHAnsi"/>
                <w:color w:val="002060"/>
                <w:sz w:val="20"/>
                <w:szCs w:val="20"/>
              </w:rPr>
            </w:pPr>
            <w:r w:rsidRPr="00D4294E">
              <w:rPr>
                <w:rFonts w:asciiTheme="minorHAnsi" w:hAnsiTheme="minorHAnsi"/>
                <w:color w:val="002060"/>
                <w:sz w:val="20"/>
                <w:szCs w:val="20"/>
              </w:rPr>
              <w:t>€. 350,00</w:t>
            </w:r>
          </w:p>
        </w:tc>
      </w:tr>
      <w:tr w:rsidR="00423AE7" w:rsidTr="00423AE7">
        <w:tc>
          <w:tcPr>
            <w:tcW w:w="2444" w:type="dxa"/>
          </w:tcPr>
          <w:p w:rsidR="00423AE7" w:rsidRPr="00D4294E" w:rsidRDefault="00423AE7" w:rsidP="00787AD3">
            <w:pPr>
              <w:suppressAutoHyphens w:val="0"/>
              <w:autoSpaceDE w:val="0"/>
              <w:autoSpaceDN w:val="0"/>
              <w:adjustRightInd w:val="0"/>
              <w:jc w:val="both"/>
              <w:rPr>
                <w:rFonts w:asciiTheme="minorHAnsi" w:hAnsiTheme="minorHAnsi"/>
                <w:color w:val="002060"/>
                <w:sz w:val="20"/>
                <w:szCs w:val="20"/>
              </w:rPr>
            </w:pPr>
            <w:r w:rsidRPr="00D4294E">
              <w:rPr>
                <w:rFonts w:asciiTheme="minorHAnsi" w:hAnsiTheme="minorHAnsi"/>
                <w:color w:val="002060"/>
                <w:sz w:val="20"/>
                <w:szCs w:val="20"/>
              </w:rPr>
              <w:t>Fuori orario di servizio</w:t>
            </w:r>
          </w:p>
        </w:tc>
        <w:tc>
          <w:tcPr>
            <w:tcW w:w="3051" w:type="dxa"/>
          </w:tcPr>
          <w:p w:rsidR="00423AE7" w:rsidRPr="00423AE7" w:rsidRDefault="00423AE7" w:rsidP="00787AD3">
            <w:pPr>
              <w:suppressAutoHyphens w:val="0"/>
              <w:autoSpaceDE w:val="0"/>
              <w:autoSpaceDN w:val="0"/>
              <w:adjustRightInd w:val="0"/>
              <w:jc w:val="both"/>
              <w:rPr>
                <w:rFonts w:asciiTheme="minorHAnsi" w:hAnsiTheme="minorHAnsi"/>
                <w:color w:val="002060"/>
                <w:sz w:val="20"/>
                <w:szCs w:val="20"/>
              </w:rPr>
            </w:pPr>
            <w:r w:rsidRPr="00423AE7">
              <w:rPr>
                <w:rFonts w:asciiTheme="minorHAnsi" w:hAnsiTheme="minorHAnsi"/>
                <w:color w:val="002060"/>
                <w:sz w:val="20"/>
                <w:szCs w:val="20"/>
              </w:rPr>
              <w:t>Sabato dalle 16,00 alle 18,00</w:t>
            </w:r>
          </w:p>
          <w:p w:rsidR="00423AE7" w:rsidRPr="00423AE7" w:rsidRDefault="00423AE7" w:rsidP="00787AD3">
            <w:pPr>
              <w:suppressAutoHyphens w:val="0"/>
              <w:autoSpaceDE w:val="0"/>
              <w:autoSpaceDN w:val="0"/>
              <w:adjustRightInd w:val="0"/>
              <w:jc w:val="both"/>
              <w:rPr>
                <w:rFonts w:asciiTheme="minorHAnsi" w:hAnsiTheme="minorHAnsi"/>
                <w:color w:val="002060"/>
                <w:sz w:val="20"/>
                <w:szCs w:val="20"/>
              </w:rPr>
            </w:pPr>
            <w:r w:rsidRPr="00423AE7">
              <w:rPr>
                <w:rFonts w:asciiTheme="minorHAnsi" w:hAnsiTheme="minorHAnsi"/>
                <w:color w:val="002060"/>
                <w:sz w:val="20"/>
                <w:szCs w:val="20"/>
              </w:rPr>
              <w:t>Domenica dalle 10,00 alle 12,00</w:t>
            </w:r>
          </w:p>
        </w:tc>
        <w:tc>
          <w:tcPr>
            <w:tcW w:w="1838" w:type="dxa"/>
          </w:tcPr>
          <w:p w:rsidR="00423AE7" w:rsidRPr="00D4294E" w:rsidRDefault="00423AE7" w:rsidP="00423AE7">
            <w:pPr>
              <w:suppressAutoHyphens w:val="0"/>
              <w:autoSpaceDE w:val="0"/>
              <w:autoSpaceDN w:val="0"/>
              <w:adjustRightInd w:val="0"/>
              <w:jc w:val="right"/>
              <w:rPr>
                <w:rFonts w:asciiTheme="minorHAnsi" w:hAnsiTheme="minorHAnsi"/>
                <w:color w:val="002060"/>
                <w:sz w:val="20"/>
                <w:szCs w:val="20"/>
              </w:rPr>
            </w:pPr>
            <w:r w:rsidRPr="00D4294E">
              <w:rPr>
                <w:rFonts w:asciiTheme="minorHAnsi" w:hAnsiTheme="minorHAnsi"/>
                <w:color w:val="002060"/>
                <w:sz w:val="20"/>
                <w:szCs w:val="20"/>
              </w:rPr>
              <w:t>€. 250,00</w:t>
            </w:r>
          </w:p>
        </w:tc>
        <w:tc>
          <w:tcPr>
            <w:tcW w:w="2445" w:type="dxa"/>
          </w:tcPr>
          <w:p w:rsidR="00423AE7" w:rsidRPr="00D4294E" w:rsidRDefault="00423AE7" w:rsidP="00423AE7">
            <w:pPr>
              <w:suppressAutoHyphens w:val="0"/>
              <w:autoSpaceDE w:val="0"/>
              <w:autoSpaceDN w:val="0"/>
              <w:adjustRightInd w:val="0"/>
              <w:jc w:val="right"/>
              <w:rPr>
                <w:rFonts w:asciiTheme="minorHAnsi" w:hAnsiTheme="minorHAnsi"/>
                <w:color w:val="002060"/>
                <w:sz w:val="20"/>
                <w:szCs w:val="20"/>
              </w:rPr>
            </w:pPr>
            <w:r w:rsidRPr="00D4294E">
              <w:rPr>
                <w:rFonts w:asciiTheme="minorHAnsi" w:hAnsiTheme="minorHAnsi"/>
                <w:color w:val="002060"/>
                <w:sz w:val="20"/>
                <w:szCs w:val="20"/>
              </w:rPr>
              <w:t>€. 400,00</w:t>
            </w:r>
          </w:p>
        </w:tc>
      </w:tr>
    </w:tbl>
    <w:p w:rsidR="00D4294E" w:rsidRDefault="00D4294E" w:rsidP="003B0FBC">
      <w:pPr>
        <w:suppressAutoHyphens w:val="0"/>
        <w:autoSpaceDE w:val="0"/>
        <w:autoSpaceDN w:val="0"/>
        <w:adjustRightInd w:val="0"/>
        <w:jc w:val="both"/>
        <w:rPr>
          <w:rFonts w:asciiTheme="minorHAnsi" w:hAnsiTheme="minorHAnsi"/>
          <w:color w:val="002060"/>
          <w:sz w:val="16"/>
          <w:szCs w:val="16"/>
        </w:rPr>
      </w:pPr>
    </w:p>
    <w:p w:rsidR="00423AE7" w:rsidRDefault="00423AE7" w:rsidP="003B0FBC">
      <w:pPr>
        <w:suppressAutoHyphens w:val="0"/>
        <w:autoSpaceDE w:val="0"/>
        <w:autoSpaceDN w:val="0"/>
        <w:adjustRightInd w:val="0"/>
        <w:jc w:val="both"/>
        <w:rPr>
          <w:rFonts w:asciiTheme="minorHAnsi" w:hAnsiTheme="minorHAnsi"/>
          <w:i/>
          <w:color w:val="002060"/>
          <w:sz w:val="16"/>
          <w:szCs w:val="16"/>
        </w:rPr>
      </w:pPr>
      <w:r w:rsidRPr="00D4294E">
        <w:rPr>
          <w:rFonts w:asciiTheme="minorHAnsi" w:hAnsiTheme="minorHAnsi"/>
          <w:i/>
          <w:color w:val="002060"/>
          <w:sz w:val="16"/>
          <w:szCs w:val="16"/>
        </w:rPr>
        <w:t>Al fine di valorizzare il patrimonio pubblico e privato del territorio comunale è possibile individuare ulteriori luoghi in cui poter celebrare matrimoni, unioni civili, previa presentazione di apposita manifestazione d’interesse da parte di proprietari o di coloro che possono legittimamente disporrei dimore storiche o residenze di  pregio private, strutture ricettive ed edifici privati di particolare pregio storico, artistico, architettonico, ambientale, paesaggistico site nel te</w:t>
      </w:r>
      <w:r w:rsidR="00D4294E" w:rsidRPr="00D4294E">
        <w:rPr>
          <w:rFonts w:asciiTheme="minorHAnsi" w:hAnsiTheme="minorHAnsi"/>
          <w:i/>
          <w:color w:val="002060"/>
          <w:sz w:val="16"/>
          <w:szCs w:val="16"/>
        </w:rPr>
        <w:t xml:space="preserve">rritorio del comune di Gubbio, </w:t>
      </w:r>
      <w:r w:rsidRPr="00D4294E">
        <w:rPr>
          <w:rFonts w:asciiTheme="minorHAnsi" w:hAnsiTheme="minorHAnsi"/>
          <w:i/>
          <w:color w:val="002060"/>
          <w:sz w:val="16"/>
          <w:szCs w:val="16"/>
        </w:rPr>
        <w:t xml:space="preserve">per la concessione in comodato d’uso </w:t>
      </w:r>
      <w:r w:rsidR="00D4294E" w:rsidRPr="00D4294E">
        <w:rPr>
          <w:rFonts w:asciiTheme="minorHAnsi" w:hAnsiTheme="minorHAnsi"/>
          <w:i/>
          <w:color w:val="002060"/>
          <w:sz w:val="16"/>
          <w:szCs w:val="16"/>
        </w:rPr>
        <w:t>gratuito per la durata di anni 3 (tre) all’amministrazione comunale di locali e relative pertinenze idonei ad ospitare separati uffici di stato civile per la sola celebrazione di matrimoni civili o unioni civili.</w:t>
      </w:r>
    </w:p>
    <w:p w:rsidR="00D4294E" w:rsidRDefault="00D4294E" w:rsidP="003B0FBC">
      <w:pPr>
        <w:suppressAutoHyphens w:val="0"/>
        <w:autoSpaceDE w:val="0"/>
        <w:autoSpaceDN w:val="0"/>
        <w:adjustRightInd w:val="0"/>
        <w:jc w:val="both"/>
        <w:rPr>
          <w:rFonts w:asciiTheme="minorHAnsi" w:hAnsiTheme="minorHAnsi"/>
          <w:i/>
          <w:color w:val="002060"/>
          <w:sz w:val="16"/>
          <w:szCs w:val="16"/>
        </w:rPr>
      </w:pPr>
    </w:p>
    <w:tbl>
      <w:tblPr>
        <w:tblStyle w:val="Grigliatabella"/>
        <w:tblW w:w="0" w:type="auto"/>
        <w:tblLook w:val="04A0"/>
      </w:tblPr>
      <w:tblGrid>
        <w:gridCol w:w="2444"/>
        <w:gridCol w:w="3051"/>
        <w:gridCol w:w="1838"/>
        <w:gridCol w:w="2445"/>
      </w:tblGrid>
      <w:tr w:rsidR="00D4294E" w:rsidTr="005F20F7">
        <w:trPr>
          <w:trHeight w:val="353"/>
        </w:trPr>
        <w:tc>
          <w:tcPr>
            <w:tcW w:w="5495" w:type="dxa"/>
            <w:gridSpan w:val="2"/>
            <w:shd w:val="clear" w:color="auto" w:fill="F2F2F2" w:themeFill="background1" w:themeFillShade="F2"/>
          </w:tcPr>
          <w:p w:rsidR="00D4294E" w:rsidRPr="00D4294E" w:rsidRDefault="00D4294E" w:rsidP="00D4294E">
            <w:pPr>
              <w:suppressAutoHyphens w:val="0"/>
              <w:autoSpaceDE w:val="0"/>
              <w:autoSpaceDN w:val="0"/>
              <w:adjustRightInd w:val="0"/>
              <w:jc w:val="both"/>
              <w:rPr>
                <w:rFonts w:asciiTheme="minorHAnsi" w:hAnsiTheme="minorHAnsi"/>
                <w:color w:val="002060"/>
                <w:sz w:val="20"/>
                <w:szCs w:val="20"/>
              </w:rPr>
            </w:pPr>
            <w:r w:rsidRPr="00D4294E">
              <w:rPr>
                <w:rFonts w:asciiTheme="minorHAnsi" w:hAnsiTheme="minorHAnsi"/>
                <w:color w:val="002060"/>
                <w:sz w:val="20"/>
                <w:szCs w:val="20"/>
              </w:rPr>
              <w:t>Uffici separati dello Stato Civile da acquisire in comodato d’uso</w:t>
            </w:r>
          </w:p>
        </w:tc>
        <w:tc>
          <w:tcPr>
            <w:tcW w:w="1838" w:type="dxa"/>
            <w:shd w:val="clear" w:color="auto" w:fill="F2F2F2" w:themeFill="background1" w:themeFillShade="F2"/>
          </w:tcPr>
          <w:p w:rsidR="00D4294E" w:rsidRPr="00D4294E" w:rsidRDefault="00D4294E" w:rsidP="00D4294E">
            <w:pPr>
              <w:suppressAutoHyphens w:val="0"/>
              <w:autoSpaceDE w:val="0"/>
              <w:autoSpaceDN w:val="0"/>
              <w:adjustRightInd w:val="0"/>
              <w:jc w:val="center"/>
              <w:rPr>
                <w:rFonts w:asciiTheme="minorHAnsi" w:hAnsiTheme="minorHAnsi"/>
                <w:color w:val="002060"/>
                <w:sz w:val="20"/>
                <w:szCs w:val="20"/>
              </w:rPr>
            </w:pPr>
            <w:r w:rsidRPr="00D4294E">
              <w:rPr>
                <w:rFonts w:asciiTheme="minorHAnsi" w:hAnsiTheme="minorHAnsi"/>
                <w:color w:val="002060"/>
                <w:sz w:val="20"/>
                <w:szCs w:val="20"/>
              </w:rPr>
              <w:t>Residenti</w:t>
            </w:r>
          </w:p>
        </w:tc>
        <w:tc>
          <w:tcPr>
            <w:tcW w:w="2445" w:type="dxa"/>
            <w:shd w:val="clear" w:color="auto" w:fill="F2F2F2" w:themeFill="background1" w:themeFillShade="F2"/>
          </w:tcPr>
          <w:p w:rsidR="00D4294E" w:rsidRPr="00D4294E" w:rsidRDefault="00D4294E" w:rsidP="00D4294E">
            <w:pPr>
              <w:suppressAutoHyphens w:val="0"/>
              <w:autoSpaceDE w:val="0"/>
              <w:autoSpaceDN w:val="0"/>
              <w:adjustRightInd w:val="0"/>
              <w:jc w:val="center"/>
              <w:rPr>
                <w:rFonts w:asciiTheme="minorHAnsi" w:hAnsiTheme="minorHAnsi"/>
                <w:color w:val="002060"/>
                <w:sz w:val="20"/>
                <w:szCs w:val="20"/>
              </w:rPr>
            </w:pPr>
            <w:r w:rsidRPr="00D4294E">
              <w:rPr>
                <w:rFonts w:asciiTheme="minorHAnsi" w:hAnsiTheme="minorHAnsi"/>
                <w:color w:val="002060"/>
                <w:sz w:val="20"/>
                <w:szCs w:val="20"/>
              </w:rPr>
              <w:t>Non residenti</w:t>
            </w:r>
          </w:p>
        </w:tc>
      </w:tr>
      <w:tr w:rsidR="00D4294E" w:rsidTr="00D4294E">
        <w:tc>
          <w:tcPr>
            <w:tcW w:w="2444" w:type="dxa"/>
          </w:tcPr>
          <w:p w:rsidR="00D4294E" w:rsidRPr="00D4294E" w:rsidRDefault="00D4294E" w:rsidP="00787AD3">
            <w:pPr>
              <w:suppressAutoHyphens w:val="0"/>
              <w:autoSpaceDE w:val="0"/>
              <w:autoSpaceDN w:val="0"/>
              <w:adjustRightInd w:val="0"/>
              <w:jc w:val="both"/>
              <w:rPr>
                <w:rFonts w:asciiTheme="minorHAnsi" w:hAnsiTheme="minorHAnsi"/>
                <w:color w:val="002060"/>
                <w:sz w:val="20"/>
                <w:szCs w:val="20"/>
              </w:rPr>
            </w:pPr>
            <w:r w:rsidRPr="00D4294E">
              <w:rPr>
                <w:rFonts w:asciiTheme="minorHAnsi" w:hAnsiTheme="minorHAnsi"/>
                <w:color w:val="002060"/>
                <w:sz w:val="20"/>
                <w:szCs w:val="20"/>
              </w:rPr>
              <w:t>Orario di servizio</w:t>
            </w:r>
          </w:p>
        </w:tc>
        <w:tc>
          <w:tcPr>
            <w:tcW w:w="3051" w:type="dxa"/>
          </w:tcPr>
          <w:p w:rsidR="00D4294E" w:rsidRPr="00D4294E" w:rsidRDefault="00D4294E" w:rsidP="00787AD3">
            <w:pPr>
              <w:suppressAutoHyphens w:val="0"/>
              <w:autoSpaceDE w:val="0"/>
              <w:autoSpaceDN w:val="0"/>
              <w:adjustRightInd w:val="0"/>
              <w:jc w:val="both"/>
              <w:rPr>
                <w:rFonts w:asciiTheme="minorHAnsi" w:hAnsiTheme="minorHAnsi"/>
                <w:color w:val="002060"/>
                <w:sz w:val="20"/>
                <w:szCs w:val="20"/>
              </w:rPr>
            </w:pPr>
            <w:r w:rsidRPr="00D4294E">
              <w:rPr>
                <w:rFonts w:asciiTheme="minorHAnsi" w:hAnsiTheme="minorHAnsi"/>
                <w:color w:val="002060"/>
                <w:sz w:val="20"/>
                <w:szCs w:val="20"/>
              </w:rPr>
              <w:t>Dal lunedì al sabato, dalle ore 10,00 alle ore 12,00</w:t>
            </w:r>
          </w:p>
        </w:tc>
        <w:tc>
          <w:tcPr>
            <w:tcW w:w="1838" w:type="dxa"/>
          </w:tcPr>
          <w:p w:rsidR="00D4294E" w:rsidRPr="00D4294E" w:rsidRDefault="00D4294E" w:rsidP="00D4294E">
            <w:pPr>
              <w:suppressAutoHyphens w:val="0"/>
              <w:autoSpaceDE w:val="0"/>
              <w:autoSpaceDN w:val="0"/>
              <w:adjustRightInd w:val="0"/>
              <w:jc w:val="right"/>
              <w:rPr>
                <w:rFonts w:asciiTheme="minorHAnsi" w:hAnsiTheme="minorHAnsi"/>
                <w:i/>
                <w:color w:val="002060"/>
                <w:sz w:val="20"/>
                <w:szCs w:val="20"/>
              </w:rPr>
            </w:pPr>
            <w:r w:rsidRPr="00D4294E">
              <w:rPr>
                <w:rFonts w:asciiTheme="minorHAnsi" w:hAnsiTheme="minorHAnsi"/>
                <w:i/>
                <w:color w:val="002060"/>
                <w:sz w:val="20"/>
                <w:szCs w:val="20"/>
              </w:rPr>
              <w:t>€. 400,00</w:t>
            </w:r>
          </w:p>
        </w:tc>
        <w:tc>
          <w:tcPr>
            <w:tcW w:w="2445" w:type="dxa"/>
          </w:tcPr>
          <w:p w:rsidR="00D4294E" w:rsidRPr="00D4294E" w:rsidRDefault="00D4294E" w:rsidP="00D4294E">
            <w:pPr>
              <w:suppressAutoHyphens w:val="0"/>
              <w:autoSpaceDE w:val="0"/>
              <w:autoSpaceDN w:val="0"/>
              <w:adjustRightInd w:val="0"/>
              <w:jc w:val="right"/>
              <w:rPr>
                <w:rFonts w:asciiTheme="minorHAnsi" w:hAnsiTheme="minorHAnsi"/>
                <w:i/>
                <w:color w:val="002060"/>
                <w:sz w:val="20"/>
                <w:szCs w:val="20"/>
              </w:rPr>
            </w:pPr>
            <w:r w:rsidRPr="00D4294E">
              <w:rPr>
                <w:rFonts w:asciiTheme="minorHAnsi" w:hAnsiTheme="minorHAnsi"/>
                <w:i/>
                <w:color w:val="002060"/>
                <w:sz w:val="20"/>
                <w:szCs w:val="20"/>
              </w:rPr>
              <w:t>€. 550,00</w:t>
            </w:r>
          </w:p>
        </w:tc>
      </w:tr>
      <w:tr w:rsidR="00D4294E" w:rsidTr="00D4294E">
        <w:tc>
          <w:tcPr>
            <w:tcW w:w="2444" w:type="dxa"/>
          </w:tcPr>
          <w:p w:rsidR="00D4294E" w:rsidRPr="00D4294E" w:rsidRDefault="00D4294E" w:rsidP="00787AD3">
            <w:pPr>
              <w:suppressAutoHyphens w:val="0"/>
              <w:autoSpaceDE w:val="0"/>
              <w:autoSpaceDN w:val="0"/>
              <w:adjustRightInd w:val="0"/>
              <w:jc w:val="both"/>
              <w:rPr>
                <w:rFonts w:asciiTheme="minorHAnsi" w:hAnsiTheme="minorHAnsi"/>
                <w:color w:val="002060"/>
                <w:sz w:val="20"/>
                <w:szCs w:val="20"/>
              </w:rPr>
            </w:pPr>
            <w:r w:rsidRPr="00D4294E">
              <w:rPr>
                <w:rFonts w:asciiTheme="minorHAnsi" w:hAnsiTheme="minorHAnsi"/>
                <w:color w:val="002060"/>
                <w:sz w:val="20"/>
                <w:szCs w:val="20"/>
              </w:rPr>
              <w:t>Fuori orario di servizio</w:t>
            </w:r>
          </w:p>
        </w:tc>
        <w:tc>
          <w:tcPr>
            <w:tcW w:w="3051" w:type="dxa"/>
          </w:tcPr>
          <w:p w:rsidR="00D4294E" w:rsidRPr="00D4294E" w:rsidRDefault="00D4294E" w:rsidP="00787AD3">
            <w:pPr>
              <w:suppressAutoHyphens w:val="0"/>
              <w:autoSpaceDE w:val="0"/>
              <w:autoSpaceDN w:val="0"/>
              <w:adjustRightInd w:val="0"/>
              <w:jc w:val="both"/>
              <w:rPr>
                <w:rFonts w:asciiTheme="minorHAnsi" w:hAnsiTheme="minorHAnsi"/>
                <w:color w:val="002060"/>
                <w:sz w:val="20"/>
                <w:szCs w:val="20"/>
              </w:rPr>
            </w:pPr>
            <w:r w:rsidRPr="00D4294E">
              <w:rPr>
                <w:rFonts w:asciiTheme="minorHAnsi" w:hAnsiTheme="minorHAnsi"/>
                <w:color w:val="002060"/>
                <w:sz w:val="20"/>
                <w:szCs w:val="20"/>
              </w:rPr>
              <w:t>Dal lunedì al venerdì, dalle ore 16,00 alle ore 18,00</w:t>
            </w:r>
          </w:p>
        </w:tc>
        <w:tc>
          <w:tcPr>
            <w:tcW w:w="1838" w:type="dxa"/>
          </w:tcPr>
          <w:p w:rsidR="00D4294E" w:rsidRPr="00D4294E" w:rsidRDefault="00D4294E" w:rsidP="00D4294E">
            <w:pPr>
              <w:suppressAutoHyphens w:val="0"/>
              <w:autoSpaceDE w:val="0"/>
              <w:autoSpaceDN w:val="0"/>
              <w:adjustRightInd w:val="0"/>
              <w:jc w:val="right"/>
              <w:rPr>
                <w:rFonts w:asciiTheme="minorHAnsi" w:hAnsiTheme="minorHAnsi"/>
                <w:i/>
                <w:color w:val="002060"/>
                <w:sz w:val="20"/>
                <w:szCs w:val="20"/>
              </w:rPr>
            </w:pPr>
            <w:r>
              <w:rPr>
                <w:rFonts w:asciiTheme="minorHAnsi" w:hAnsiTheme="minorHAnsi"/>
                <w:i/>
                <w:color w:val="002060"/>
                <w:sz w:val="20"/>
                <w:szCs w:val="20"/>
              </w:rPr>
              <w:t>€. 450,00</w:t>
            </w:r>
          </w:p>
        </w:tc>
        <w:tc>
          <w:tcPr>
            <w:tcW w:w="2445" w:type="dxa"/>
          </w:tcPr>
          <w:p w:rsidR="00D4294E" w:rsidRPr="00D4294E" w:rsidRDefault="00D4294E" w:rsidP="00D4294E">
            <w:pPr>
              <w:suppressAutoHyphens w:val="0"/>
              <w:autoSpaceDE w:val="0"/>
              <w:autoSpaceDN w:val="0"/>
              <w:adjustRightInd w:val="0"/>
              <w:jc w:val="right"/>
              <w:rPr>
                <w:rFonts w:asciiTheme="minorHAnsi" w:hAnsiTheme="minorHAnsi"/>
                <w:i/>
                <w:color w:val="002060"/>
                <w:sz w:val="20"/>
                <w:szCs w:val="20"/>
              </w:rPr>
            </w:pPr>
            <w:r>
              <w:rPr>
                <w:rFonts w:asciiTheme="minorHAnsi" w:hAnsiTheme="minorHAnsi"/>
                <w:i/>
                <w:color w:val="002060"/>
                <w:sz w:val="20"/>
                <w:szCs w:val="20"/>
              </w:rPr>
              <w:t>€. 600,00</w:t>
            </w:r>
          </w:p>
        </w:tc>
      </w:tr>
      <w:tr w:rsidR="00D4294E" w:rsidTr="00D4294E">
        <w:tc>
          <w:tcPr>
            <w:tcW w:w="2444" w:type="dxa"/>
          </w:tcPr>
          <w:p w:rsidR="00D4294E" w:rsidRPr="00D4294E" w:rsidRDefault="00D4294E" w:rsidP="00787AD3">
            <w:pPr>
              <w:suppressAutoHyphens w:val="0"/>
              <w:autoSpaceDE w:val="0"/>
              <w:autoSpaceDN w:val="0"/>
              <w:adjustRightInd w:val="0"/>
              <w:jc w:val="both"/>
              <w:rPr>
                <w:rFonts w:asciiTheme="minorHAnsi" w:hAnsiTheme="minorHAnsi"/>
                <w:color w:val="002060"/>
                <w:sz w:val="20"/>
                <w:szCs w:val="20"/>
              </w:rPr>
            </w:pPr>
            <w:r w:rsidRPr="00D4294E">
              <w:rPr>
                <w:rFonts w:asciiTheme="minorHAnsi" w:hAnsiTheme="minorHAnsi"/>
                <w:color w:val="002060"/>
                <w:sz w:val="20"/>
                <w:szCs w:val="20"/>
              </w:rPr>
              <w:t>Fuori orario di servizio</w:t>
            </w:r>
          </w:p>
        </w:tc>
        <w:tc>
          <w:tcPr>
            <w:tcW w:w="3051" w:type="dxa"/>
          </w:tcPr>
          <w:p w:rsidR="00D4294E" w:rsidRPr="00D4294E" w:rsidRDefault="00D4294E" w:rsidP="00787AD3">
            <w:pPr>
              <w:suppressAutoHyphens w:val="0"/>
              <w:autoSpaceDE w:val="0"/>
              <w:autoSpaceDN w:val="0"/>
              <w:adjustRightInd w:val="0"/>
              <w:jc w:val="both"/>
              <w:rPr>
                <w:rFonts w:asciiTheme="minorHAnsi" w:hAnsiTheme="minorHAnsi"/>
                <w:color w:val="002060"/>
                <w:sz w:val="20"/>
                <w:szCs w:val="20"/>
              </w:rPr>
            </w:pPr>
            <w:r w:rsidRPr="00D4294E">
              <w:rPr>
                <w:rFonts w:asciiTheme="minorHAnsi" w:hAnsiTheme="minorHAnsi"/>
                <w:color w:val="002060"/>
                <w:sz w:val="20"/>
                <w:szCs w:val="20"/>
              </w:rPr>
              <w:t>Sabato dalle 16,00 alle 18,00</w:t>
            </w:r>
          </w:p>
          <w:p w:rsidR="00D4294E" w:rsidRPr="00D4294E" w:rsidRDefault="00D4294E" w:rsidP="00787AD3">
            <w:pPr>
              <w:suppressAutoHyphens w:val="0"/>
              <w:autoSpaceDE w:val="0"/>
              <w:autoSpaceDN w:val="0"/>
              <w:adjustRightInd w:val="0"/>
              <w:jc w:val="both"/>
              <w:rPr>
                <w:rFonts w:asciiTheme="minorHAnsi" w:hAnsiTheme="minorHAnsi"/>
                <w:color w:val="002060"/>
                <w:sz w:val="20"/>
                <w:szCs w:val="20"/>
              </w:rPr>
            </w:pPr>
            <w:r w:rsidRPr="00D4294E">
              <w:rPr>
                <w:rFonts w:asciiTheme="minorHAnsi" w:hAnsiTheme="minorHAnsi"/>
                <w:color w:val="002060"/>
                <w:sz w:val="20"/>
                <w:szCs w:val="20"/>
              </w:rPr>
              <w:t>Domenica dalle 10,00 alle 12,00</w:t>
            </w:r>
          </w:p>
        </w:tc>
        <w:tc>
          <w:tcPr>
            <w:tcW w:w="1838" w:type="dxa"/>
          </w:tcPr>
          <w:p w:rsidR="00D4294E" w:rsidRPr="00D4294E" w:rsidRDefault="00D4294E" w:rsidP="00D4294E">
            <w:pPr>
              <w:suppressAutoHyphens w:val="0"/>
              <w:autoSpaceDE w:val="0"/>
              <w:autoSpaceDN w:val="0"/>
              <w:adjustRightInd w:val="0"/>
              <w:jc w:val="right"/>
              <w:rPr>
                <w:rFonts w:asciiTheme="minorHAnsi" w:hAnsiTheme="minorHAnsi"/>
                <w:i/>
                <w:color w:val="002060"/>
                <w:sz w:val="20"/>
                <w:szCs w:val="20"/>
              </w:rPr>
            </w:pPr>
            <w:r>
              <w:rPr>
                <w:rFonts w:asciiTheme="minorHAnsi" w:hAnsiTheme="minorHAnsi"/>
                <w:i/>
                <w:color w:val="002060"/>
                <w:sz w:val="20"/>
                <w:szCs w:val="20"/>
              </w:rPr>
              <w:t>€. 500,00</w:t>
            </w:r>
          </w:p>
        </w:tc>
        <w:tc>
          <w:tcPr>
            <w:tcW w:w="2445" w:type="dxa"/>
          </w:tcPr>
          <w:p w:rsidR="00D4294E" w:rsidRPr="00D4294E" w:rsidRDefault="00D4294E" w:rsidP="00D4294E">
            <w:pPr>
              <w:suppressAutoHyphens w:val="0"/>
              <w:autoSpaceDE w:val="0"/>
              <w:autoSpaceDN w:val="0"/>
              <w:adjustRightInd w:val="0"/>
              <w:jc w:val="right"/>
              <w:rPr>
                <w:rFonts w:asciiTheme="minorHAnsi" w:hAnsiTheme="minorHAnsi"/>
                <w:i/>
                <w:color w:val="002060"/>
                <w:sz w:val="20"/>
                <w:szCs w:val="20"/>
              </w:rPr>
            </w:pPr>
            <w:r>
              <w:rPr>
                <w:rFonts w:asciiTheme="minorHAnsi" w:hAnsiTheme="minorHAnsi"/>
                <w:i/>
                <w:color w:val="002060"/>
                <w:sz w:val="20"/>
                <w:szCs w:val="20"/>
              </w:rPr>
              <w:t>€. 650,00</w:t>
            </w:r>
          </w:p>
        </w:tc>
      </w:tr>
    </w:tbl>
    <w:p w:rsidR="00D4294E" w:rsidRDefault="00D4294E"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2D01FD" w:rsidRDefault="002D01FD" w:rsidP="003B0FBC">
      <w:pPr>
        <w:suppressAutoHyphens w:val="0"/>
        <w:autoSpaceDE w:val="0"/>
        <w:autoSpaceDN w:val="0"/>
        <w:adjustRightInd w:val="0"/>
        <w:jc w:val="both"/>
        <w:rPr>
          <w:rFonts w:asciiTheme="minorHAnsi" w:hAnsiTheme="minorHAnsi"/>
          <w:i/>
          <w:color w:val="002060"/>
          <w:sz w:val="16"/>
          <w:szCs w:val="16"/>
        </w:rPr>
      </w:pPr>
    </w:p>
    <w:p w:rsidR="002D01FD" w:rsidRDefault="002D01FD"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Pr="00B7161D" w:rsidRDefault="00F82A34" w:rsidP="008D6257">
      <w:pPr>
        <w:pStyle w:val="Paragrafoelenco"/>
        <w:numPr>
          <w:ilvl w:val="0"/>
          <w:numId w:val="11"/>
        </w:numPr>
        <w:shd w:val="clear" w:color="auto" w:fill="D9D9D9" w:themeFill="background1" w:themeFillShade="D9"/>
        <w:suppressAutoHyphens w:val="0"/>
        <w:autoSpaceDE w:val="0"/>
        <w:autoSpaceDN w:val="0"/>
        <w:adjustRightInd w:val="0"/>
        <w:jc w:val="center"/>
        <w:rPr>
          <w:rFonts w:asciiTheme="minorHAnsi" w:hAnsiTheme="minorHAnsi"/>
          <w:b/>
          <w:color w:val="002060"/>
          <w:sz w:val="20"/>
          <w:szCs w:val="20"/>
        </w:rPr>
      </w:pPr>
      <w:r w:rsidRPr="00B7161D">
        <w:rPr>
          <w:rFonts w:asciiTheme="minorHAnsi" w:hAnsiTheme="minorHAnsi"/>
          <w:b/>
          <w:color w:val="002060"/>
          <w:sz w:val="20"/>
          <w:szCs w:val="20"/>
        </w:rPr>
        <w:lastRenderedPageBreak/>
        <w:t>SERVIZI SOCIALI</w:t>
      </w:r>
    </w:p>
    <w:p w:rsidR="00F82A34" w:rsidRDefault="00F82A34" w:rsidP="003B0FBC">
      <w:pPr>
        <w:suppressAutoHyphens w:val="0"/>
        <w:autoSpaceDE w:val="0"/>
        <w:autoSpaceDN w:val="0"/>
        <w:adjustRightInd w:val="0"/>
        <w:jc w:val="both"/>
        <w:rPr>
          <w:rFonts w:asciiTheme="minorHAnsi" w:hAnsiTheme="minorHAnsi"/>
          <w:i/>
          <w:color w:val="002060"/>
          <w:sz w:val="16"/>
          <w:szCs w:val="16"/>
        </w:rPr>
      </w:pPr>
    </w:p>
    <w:p w:rsidR="00F82A34" w:rsidRPr="00F82A34" w:rsidRDefault="00F82A34" w:rsidP="003B0FBC">
      <w:pPr>
        <w:suppressAutoHyphens w:val="0"/>
        <w:autoSpaceDE w:val="0"/>
        <w:autoSpaceDN w:val="0"/>
        <w:adjustRightInd w:val="0"/>
        <w:jc w:val="both"/>
        <w:rPr>
          <w:rFonts w:asciiTheme="minorHAnsi" w:hAnsiTheme="minorHAnsi"/>
          <w:color w:val="002060"/>
          <w:sz w:val="16"/>
          <w:szCs w:val="16"/>
        </w:rPr>
      </w:pPr>
    </w:p>
    <w:p w:rsidR="00F82A34" w:rsidRPr="004B7875" w:rsidRDefault="004B7875" w:rsidP="004B7875">
      <w:pPr>
        <w:suppressAutoHyphens w:val="0"/>
        <w:spacing w:after="200" w:line="276" w:lineRule="auto"/>
        <w:rPr>
          <w:rFonts w:asciiTheme="minorHAnsi" w:hAnsiTheme="minorHAnsi"/>
          <w:color w:val="002060"/>
          <w:sz w:val="20"/>
          <w:szCs w:val="20"/>
        </w:rPr>
      </w:pPr>
      <w:r w:rsidRPr="004B7875">
        <w:rPr>
          <w:rFonts w:asciiTheme="minorHAnsi" w:hAnsiTheme="minorHAnsi"/>
          <w:color w:val="002060"/>
          <w:sz w:val="20"/>
          <w:szCs w:val="20"/>
        </w:rPr>
        <w:t>Le tariffe vengono confermate per l’anno 2019 nelle seguenti misure:</w:t>
      </w:r>
    </w:p>
    <w:p w:rsidR="00F82A34" w:rsidRPr="00F82A34" w:rsidRDefault="00F82A34" w:rsidP="003B0FBC">
      <w:pPr>
        <w:suppressAutoHyphens w:val="0"/>
        <w:autoSpaceDE w:val="0"/>
        <w:autoSpaceDN w:val="0"/>
        <w:adjustRightInd w:val="0"/>
        <w:jc w:val="both"/>
        <w:rPr>
          <w:rFonts w:asciiTheme="minorHAnsi" w:hAnsiTheme="minorHAnsi"/>
          <w:color w:val="002060"/>
          <w:sz w:val="16"/>
          <w:szCs w:val="16"/>
        </w:rPr>
      </w:pPr>
    </w:p>
    <w:tbl>
      <w:tblPr>
        <w:tblStyle w:val="Grigliatabella"/>
        <w:tblW w:w="0" w:type="auto"/>
        <w:jc w:val="center"/>
        <w:tblLook w:val="0480"/>
      </w:tblPr>
      <w:tblGrid>
        <w:gridCol w:w="2907"/>
        <w:gridCol w:w="5173"/>
      </w:tblGrid>
      <w:tr w:rsidR="00F82A34" w:rsidTr="003B358D">
        <w:trPr>
          <w:trHeight w:val="471"/>
          <w:jc w:val="center"/>
        </w:trPr>
        <w:tc>
          <w:tcPr>
            <w:tcW w:w="8080" w:type="dxa"/>
            <w:gridSpan w:val="2"/>
            <w:shd w:val="clear" w:color="auto" w:fill="F2F2F2" w:themeFill="background1" w:themeFillShade="F2"/>
            <w:vAlign w:val="center"/>
          </w:tcPr>
          <w:p w:rsidR="00F82A34" w:rsidRPr="001A07A5" w:rsidRDefault="003B358D" w:rsidP="00F82A34">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 xml:space="preserve">15.1    </w:t>
            </w:r>
            <w:r w:rsidR="00F82A34" w:rsidRPr="001A07A5">
              <w:rPr>
                <w:rFonts w:asciiTheme="minorHAnsi" w:hAnsiTheme="minorHAnsi"/>
                <w:color w:val="002060"/>
                <w:sz w:val="20"/>
                <w:szCs w:val="20"/>
              </w:rPr>
              <w:t>LUDOTECA</w:t>
            </w:r>
          </w:p>
        </w:tc>
      </w:tr>
      <w:tr w:rsidR="001A07A5" w:rsidTr="001A07A5">
        <w:trPr>
          <w:jc w:val="center"/>
        </w:trPr>
        <w:tc>
          <w:tcPr>
            <w:tcW w:w="8080" w:type="dxa"/>
            <w:gridSpan w:val="2"/>
            <w:vAlign w:val="center"/>
          </w:tcPr>
          <w:p w:rsidR="001A07A5" w:rsidRPr="001A07A5" w:rsidRDefault="001A07A5" w:rsidP="001A07A5">
            <w:pPr>
              <w:suppressAutoHyphens w:val="0"/>
              <w:spacing w:after="200" w:line="276" w:lineRule="auto"/>
              <w:rPr>
                <w:rFonts w:asciiTheme="minorHAnsi" w:hAnsiTheme="minorHAnsi"/>
                <w:color w:val="002060"/>
                <w:sz w:val="20"/>
                <w:szCs w:val="20"/>
              </w:rPr>
            </w:pPr>
            <w:r w:rsidRPr="001A07A5">
              <w:rPr>
                <w:rFonts w:asciiTheme="minorHAnsi" w:hAnsiTheme="minorHAnsi"/>
                <w:color w:val="002060"/>
                <w:sz w:val="20"/>
                <w:szCs w:val="20"/>
              </w:rPr>
              <w:t>1° turno  periodo settembre - dicembre</w:t>
            </w:r>
          </w:p>
        </w:tc>
      </w:tr>
      <w:tr w:rsidR="001A07A5" w:rsidTr="001A07A5">
        <w:trPr>
          <w:jc w:val="center"/>
        </w:trPr>
        <w:tc>
          <w:tcPr>
            <w:tcW w:w="2907" w:type="dxa"/>
          </w:tcPr>
          <w:p w:rsidR="001A07A5" w:rsidRPr="001A07A5" w:rsidRDefault="001A07A5" w:rsidP="003B0FBC">
            <w:pPr>
              <w:suppressAutoHyphens w:val="0"/>
              <w:autoSpaceDE w:val="0"/>
              <w:autoSpaceDN w:val="0"/>
              <w:adjustRightInd w:val="0"/>
              <w:jc w:val="both"/>
              <w:rPr>
                <w:rFonts w:asciiTheme="minorHAnsi" w:hAnsiTheme="minorHAnsi"/>
                <w:color w:val="002060"/>
                <w:sz w:val="20"/>
                <w:szCs w:val="20"/>
              </w:rPr>
            </w:pPr>
            <w:r w:rsidRPr="001A07A5">
              <w:rPr>
                <w:rFonts w:asciiTheme="minorHAnsi" w:hAnsiTheme="minorHAnsi"/>
                <w:color w:val="002060"/>
                <w:sz w:val="20"/>
                <w:szCs w:val="20"/>
              </w:rPr>
              <w:t>Per bambini appartenenti a nuclei familiari o conviventi con ISEE fino a  6.000,00 Euro</w:t>
            </w:r>
          </w:p>
        </w:tc>
        <w:tc>
          <w:tcPr>
            <w:tcW w:w="5173" w:type="dxa"/>
            <w:vAlign w:val="center"/>
          </w:tcPr>
          <w:p w:rsidR="001A07A5" w:rsidRPr="001A07A5" w:rsidRDefault="001A07A5" w:rsidP="001A07A5">
            <w:pPr>
              <w:suppressAutoHyphens w:val="0"/>
              <w:spacing w:after="200" w:line="276" w:lineRule="auto"/>
              <w:rPr>
                <w:rFonts w:asciiTheme="minorHAnsi" w:hAnsiTheme="minorHAnsi"/>
                <w:color w:val="002060"/>
                <w:sz w:val="20"/>
                <w:szCs w:val="20"/>
              </w:rPr>
            </w:pPr>
            <w:r w:rsidRPr="001A07A5">
              <w:rPr>
                <w:rFonts w:asciiTheme="minorHAnsi" w:hAnsiTheme="minorHAnsi"/>
                <w:color w:val="002060"/>
                <w:sz w:val="20"/>
                <w:szCs w:val="20"/>
              </w:rPr>
              <w:t>GRATUITO</w:t>
            </w:r>
          </w:p>
        </w:tc>
      </w:tr>
      <w:tr w:rsidR="001A07A5" w:rsidTr="001A07A5">
        <w:trPr>
          <w:jc w:val="center"/>
        </w:trPr>
        <w:tc>
          <w:tcPr>
            <w:tcW w:w="2907" w:type="dxa"/>
            <w:vAlign w:val="center"/>
          </w:tcPr>
          <w:p w:rsidR="001A07A5" w:rsidRPr="001A07A5" w:rsidRDefault="001A07A5" w:rsidP="003B0FBC">
            <w:pPr>
              <w:suppressAutoHyphens w:val="0"/>
              <w:autoSpaceDE w:val="0"/>
              <w:autoSpaceDN w:val="0"/>
              <w:adjustRightInd w:val="0"/>
              <w:jc w:val="both"/>
              <w:rPr>
                <w:rFonts w:asciiTheme="minorHAnsi" w:hAnsiTheme="minorHAnsi"/>
                <w:color w:val="002060"/>
                <w:sz w:val="20"/>
                <w:szCs w:val="20"/>
              </w:rPr>
            </w:pPr>
            <w:r w:rsidRPr="001A07A5">
              <w:rPr>
                <w:rFonts w:asciiTheme="minorHAnsi" w:hAnsiTheme="minorHAnsi"/>
                <w:color w:val="002060"/>
                <w:sz w:val="20"/>
                <w:szCs w:val="20"/>
              </w:rPr>
              <w:t>1 giorno a settimana</w:t>
            </w:r>
          </w:p>
        </w:tc>
        <w:tc>
          <w:tcPr>
            <w:tcW w:w="0" w:type="dxa"/>
            <w:vAlign w:val="center"/>
          </w:tcPr>
          <w:p w:rsidR="001A07A5" w:rsidRPr="001A07A5" w:rsidRDefault="001A07A5" w:rsidP="001A07A5">
            <w:pPr>
              <w:suppressAutoHyphens w:val="0"/>
              <w:spacing w:after="200" w:line="276" w:lineRule="auto"/>
              <w:rPr>
                <w:rFonts w:asciiTheme="minorHAnsi" w:hAnsiTheme="minorHAnsi"/>
                <w:color w:val="002060"/>
                <w:sz w:val="20"/>
                <w:szCs w:val="20"/>
              </w:rPr>
            </w:pPr>
            <w:r w:rsidRPr="001A07A5">
              <w:rPr>
                <w:rFonts w:asciiTheme="minorHAnsi" w:hAnsiTheme="minorHAnsi"/>
                <w:color w:val="002060"/>
                <w:sz w:val="20"/>
                <w:szCs w:val="20"/>
              </w:rPr>
              <w:t>€. 30,00 per intero turno</w:t>
            </w:r>
          </w:p>
        </w:tc>
      </w:tr>
      <w:tr w:rsidR="001A07A5" w:rsidTr="001A07A5">
        <w:trPr>
          <w:jc w:val="center"/>
        </w:trPr>
        <w:tc>
          <w:tcPr>
            <w:tcW w:w="2907" w:type="dxa"/>
            <w:vAlign w:val="center"/>
          </w:tcPr>
          <w:p w:rsidR="001A07A5" w:rsidRPr="001A07A5" w:rsidRDefault="001A07A5" w:rsidP="003B0FBC">
            <w:pPr>
              <w:suppressAutoHyphens w:val="0"/>
              <w:autoSpaceDE w:val="0"/>
              <w:autoSpaceDN w:val="0"/>
              <w:adjustRightInd w:val="0"/>
              <w:jc w:val="both"/>
              <w:rPr>
                <w:rFonts w:asciiTheme="minorHAnsi" w:hAnsiTheme="minorHAnsi"/>
                <w:color w:val="002060"/>
                <w:sz w:val="20"/>
                <w:szCs w:val="20"/>
              </w:rPr>
            </w:pPr>
            <w:r w:rsidRPr="001A07A5">
              <w:rPr>
                <w:rFonts w:asciiTheme="minorHAnsi" w:hAnsiTheme="minorHAnsi"/>
                <w:color w:val="002060"/>
                <w:sz w:val="20"/>
                <w:szCs w:val="20"/>
              </w:rPr>
              <w:t>2 giorni a settimana</w:t>
            </w:r>
          </w:p>
        </w:tc>
        <w:tc>
          <w:tcPr>
            <w:tcW w:w="5173" w:type="dxa"/>
            <w:vAlign w:val="center"/>
          </w:tcPr>
          <w:p w:rsidR="001A07A5" w:rsidRPr="001A07A5" w:rsidRDefault="001A07A5" w:rsidP="001A07A5">
            <w:pPr>
              <w:suppressAutoHyphens w:val="0"/>
              <w:spacing w:after="200" w:line="276" w:lineRule="auto"/>
              <w:rPr>
                <w:rFonts w:asciiTheme="minorHAnsi" w:hAnsiTheme="minorHAnsi"/>
                <w:color w:val="002060"/>
                <w:sz w:val="20"/>
                <w:szCs w:val="20"/>
              </w:rPr>
            </w:pPr>
            <w:r w:rsidRPr="001A07A5">
              <w:rPr>
                <w:rFonts w:asciiTheme="minorHAnsi" w:hAnsiTheme="minorHAnsi"/>
                <w:color w:val="002060"/>
                <w:sz w:val="20"/>
                <w:szCs w:val="20"/>
              </w:rPr>
              <w:t>€. 40,00 per intero turno</w:t>
            </w:r>
          </w:p>
        </w:tc>
      </w:tr>
      <w:tr w:rsidR="001A07A5" w:rsidTr="001A07A5">
        <w:trPr>
          <w:jc w:val="center"/>
        </w:trPr>
        <w:tc>
          <w:tcPr>
            <w:tcW w:w="2907" w:type="dxa"/>
            <w:vAlign w:val="center"/>
          </w:tcPr>
          <w:p w:rsidR="001A07A5" w:rsidRPr="001A07A5" w:rsidRDefault="001A07A5" w:rsidP="003B0FBC">
            <w:pPr>
              <w:suppressAutoHyphens w:val="0"/>
              <w:autoSpaceDE w:val="0"/>
              <w:autoSpaceDN w:val="0"/>
              <w:adjustRightInd w:val="0"/>
              <w:jc w:val="both"/>
              <w:rPr>
                <w:rFonts w:asciiTheme="minorHAnsi" w:hAnsiTheme="minorHAnsi"/>
                <w:color w:val="002060"/>
                <w:sz w:val="20"/>
                <w:szCs w:val="20"/>
              </w:rPr>
            </w:pPr>
            <w:r w:rsidRPr="001A07A5">
              <w:rPr>
                <w:rFonts w:asciiTheme="minorHAnsi" w:hAnsiTheme="minorHAnsi"/>
                <w:color w:val="002060"/>
                <w:sz w:val="20"/>
                <w:szCs w:val="20"/>
              </w:rPr>
              <w:t>3 giorni a settimana</w:t>
            </w:r>
          </w:p>
        </w:tc>
        <w:tc>
          <w:tcPr>
            <w:tcW w:w="5173" w:type="dxa"/>
            <w:vAlign w:val="center"/>
          </w:tcPr>
          <w:p w:rsidR="001A07A5" w:rsidRPr="001A07A5" w:rsidRDefault="001A07A5" w:rsidP="001A07A5">
            <w:pPr>
              <w:suppressAutoHyphens w:val="0"/>
              <w:spacing w:after="200" w:line="276" w:lineRule="auto"/>
              <w:rPr>
                <w:rFonts w:asciiTheme="minorHAnsi" w:hAnsiTheme="minorHAnsi"/>
                <w:color w:val="002060"/>
                <w:sz w:val="20"/>
                <w:szCs w:val="20"/>
              </w:rPr>
            </w:pPr>
            <w:r w:rsidRPr="001A07A5">
              <w:rPr>
                <w:rFonts w:asciiTheme="minorHAnsi" w:hAnsiTheme="minorHAnsi"/>
                <w:color w:val="002060"/>
                <w:sz w:val="20"/>
                <w:szCs w:val="20"/>
              </w:rPr>
              <w:t>€. 60,00 per intero turno</w:t>
            </w:r>
          </w:p>
        </w:tc>
      </w:tr>
      <w:tr w:rsidR="001A07A5" w:rsidTr="001A07A5">
        <w:trPr>
          <w:jc w:val="center"/>
        </w:trPr>
        <w:tc>
          <w:tcPr>
            <w:tcW w:w="8080" w:type="dxa"/>
            <w:gridSpan w:val="2"/>
          </w:tcPr>
          <w:p w:rsidR="001A07A5" w:rsidRPr="001A07A5" w:rsidRDefault="001A07A5" w:rsidP="001A07A5">
            <w:pPr>
              <w:suppressAutoHyphens w:val="0"/>
              <w:spacing w:after="200" w:line="276" w:lineRule="auto"/>
              <w:rPr>
                <w:rFonts w:asciiTheme="minorHAnsi" w:hAnsiTheme="minorHAnsi"/>
                <w:color w:val="002060"/>
                <w:sz w:val="20"/>
                <w:szCs w:val="20"/>
              </w:rPr>
            </w:pPr>
            <w:r w:rsidRPr="001A07A5">
              <w:rPr>
                <w:rFonts w:asciiTheme="minorHAnsi" w:hAnsiTheme="minorHAnsi"/>
                <w:color w:val="002060"/>
                <w:sz w:val="20"/>
                <w:szCs w:val="20"/>
              </w:rPr>
              <w:t>2° turno periodo gennaio - maggio</w:t>
            </w:r>
          </w:p>
        </w:tc>
      </w:tr>
      <w:tr w:rsidR="001A07A5" w:rsidTr="001A07A5">
        <w:trPr>
          <w:jc w:val="center"/>
        </w:trPr>
        <w:tc>
          <w:tcPr>
            <w:tcW w:w="2907" w:type="dxa"/>
          </w:tcPr>
          <w:p w:rsidR="001A07A5" w:rsidRPr="001A07A5" w:rsidRDefault="001A07A5" w:rsidP="00EE6CD6">
            <w:pPr>
              <w:suppressAutoHyphens w:val="0"/>
              <w:autoSpaceDE w:val="0"/>
              <w:autoSpaceDN w:val="0"/>
              <w:adjustRightInd w:val="0"/>
              <w:jc w:val="both"/>
              <w:rPr>
                <w:rFonts w:asciiTheme="minorHAnsi" w:hAnsiTheme="minorHAnsi"/>
                <w:color w:val="002060"/>
                <w:sz w:val="20"/>
                <w:szCs w:val="20"/>
              </w:rPr>
            </w:pPr>
            <w:r w:rsidRPr="001A07A5">
              <w:rPr>
                <w:rFonts w:asciiTheme="minorHAnsi" w:hAnsiTheme="minorHAnsi"/>
                <w:color w:val="002060"/>
                <w:sz w:val="20"/>
                <w:szCs w:val="20"/>
              </w:rPr>
              <w:t>Per bambini appartenenti a nuclei familiari o conviventi con ISEE fino a  6.000,00 Euro</w:t>
            </w:r>
          </w:p>
        </w:tc>
        <w:tc>
          <w:tcPr>
            <w:tcW w:w="5173" w:type="dxa"/>
            <w:vAlign w:val="center"/>
          </w:tcPr>
          <w:p w:rsidR="001A07A5" w:rsidRPr="001A07A5" w:rsidRDefault="001A07A5" w:rsidP="00EE6CD6">
            <w:pPr>
              <w:suppressAutoHyphens w:val="0"/>
              <w:spacing w:after="200" w:line="276" w:lineRule="auto"/>
              <w:rPr>
                <w:rFonts w:asciiTheme="minorHAnsi" w:hAnsiTheme="minorHAnsi"/>
                <w:color w:val="002060"/>
                <w:sz w:val="20"/>
                <w:szCs w:val="20"/>
              </w:rPr>
            </w:pPr>
            <w:r w:rsidRPr="001A07A5">
              <w:rPr>
                <w:rFonts w:asciiTheme="minorHAnsi" w:hAnsiTheme="minorHAnsi"/>
                <w:color w:val="002060"/>
                <w:sz w:val="20"/>
                <w:szCs w:val="20"/>
              </w:rPr>
              <w:t>GRATUITO</w:t>
            </w:r>
          </w:p>
        </w:tc>
      </w:tr>
      <w:tr w:rsidR="001A07A5" w:rsidTr="001A07A5">
        <w:trPr>
          <w:jc w:val="center"/>
        </w:trPr>
        <w:tc>
          <w:tcPr>
            <w:tcW w:w="2907" w:type="dxa"/>
            <w:vAlign w:val="center"/>
          </w:tcPr>
          <w:p w:rsidR="001A07A5" w:rsidRPr="001A07A5" w:rsidRDefault="001A07A5" w:rsidP="00EE6CD6">
            <w:pPr>
              <w:suppressAutoHyphens w:val="0"/>
              <w:autoSpaceDE w:val="0"/>
              <w:autoSpaceDN w:val="0"/>
              <w:adjustRightInd w:val="0"/>
              <w:jc w:val="both"/>
              <w:rPr>
                <w:rFonts w:asciiTheme="minorHAnsi" w:hAnsiTheme="minorHAnsi"/>
                <w:color w:val="002060"/>
                <w:sz w:val="20"/>
                <w:szCs w:val="20"/>
              </w:rPr>
            </w:pPr>
            <w:r w:rsidRPr="001A07A5">
              <w:rPr>
                <w:rFonts w:asciiTheme="minorHAnsi" w:hAnsiTheme="minorHAnsi"/>
                <w:color w:val="002060"/>
                <w:sz w:val="20"/>
                <w:szCs w:val="20"/>
              </w:rPr>
              <w:t>1 giorno a settimana</w:t>
            </w:r>
          </w:p>
        </w:tc>
        <w:tc>
          <w:tcPr>
            <w:tcW w:w="5173" w:type="dxa"/>
            <w:vAlign w:val="center"/>
          </w:tcPr>
          <w:p w:rsidR="001A07A5" w:rsidRPr="001A07A5" w:rsidRDefault="001A07A5" w:rsidP="00EE6CD6">
            <w:pPr>
              <w:suppressAutoHyphens w:val="0"/>
              <w:spacing w:after="200" w:line="276" w:lineRule="auto"/>
              <w:rPr>
                <w:rFonts w:asciiTheme="minorHAnsi" w:hAnsiTheme="minorHAnsi"/>
                <w:color w:val="002060"/>
                <w:sz w:val="20"/>
                <w:szCs w:val="20"/>
              </w:rPr>
            </w:pPr>
            <w:r w:rsidRPr="001A07A5">
              <w:rPr>
                <w:rFonts w:asciiTheme="minorHAnsi" w:hAnsiTheme="minorHAnsi"/>
                <w:color w:val="002060"/>
                <w:sz w:val="20"/>
                <w:szCs w:val="20"/>
              </w:rPr>
              <w:t>€. 35,00 per intero turno</w:t>
            </w:r>
          </w:p>
        </w:tc>
      </w:tr>
      <w:tr w:rsidR="001A07A5" w:rsidTr="001A07A5">
        <w:trPr>
          <w:jc w:val="center"/>
        </w:trPr>
        <w:tc>
          <w:tcPr>
            <w:tcW w:w="2907" w:type="dxa"/>
            <w:vAlign w:val="center"/>
          </w:tcPr>
          <w:p w:rsidR="001A07A5" w:rsidRPr="001A07A5" w:rsidRDefault="001A07A5" w:rsidP="00EE6CD6">
            <w:pPr>
              <w:suppressAutoHyphens w:val="0"/>
              <w:autoSpaceDE w:val="0"/>
              <w:autoSpaceDN w:val="0"/>
              <w:adjustRightInd w:val="0"/>
              <w:jc w:val="both"/>
              <w:rPr>
                <w:rFonts w:asciiTheme="minorHAnsi" w:hAnsiTheme="minorHAnsi"/>
                <w:color w:val="002060"/>
                <w:sz w:val="20"/>
                <w:szCs w:val="20"/>
              </w:rPr>
            </w:pPr>
            <w:r w:rsidRPr="001A07A5">
              <w:rPr>
                <w:rFonts w:asciiTheme="minorHAnsi" w:hAnsiTheme="minorHAnsi"/>
                <w:color w:val="002060"/>
                <w:sz w:val="20"/>
                <w:szCs w:val="20"/>
              </w:rPr>
              <w:t>2 giorni a settimana</w:t>
            </w:r>
          </w:p>
        </w:tc>
        <w:tc>
          <w:tcPr>
            <w:tcW w:w="5173" w:type="dxa"/>
            <w:vAlign w:val="center"/>
          </w:tcPr>
          <w:p w:rsidR="001A07A5" w:rsidRPr="001A07A5" w:rsidRDefault="001A07A5" w:rsidP="00EE6CD6">
            <w:pPr>
              <w:suppressAutoHyphens w:val="0"/>
              <w:spacing w:after="200" w:line="276" w:lineRule="auto"/>
              <w:rPr>
                <w:rFonts w:asciiTheme="minorHAnsi" w:hAnsiTheme="minorHAnsi"/>
                <w:color w:val="002060"/>
                <w:sz w:val="20"/>
                <w:szCs w:val="20"/>
              </w:rPr>
            </w:pPr>
            <w:r w:rsidRPr="001A07A5">
              <w:rPr>
                <w:rFonts w:asciiTheme="minorHAnsi" w:hAnsiTheme="minorHAnsi"/>
                <w:color w:val="002060"/>
                <w:sz w:val="20"/>
                <w:szCs w:val="20"/>
              </w:rPr>
              <w:t>€. 45,00 per intero turno</w:t>
            </w:r>
          </w:p>
        </w:tc>
      </w:tr>
      <w:tr w:rsidR="001A07A5" w:rsidTr="001A07A5">
        <w:trPr>
          <w:jc w:val="center"/>
        </w:trPr>
        <w:tc>
          <w:tcPr>
            <w:tcW w:w="2907" w:type="dxa"/>
            <w:vAlign w:val="center"/>
          </w:tcPr>
          <w:p w:rsidR="001A07A5" w:rsidRPr="001A07A5" w:rsidRDefault="001A07A5" w:rsidP="00EE6CD6">
            <w:pPr>
              <w:suppressAutoHyphens w:val="0"/>
              <w:autoSpaceDE w:val="0"/>
              <w:autoSpaceDN w:val="0"/>
              <w:adjustRightInd w:val="0"/>
              <w:jc w:val="both"/>
              <w:rPr>
                <w:rFonts w:asciiTheme="minorHAnsi" w:hAnsiTheme="minorHAnsi"/>
                <w:color w:val="002060"/>
                <w:sz w:val="20"/>
                <w:szCs w:val="20"/>
              </w:rPr>
            </w:pPr>
            <w:r w:rsidRPr="001A07A5">
              <w:rPr>
                <w:rFonts w:asciiTheme="minorHAnsi" w:hAnsiTheme="minorHAnsi"/>
                <w:color w:val="002060"/>
                <w:sz w:val="20"/>
                <w:szCs w:val="20"/>
              </w:rPr>
              <w:t>3 giorni a settimana</w:t>
            </w:r>
          </w:p>
        </w:tc>
        <w:tc>
          <w:tcPr>
            <w:tcW w:w="5173" w:type="dxa"/>
            <w:vAlign w:val="center"/>
          </w:tcPr>
          <w:p w:rsidR="001A07A5" w:rsidRPr="001A07A5" w:rsidRDefault="001A07A5" w:rsidP="00EE6CD6">
            <w:pPr>
              <w:suppressAutoHyphens w:val="0"/>
              <w:spacing w:after="200" w:line="276" w:lineRule="auto"/>
              <w:rPr>
                <w:rFonts w:asciiTheme="minorHAnsi" w:hAnsiTheme="minorHAnsi"/>
                <w:color w:val="002060"/>
                <w:sz w:val="20"/>
                <w:szCs w:val="20"/>
              </w:rPr>
            </w:pPr>
            <w:r w:rsidRPr="001A07A5">
              <w:rPr>
                <w:rFonts w:asciiTheme="minorHAnsi" w:hAnsiTheme="minorHAnsi"/>
                <w:color w:val="002060"/>
                <w:sz w:val="20"/>
                <w:szCs w:val="20"/>
              </w:rPr>
              <w:t>€. 65,00 per intero turno</w:t>
            </w:r>
          </w:p>
        </w:tc>
      </w:tr>
    </w:tbl>
    <w:p w:rsidR="00F82A34" w:rsidRPr="00F82A34" w:rsidRDefault="00F82A34" w:rsidP="003B0FBC">
      <w:pPr>
        <w:suppressAutoHyphens w:val="0"/>
        <w:autoSpaceDE w:val="0"/>
        <w:autoSpaceDN w:val="0"/>
        <w:adjustRightInd w:val="0"/>
        <w:jc w:val="both"/>
        <w:rPr>
          <w:rFonts w:asciiTheme="minorHAnsi" w:hAnsiTheme="minorHAnsi"/>
          <w:color w:val="002060"/>
          <w:sz w:val="16"/>
          <w:szCs w:val="16"/>
        </w:rPr>
      </w:pPr>
    </w:p>
    <w:p w:rsidR="00F82A34" w:rsidRPr="00F82A34" w:rsidRDefault="00F82A34" w:rsidP="003B0FBC">
      <w:pPr>
        <w:suppressAutoHyphens w:val="0"/>
        <w:autoSpaceDE w:val="0"/>
        <w:autoSpaceDN w:val="0"/>
        <w:adjustRightInd w:val="0"/>
        <w:jc w:val="both"/>
        <w:rPr>
          <w:rFonts w:asciiTheme="minorHAnsi" w:hAnsiTheme="minorHAnsi"/>
          <w:color w:val="002060"/>
          <w:sz w:val="16"/>
          <w:szCs w:val="16"/>
        </w:rPr>
      </w:pPr>
    </w:p>
    <w:p w:rsidR="00F82A34" w:rsidRPr="00F82A34" w:rsidRDefault="00F82A34" w:rsidP="003B0FBC">
      <w:pPr>
        <w:suppressAutoHyphens w:val="0"/>
        <w:autoSpaceDE w:val="0"/>
        <w:autoSpaceDN w:val="0"/>
        <w:adjustRightInd w:val="0"/>
        <w:jc w:val="both"/>
        <w:rPr>
          <w:rFonts w:asciiTheme="minorHAnsi" w:hAnsiTheme="minorHAnsi"/>
          <w:color w:val="002060"/>
          <w:sz w:val="16"/>
          <w:szCs w:val="16"/>
        </w:rPr>
      </w:pPr>
    </w:p>
    <w:p w:rsidR="00F82A34" w:rsidRPr="00F82A34" w:rsidRDefault="00F82A34" w:rsidP="003B0FBC">
      <w:pPr>
        <w:suppressAutoHyphens w:val="0"/>
        <w:autoSpaceDE w:val="0"/>
        <w:autoSpaceDN w:val="0"/>
        <w:adjustRightInd w:val="0"/>
        <w:jc w:val="both"/>
        <w:rPr>
          <w:rFonts w:asciiTheme="minorHAnsi" w:hAnsiTheme="minorHAnsi"/>
          <w:color w:val="002060"/>
          <w:sz w:val="16"/>
          <w:szCs w:val="16"/>
        </w:rPr>
      </w:pPr>
    </w:p>
    <w:p w:rsidR="00F82A34" w:rsidRPr="00F82A34" w:rsidRDefault="00F82A34" w:rsidP="003B0FBC">
      <w:pPr>
        <w:suppressAutoHyphens w:val="0"/>
        <w:autoSpaceDE w:val="0"/>
        <w:autoSpaceDN w:val="0"/>
        <w:adjustRightInd w:val="0"/>
        <w:jc w:val="both"/>
        <w:rPr>
          <w:rFonts w:asciiTheme="minorHAnsi" w:hAnsiTheme="minorHAnsi"/>
          <w:color w:val="002060"/>
          <w:sz w:val="16"/>
          <w:szCs w:val="16"/>
        </w:rPr>
      </w:pPr>
    </w:p>
    <w:p w:rsidR="00F82A34" w:rsidRPr="00F82A34" w:rsidRDefault="00F82A34" w:rsidP="003B0FBC">
      <w:pPr>
        <w:suppressAutoHyphens w:val="0"/>
        <w:autoSpaceDE w:val="0"/>
        <w:autoSpaceDN w:val="0"/>
        <w:adjustRightInd w:val="0"/>
        <w:jc w:val="both"/>
        <w:rPr>
          <w:rFonts w:asciiTheme="minorHAnsi" w:hAnsiTheme="minorHAnsi"/>
          <w:color w:val="002060"/>
          <w:sz w:val="16"/>
          <w:szCs w:val="16"/>
        </w:rPr>
      </w:pPr>
    </w:p>
    <w:p w:rsidR="00F82A34" w:rsidRPr="00F82A34" w:rsidRDefault="00F82A34" w:rsidP="003B0FBC">
      <w:pPr>
        <w:suppressAutoHyphens w:val="0"/>
        <w:autoSpaceDE w:val="0"/>
        <w:autoSpaceDN w:val="0"/>
        <w:adjustRightInd w:val="0"/>
        <w:jc w:val="both"/>
        <w:rPr>
          <w:rFonts w:asciiTheme="minorHAnsi" w:hAnsiTheme="minorHAnsi"/>
          <w:color w:val="002060"/>
          <w:sz w:val="16"/>
          <w:szCs w:val="16"/>
        </w:rPr>
      </w:pPr>
    </w:p>
    <w:p w:rsidR="00F82A34" w:rsidRDefault="00F82A34"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8D6257" w:rsidRDefault="008D6257" w:rsidP="003B0FBC">
      <w:pPr>
        <w:suppressAutoHyphens w:val="0"/>
        <w:autoSpaceDE w:val="0"/>
        <w:autoSpaceDN w:val="0"/>
        <w:adjustRightInd w:val="0"/>
        <w:jc w:val="both"/>
        <w:rPr>
          <w:rFonts w:asciiTheme="minorHAnsi" w:hAnsiTheme="minorHAnsi"/>
          <w:color w:val="002060"/>
          <w:sz w:val="16"/>
          <w:szCs w:val="16"/>
        </w:rPr>
      </w:pPr>
    </w:p>
    <w:p w:rsidR="00EE6CD6" w:rsidRPr="00B7161D" w:rsidRDefault="008D6257" w:rsidP="008D6257">
      <w:pPr>
        <w:pStyle w:val="Paragrafoelenco"/>
        <w:numPr>
          <w:ilvl w:val="0"/>
          <w:numId w:val="11"/>
        </w:numPr>
        <w:shd w:val="clear" w:color="auto" w:fill="D9D9D9" w:themeFill="background1" w:themeFillShade="D9"/>
        <w:suppressAutoHyphens w:val="0"/>
        <w:autoSpaceDE w:val="0"/>
        <w:autoSpaceDN w:val="0"/>
        <w:adjustRightInd w:val="0"/>
        <w:ind w:hanging="862"/>
        <w:jc w:val="center"/>
        <w:rPr>
          <w:rFonts w:asciiTheme="minorHAnsi" w:hAnsiTheme="minorHAnsi"/>
          <w:b/>
          <w:color w:val="002060"/>
          <w:sz w:val="20"/>
          <w:szCs w:val="20"/>
        </w:rPr>
      </w:pPr>
      <w:r w:rsidRPr="00B7161D">
        <w:rPr>
          <w:rFonts w:asciiTheme="minorHAnsi" w:hAnsiTheme="minorHAnsi"/>
          <w:b/>
          <w:color w:val="002060"/>
          <w:sz w:val="20"/>
          <w:szCs w:val="20"/>
        </w:rPr>
        <w:t>UFFICIO TURISTICO</w:t>
      </w:r>
    </w:p>
    <w:p w:rsidR="00EE6CD6" w:rsidRDefault="00EE6CD6" w:rsidP="003B0FBC">
      <w:pPr>
        <w:suppressAutoHyphens w:val="0"/>
        <w:autoSpaceDE w:val="0"/>
        <w:autoSpaceDN w:val="0"/>
        <w:adjustRightInd w:val="0"/>
        <w:jc w:val="both"/>
        <w:rPr>
          <w:rFonts w:asciiTheme="minorHAnsi" w:hAnsiTheme="minorHAnsi"/>
          <w:color w:val="002060"/>
          <w:sz w:val="16"/>
          <w:szCs w:val="16"/>
        </w:rPr>
      </w:pPr>
    </w:p>
    <w:p w:rsidR="008D6257" w:rsidRDefault="008D6257" w:rsidP="003B0FBC">
      <w:pPr>
        <w:suppressAutoHyphens w:val="0"/>
        <w:autoSpaceDE w:val="0"/>
        <w:autoSpaceDN w:val="0"/>
        <w:adjustRightInd w:val="0"/>
        <w:jc w:val="both"/>
        <w:rPr>
          <w:rFonts w:asciiTheme="minorHAnsi" w:hAnsiTheme="minorHAnsi"/>
          <w:color w:val="002060"/>
          <w:sz w:val="16"/>
          <w:szCs w:val="16"/>
        </w:rPr>
      </w:pPr>
    </w:p>
    <w:tbl>
      <w:tblPr>
        <w:tblStyle w:val="Grigliatabella"/>
        <w:tblW w:w="0" w:type="auto"/>
        <w:tblLook w:val="04A0"/>
      </w:tblPr>
      <w:tblGrid>
        <w:gridCol w:w="7054"/>
        <w:gridCol w:w="2724"/>
      </w:tblGrid>
      <w:tr w:rsidR="008D6257" w:rsidTr="008D6257">
        <w:tc>
          <w:tcPr>
            <w:tcW w:w="9778" w:type="dxa"/>
            <w:gridSpan w:val="2"/>
            <w:shd w:val="clear" w:color="auto" w:fill="F2F2F2" w:themeFill="background1" w:themeFillShade="F2"/>
          </w:tcPr>
          <w:p w:rsidR="008D6257" w:rsidRPr="00EE6CD6" w:rsidRDefault="008D6257" w:rsidP="00EE6CD6">
            <w:pPr>
              <w:suppressAutoHyphens w:val="0"/>
              <w:autoSpaceDE w:val="0"/>
              <w:autoSpaceDN w:val="0"/>
              <w:adjustRightInd w:val="0"/>
              <w:jc w:val="center"/>
              <w:rPr>
                <w:rFonts w:asciiTheme="minorHAnsi" w:hAnsiTheme="minorHAnsi"/>
                <w:color w:val="002060"/>
                <w:sz w:val="20"/>
                <w:szCs w:val="20"/>
              </w:rPr>
            </w:pPr>
            <w:r>
              <w:rPr>
                <w:rFonts w:asciiTheme="minorHAnsi" w:hAnsiTheme="minorHAnsi"/>
                <w:color w:val="002060"/>
                <w:sz w:val="20"/>
                <w:szCs w:val="20"/>
              </w:rPr>
              <w:t xml:space="preserve">16.1  </w:t>
            </w:r>
            <w:r w:rsidRPr="008D6257">
              <w:rPr>
                <w:rFonts w:asciiTheme="minorHAnsi" w:hAnsiTheme="minorHAnsi"/>
                <w:color w:val="002060"/>
                <w:sz w:val="20"/>
                <w:szCs w:val="20"/>
              </w:rPr>
              <w:t>Guide</w:t>
            </w:r>
            <w:r>
              <w:rPr>
                <w:rFonts w:asciiTheme="minorHAnsi" w:hAnsiTheme="minorHAnsi"/>
                <w:color w:val="002060"/>
                <w:sz w:val="20"/>
                <w:szCs w:val="20"/>
              </w:rPr>
              <w:t xml:space="preserve"> ed Autoguide</w:t>
            </w:r>
          </w:p>
        </w:tc>
      </w:tr>
      <w:tr w:rsidR="00EE6CD6" w:rsidTr="00EE6CD6">
        <w:tc>
          <w:tcPr>
            <w:tcW w:w="7054" w:type="dxa"/>
          </w:tcPr>
          <w:p w:rsidR="00EE6CD6" w:rsidRPr="00EE6CD6" w:rsidRDefault="00EE6CD6" w:rsidP="003B0FBC">
            <w:pPr>
              <w:suppressAutoHyphens w:val="0"/>
              <w:autoSpaceDE w:val="0"/>
              <w:autoSpaceDN w:val="0"/>
              <w:adjustRightInd w:val="0"/>
              <w:jc w:val="both"/>
              <w:rPr>
                <w:rFonts w:asciiTheme="minorHAnsi" w:hAnsiTheme="minorHAnsi"/>
                <w:color w:val="002060"/>
                <w:sz w:val="20"/>
                <w:szCs w:val="20"/>
              </w:rPr>
            </w:pPr>
            <w:r w:rsidRPr="00EE6CD6">
              <w:rPr>
                <w:rFonts w:asciiTheme="minorHAnsi" w:hAnsiTheme="minorHAnsi"/>
                <w:color w:val="002060"/>
                <w:sz w:val="20"/>
                <w:szCs w:val="20"/>
              </w:rPr>
              <w:t>Opuscolo guida della città di Gubbio prodotto in lingua italiana, inglese, francese, tedesca e olandese</w:t>
            </w:r>
          </w:p>
        </w:tc>
        <w:tc>
          <w:tcPr>
            <w:tcW w:w="2724" w:type="dxa"/>
            <w:vAlign w:val="center"/>
          </w:tcPr>
          <w:p w:rsidR="00EE6CD6" w:rsidRPr="00EE6CD6" w:rsidRDefault="00EE6CD6" w:rsidP="00EE6CD6">
            <w:pPr>
              <w:suppressAutoHyphens w:val="0"/>
              <w:autoSpaceDE w:val="0"/>
              <w:autoSpaceDN w:val="0"/>
              <w:adjustRightInd w:val="0"/>
              <w:jc w:val="center"/>
              <w:rPr>
                <w:rFonts w:asciiTheme="minorHAnsi" w:hAnsiTheme="minorHAnsi"/>
                <w:color w:val="002060"/>
                <w:sz w:val="20"/>
                <w:szCs w:val="20"/>
              </w:rPr>
            </w:pPr>
            <w:r w:rsidRPr="00EE6CD6">
              <w:rPr>
                <w:rFonts w:asciiTheme="minorHAnsi" w:hAnsiTheme="minorHAnsi"/>
                <w:color w:val="002060"/>
                <w:sz w:val="20"/>
                <w:szCs w:val="20"/>
              </w:rPr>
              <w:t>€. 1,00</w:t>
            </w:r>
          </w:p>
        </w:tc>
      </w:tr>
      <w:tr w:rsidR="00EE6CD6" w:rsidTr="00EE6CD6">
        <w:trPr>
          <w:trHeight w:val="404"/>
        </w:trPr>
        <w:tc>
          <w:tcPr>
            <w:tcW w:w="7054" w:type="dxa"/>
          </w:tcPr>
          <w:p w:rsidR="00EE6CD6" w:rsidRPr="00EE6CD6" w:rsidRDefault="00EE6CD6" w:rsidP="003B0FBC">
            <w:pPr>
              <w:suppressAutoHyphens w:val="0"/>
              <w:autoSpaceDE w:val="0"/>
              <w:autoSpaceDN w:val="0"/>
              <w:adjustRightInd w:val="0"/>
              <w:jc w:val="both"/>
              <w:rPr>
                <w:rFonts w:asciiTheme="minorHAnsi" w:hAnsiTheme="minorHAnsi"/>
                <w:color w:val="002060"/>
                <w:sz w:val="20"/>
                <w:szCs w:val="20"/>
              </w:rPr>
            </w:pPr>
            <w:r w:rsidRPr="00EE6CD6">
              <w:rPr>
                <w:rFonts w:asciiTheme="minorHAnsi" w:hAnsiTheme="minorHAnsi"/>
                <w:color w:val="002060"/>
                <w:sz w:val="20"/>
                <w:szCs w:val="20"/>
              </w:rPr>
              <w:t>Servizio di autoguide in lingua italiana e inglese</w:t>
            </w:r>
          </w:p>
        </w:tc>
        <w:tc>
          <w:tcPr>
            <w:tcW w:w="2724" w:type="dxa"/>
            <w:vAlign w:val="center"/>
          </w:tcPr>
          <w:p w:rsidR="00EE6CD6" w:rsidRPr="00EE6CD6" w:rsidRDefault="00EE6CD6" w:rsidP="00EE6CD6">
            <w:pPr>
              <w:suppressAutoHyphens w:val="0"/>
              <w:autoSpaceDE w:val="0"/>
              <w:autoSpaceDN w:val="0"/>
              <w:adjustRightInd w:val="0"/>
              <w:jc w:val="center"/>
              <w:rPr>
                <w:rFonts w:asciiTheme="minorHAnsi" w:hAnsiTheme="minorHAnsi"/>
                <w:color w:val="002060"/>
                <w:sz w:val="20"/>
                <w:szCs w:val="20"/>
              </w:rPr>
            </w:pPr>
            <w:r w:rsidRPr="00EE6CD6">
              <w:rPr>
                <w:rFonts w:asciiTheme="minorHAnsi" w:hAnsiTheme="minorHAnsi"/>
                <w:color w:val="002060"/>
                <w:sz w:val="20"/>
                <w:szCs w:val="20"/>
              </w:rPr>
              <w:t>€. 3,00</w:t>
            </w:r>
          </w:p>
        </w:tc>
      </w:tr>
    </w:tbl>
    <w:p w:rsidR="00EE6CD6" w:rsidRPr="00F82A34" w:rsidRDefault="00EE6CD6" w:rsidP="003B0FBC">
      <w:pPr>
        <w:suppressAutoHyphens w:val="0"/>
        <w:autoSpaceDE w:val="0"/>
        <w:autoSpaceDN w:val="0"/>
        <w:adjustRightInd w:val="0"/>
        <w:jc w:val="both"/>
        <w:rPr>
          <w:rFonts w:asciiTheme="minorHAnsi" w:hAnsiTheme="minorHAnsi"/>
          <w:color w:val="002060"/>
          <w:sz w:val="16"/>
          <w:szCs w:val="16"/>
        </w:rPr>
      </w:pPr>
    </w:p>
    <w:sectPr w:rsidR="00EE6CD6" w:rsidRPr="00F82A34" w:rsidSect="001529EF">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CC1" w:rsidRDefault="00AF1CC1" w:rsidP="00263234">
      <w:r>
        <w:separator/>
      </w:r>
    </w:p>
  </w:endnote>
  <w:endnote w:type="continuationSeparator" w:id="0">
    <w:p w:rsidR="00AF1CC1" w:rsidRDefault="00AF1CC1" w:rsidP="00263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9499"/>
      <w:docPartObj>
        <w:docPartGallery w:val="Page Numbers (Bottom of Page)"/>
        <w:docPartUnique/>
      </w:docPartObj>
    </w:sdtPr>
    <w:sdtContent>
      <w:p w:rsidR="00900A1B" w:rsidRDefault="00FC0EBC">
        <w:pPr>
          <w:pStyle w:val="Pidipagina"/>
          <w:jc w:val="center"/>
        </w:pPr>
        <w:fldSimple w:instr=" PAGE   \* MERGEFORMAT ">
          <w:r w:rsidR="006164B6">
            <w:rPr>
              <w:noProof/>
            </w:rPr>
            <w:t>1</w:t>
          </w:r>
        </w:fldSimple>
      </w:p>
    </w:sdtContent>
  </w:sdt>
  <w:p w:rsidR="00900A1B" w:rsidRDefault="00900A1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CC1" w:rsidRDefault="00AF1CC1" w:rsidP="00263234">
      <w:r>
        <w:separator/>
      </w:r>
    </w:p>
  </w:footnote>
  <w:footnote w:type="continuationSeparator" w:id="0">
    <w:p w:rsidR="00AF1CC1" w:rsidRDefault="00AF1CC1" w:rsidP="002632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687A9E"/>
    <w:multiLevelType w:val="hybridMultilevel"/>
    <w:tmpl w:val="B3FECBC4"/>
    <w:lvl w:ilvl="0" w:tplc="772670A4">
      <w:numFmt w:val="bullet"/>
      <w:pStyle w:val="Titolo1"/>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E77A63"/>
    <w:multiLevelType w:val="hybridMultilevel"/>
    <w:tmpl w:val="08E0EC3E"/>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076841F6"/>
    <w:multiLevelType w:val="multilevel"/>
    <w:tmpl w:val="EDBCD4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5">
    <w:nsid w:val="1553380A"/>
    <w:multiLevelType w:val="hybridMultilevel"/>
    <w:tmpl w:val="054EC032"/>
    <w:lvl w:ilvl="0" w:tplc="4E081C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4E4574"/>
    <w:multiLevelType w:val="hybridMultilevel"/>
    <w:tmpl w:val="7D2ECDCE"/>
    <w:lvl w:ilvl="0" w:tplc="5C906D9C">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97648CD"/>
    <w:multiLevelType w:val="hybridMultilevel"/>
    <w:tmpl w:val="BD9232BC"/>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2FB975F8"/>
    <w:multiLevelType w:val="hybridMultilevel"/>
    <w:tmpl w:val="D332C8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0D942FE"/>
    <w:multiLevelType w:val="hybridMultilevel"/>
    <w:tmpl w:val="76B209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6846DF5"/>
    <w:multiLevelType w:val="hybridMultilevel"/>
    <w:tmpl w:val="DE76FD60"/>
    <w:lvl w:ilvl="0" w:tplc="0B82D592">
      <w:start w:val="5"/>
      <w:numFmt w:val="decimal"/>
      <w:lvlText w:val="%1"/>
      <w:lvlJc w:val="left"/>
      <w:pPr>
        <w:ind w:left="720" w:hanging="360"/>
      </w:pPr>
      <w:rPr>
        <w:rFonts w:cs="Arial"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6CC483A"/>
    <w:multiLevelType w:val="hybridMultilevel"/>
    <w:tmpl w:val="367200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7A13EC9"/>
    <w:multiLevelType w:val="hybridMultilevel"/>
    <w:tmpl w:val="08EECB90"/>
    <w:lvl w:ilvl="0" w:tplc="0CF42EA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49C1227B"/>
    <w:multiLevelType w:val="hybridMultilevel"/>
    <w:tmpl w:val="051AEEB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4DD6516C"/>
    <w:multiLevelType w:val="hybridMultilevel"/>
    <w:tmpl w:val="1F2E86C8"/>
    <w:lvl w:ilvl="0" w:tplc="DF182072">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7B92156"/>
    <w:multiLevelType w:val="hybridMultilevel"/>
    <w:tmpl w:val="40767F4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5E3F682E"/>
    <w:multiLevelType w:val="hybridMultilevel"/>
    <w:tmpl w:val="4216D4FA"/>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67D369B2"/>
    <w:multiLevelType w:val="hybridMultilevel"/>
    <w:tmpl w:val="373C66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BB42789"/>
    <w:multiLevelType w:val="hybridMultilevel"/>
    <w:tmpl w:val="2182DC78"/>
    <w:lvl w:ilvl="0" w:tplc="125CCB34">
      <w:start w:val="5"/>
      <w:numFmt w:val="decimal"/>
      <w:lvlText w:val="%1"/>
      <w:lvlJc w:val="left"/>
      <w:pPr>
        <w:ind w:left="720" w:hanging="360"/>
      </w:pPr>
      <w:rPr>
        <w:rFonts w:cs="Arial"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E922733"/>
    <w:multiLevelType w:val="multilevel"/>
    <w:tmpl w:val="078A8442"/>
    <w:lvl w:ilvl="0">
      <w:start w:val="1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777F12FB"/>
    <w:multiLevelType w:val="hybridMultilevel"/>
    <w:tmpl w:val="10085D2E"/>
    <w:lvl w:ilvl="0" w:tplc="744E723E">
      <w:numFmt w:val="bullet"/>
      <w:lvlText w:val=""/>
      <w:lvlJc w:val="left"/>
      <w:pPr>
        <w:ind w:left="644" w:hanging="360"/>
      </w:pPr>
      <w:rPr>
        <w:rFonts w:ascii="Symbol" w:eastAsia="Times New Roman" w:hAnsi="Symbo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16"/>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2"/>
  </w:num>
  <w:num w:numId="8">
    <w:abstractNumId w:val="9"/>
  </w:num>
  <w:num w:numId="9">
    <w:abstractNumId w:val="11"/>
  </w:num>
  <w:num w:numId="10">
    <w:abstractNumId w:val="4"/>
  </w:num>
  <w:num w:numId="11">
    <w:abstractNumId w:val="19"/>
  </w:num>
  <w:num w:numId="12">
    <w:abstractNumId w:val="8"/>
  </w:num>
  <w:num w:numId="13">
    <w:abstractNumId w:val="5"/>
  </w:num>
  <w:num w:numId="14">
    <w:abstractNumId w:val="15"/>
  </w:num>
  <w:num w:numId="15">
    <w:abstractNumId w:val="13"/>
  </w:num>
  <w:num w:numId="16">
    <w:abstractNumId w:val="3"/>
  </w:num>
  <w:num w:numId="17">
    <w:abstractNumId w:val="17"/>
  </w:num>
  <w:num w:numId="18">
    <w:abstractNumId w:val="18"/>
  </w:num>
  <w:num w:numId="19">
    <w:abstractNumId w:val="10"/>
  </w:num>
  <w:num w:numId="20">
    <w:abstractNumId w:val="6"/>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33794"/>
  </w:hdrShapeDefaults>
  <w:footnotePr>
    <w:footnote w:id="-1"/>
    <w:footnote w:id="0"/>
  </w:footnotePr>
  <w:endnotePr>
    <w:endnote w:id="-1"/>
    <w:endnote w:id="0"/>
  </w:endnotePr>
  <w:compat/>
  <w:rsids>
    <w:rsidRoot w:val="00867DAC"/>
    <w:rsid w:val="00003F99"/>
    <w:rsid w:val="0002243D"/>
    <w:rsid w:val="00022862"/>
    <w:rsid w:val="00033989"/>
    <w:rsid w:val="00055C12"/>
    <w:rsid w:val="000571C1"/>
    <w:rsid w:val="00065694"/>
    <w:rsid w:val="000673AF"/>
    <w:rsid w:val="00091A3F"/>
    <w:rsid w:val="000B1927"/>
    <w:rsid w:val="000D0388"/>
    <w:rsid w:val="000F3411"/>
    <w:rsid w:val="000F4A8F"/>
    <w:rsid w:val="00105B24"/>
    <w:rsid w:val="00115938"/>
    <w:rsid w:val="00150565"/>
    <w:rsid w:val="001529EF"/>
    <w:rsid w:val="0015371D"/>
    <w:rsid w:val="00192659"/>
    <w:rsid w:val="00196A0D"/>
    <w:rsid w:val="001A07A5"/>
    <w:rsid w:val="001A4936"/>
    <w:rsid w:val="001C34B2"/>
    <w:rsid w:val="001E7F22"/>
    <w:rsid w:val="002011F5"/>
    <w:rsid w:val="002333FB"/>
    <w:rsid w:val="00235906"/>
    <w:rsid w:val="00236E65"/>
    <w:rsid w:val="002412ED"/>
    <w:rsid w:val="00263234"/>
    <w:rsid w:val="002703CB"/>
    <w:rsid w:val="002811C9"/>
    <w:rsid w:val="002915A4"/>
    <w:rsid w:val="002B413A"/>
    <w:rsid w:val="002B6DBB"/>
    <w:rsid w:val="002C0165"/>
    <w:rsid w:val="002D01FD"/>
    <w:rsid w:val="002D2796"/>
    <w:rsid w:val="00343CAC"/>
    <w:rsid w:val="00344D50"/>
    <w:rsid w:val="00360CED"/>
    <w:rsid w:val="00361E04"/>
    <w:rsid w:val="003B0FBC"/>
    <w:rsid w:val="003B358D"/>
    <w:rsid w:val="00423AE7"/>
    <w:rsid w:val="00431421"/>
    <w:rsid w:val="0043548E"/>
    <w:rsid w:val="004A4E53"/>
    <w:rsid w:val="004B65B3"/>
    <w:rsid w:val="004B7875"/>
    <w:rsid w:val="00500EB9"/>
    <w:rsid w:val="00501489"/>
    <w:rsid w:val="00512292"/>
    <w:rsid w:val="00553613"/>
    <w:rsid w:val="00556490"/>
    <w:rsid w:val="0058772B"/>
    <w:rsid w:val="005A2BD2"/>
    <w:rsid w:val="005C30EE"/>
    <w:rsid w:val="005E0FBA"/>
    <w:rsid w:val="005F20F7"/>
    <w:rsid w:val="00602C8A"/>
    <w:rsid w:val="00606012"/>
    <w:rsid w:val="006164B6"/>
    <w:rsid w:val="006176CF"/>
    <w:rsid w:val="006311A9"/>
    <w:rsid w:val="00637E5F"/>
    <w:rsid w:val="00653521"/>
    <w:rsid w:val="00660FC4"/>
    <w:rsid w:val="00686459"/>
    <w:rsid w:val="006A3F34"/>
    <w:rsid w:val="006C620D"/>
    <w:rsid w:val="006C7A23"/>
    <w:rsid w:val="006D6A6E"/>
    <w:rsid w:val="006E195A"/>
    <w:rsid w:val="0071741E"/>
    <w:rsid w:val="00725494"/>
    <w:rsid w:val="007371B2"/>
    <w:rsid w:val="0074345C"/>
    <w:rsid w:val="0076001C"/>
    <w:rsid w:val="00782E24"/>
    <w:rsid w:val="00787AD3"/>
    <w:rsid w:val="007A6373"/>
    <w:rsid w:val="007C68AB"/>
    <w:rsid w:val="007D3DB7"/>
    <w:rsid w:val="007E7CED"/>
    <w:rsid w:val="00835929"/>
    <w:rsid w:val="00845958"/>
    <w:rsid w:val="00862B43"/>
    <w:rsid w:val="00864F8E"/>
    <w:rsid w:val="00867DAC"/>
    <w:rsid w:val="008C6896"/>
    <w:rsid w:val="008D6257"/>
    <w:rsid w:val="00900A1B"/>
    <w:rsid w:val="009111C1"/>
    <w:rsid w:val="00915BD8"/>
    <w:rsid w:val="00931569"/>
    <w:rsid w:val="0095453A"/>
    <w:rsid w:val="0095658D"/>
    <w:rsid w:val="009835BC"/>
    <w:rsid w:val="009B5011"/>
    <w:rsid w:val="009C2C5D"/>
    <w:rsid w:val="009D31C8"/>
    <w:rsid w:val="009E3EAB"/>
    <w:rsid w:val="009F3050"/>
    <w:rsid w:val="009F465F"/>
    <w:rsid w:val="009F4C21"/>
    <w:rsid w:val="00A45CD7"/>
    <w:rsid w:val="00A54B94"/>
    <w:rsid w:val="00A55F08"/>
    <w:rsid w:val="00A66D17"/>
    <w:rsid w:val="00A76BDA"/>
    <w:rsid w:val="00A9038C"/>
    <w:rsid w:val="00AA02B3"/>
    <w:rsid w:val="00AD7156"/>
    <w:rsid w:val="00AE0C25"/>
    <w:rsid w:val="00AE0C7E"/>
    <w:rsid w:val="00AE461C"/>
    <w:rsid w:val="00AF1CC1"/>
    <w:rsid w:val="00AF63EC"/>
    <w:rsid w:val="00AF699F"/>
    <w:rsid w:val="00B17E7D"/>
    <w:rsid w:val="00B307F3"/>
    <w:rsid w:val="00B42597"/>
    <w:rsid w:val="00B43D01"/>
    <w:rsid w:val="00B45170"/>
    <w:rsid w:val="00B54945"/>
    <w:rsid w:val="00B63672"/>
    <w:rsid w:val="00B7060E"/>
    <w:rsid w:val="00B7161D"/>
    <w:rsid w:val="00B7226D"/>
    <w:rsid w:val="00B92F11"/>
    <w:rsid w:val="00BB3F88"/>
    <w:rsid w:val="00BC4095"/>
    <w:rsid w:val="00BE1EA3"/>
    <w:rsid w:val="00BE4C2F"/>
    <w:rsid w:val="00BF0F5D"/>
    <w:rsid w:val="00BF3B94"/>
    <w:rsid w:val="00BF488A"/>
    <w:rsid w:val="00C04ABE"/>
    <w:rsid w:val="00C27558"/>
    <w:rsid w:val="00C32449"/>
    <w:rsid w:val="00C36304"/>
    <w:rsid w:val="00C650EC"/>
    <w:rsid w:val="00C70BB5"/>
    <w:rsid w:val="00C71698"/>
    <w:rsid w:val="00CC0422"/>
    <w:rsid w:val="00CE297B"/>
    <w:rsid w:val="00CE47F3"/>
    <w:rsid w:val="00CE5AF1"/>
    <w:rsid w:val="00CF0E30"/>
    <w:rsid w:val="00D0016A"/>
    <w:rsid w:val="00D053C2"/>
    <w:rsid w:val="00D15B01"/>
    <w:rsid w:val="00D37F5A"/>
    <w:rsid w:val="00D4294E"/>
    <w:rsid w:val="00D95488"/>
    <w:rsid w:val="00D971C0"/>
    <w:rsid w:val="00DA6B98"/>
    <w:rsid w:val="00DB4151"/>
    <w:rsid w:val="00E1242C"/>
    <w:rsid w:val="00E12F5B"/>
    <w:rsid w:val="00E26711"/>
    <w:rsid w:val="00E42967"/>
    <w:rsid w:val="00E803ED"/>
    <w:rsid w:val="00EB1D2C"/>
    <w:rsid w:val="00EB62FD"/>
    <w:rsid w:val="00EE1FE8"/>
    <w:rsid w:val="00EE2252"/>
    <w:rsid w:val="00EE3D4E"/>
    <w:rsid w:val="00EE6CD6"/>
    <w:rsid w:val="00F06CAA"/>
    <w:rsid w:val="00F0789A"/>
    <w:rsid w:val="00F248AD"/>
    <w:rsid w:val="00F26D5E"/>
    <w:rsid w:val="00F82A34"/>
    <w:rsid w:val="00FB2F3F"/>
    <w:rsid w:val="00FC0E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7DAC"/>
    <w:pPr>
      <w:suppressAutoHyphens/>
      <w:spacing w:after="0" w:line="240" w:lineRule="auto"/>
    </w:pPr>
    <w:rPr>
      <w:rFonts w:ascii="Arial" w:eastAsia="Times New Roman" w:hAnsi="Arial" w:cs="Arial"/>
      <w:color w:val="003366"/>
      <w:szCs w:val="24"/>
      <w:lang w:eastAsia="zh-CN"/>
    </w:rPr>
  </w:style>
  <w:style w:type="paragraph" w:styleId="Titolo1">
    <w:name w:val="heading 1"/>
    <w:basedOn w:val="Normale"/>
    <w:next w:val="Corpodeltesto"/>
    <w:link w:val="Titolo1Carattere"/>
    <w:qFormat/>
    <w:rsid w:val="00867DAC"/>
    <w:pPr>
      <w:keepNext/>
      <w:keepLines/>
      <w:pageBreakBefore/>
      <w:numPr>
        <w:numId w:val="2"/>
      </w:numPr>
      <w:shd w:val="clear" w:color="auto" w:fill="E5E5E5"/>
      <w:spacing w:before="100" w:after="100" w:line="280" w:lineRule="atLeast"/>
      <w:jc w:val="center"/>
      <w:outlineLvl w:val="0"/>
    </w:pPr>
    <w:rPr>
      <w:rFonts w:ascii="Verdana" w:hAnsi="Verdana" w:cs="Verdana"/>
      <w:b/>
      <w:spacing w:val="-10"/>
      <w:kern w:val="1"/>
      <w:sz w:val="20"/>
    </w:rPr>
  </w:style>
  <w:style w:type="paragraph" w:styleId="Titolo2">
    <w:name w:val="heading 2"/>
    <w:basedOn w:val="Normale"/>
    <w:next w:val="Normale"/>
    <w:link w:val="Titolo2Carattere"/>
    <w:uiPriority w:val="9"/>
    <w:semiHidden/>
    <w:unhideWhenUsed/>
    <w:qFormat/>
    <w:rsid w:val="00E124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803ED"/>
    <w:pPr>
      <w:keepNext/>
      <w:keepLines/>
      <w:spacing w:before="200"/>
      <w:outlineLvl w:val="2"/>
    </w:pPr>
    <w:rPr>
      <w:rFonts w:asciiTheme="majorHAnsi" w:eastAsiaTheme="majorEastAsia" w:hAnsiTheme="majorHAnsi" w:cstheme="majorBidi"/>
      <w:b/>
      <w:bCs/>
      <w:color w:val="4F81BD" w:themeColor="accent1"/>
    </w:rPr>
  </w:style>
  <w:style w:type="paragraph" w:styleId="Titolo7">
    <w:name w:val="heading 7"/>
    <w:basedOn w:val="Normale"/>
    <w:next w:val="Normale"/>
    <w:link w:val="Titolo7Carattere"/>
    <w:uiPriority w:val="9"/>
    <w:semiHidden/>
    <w:unhideWhenUsed/>
    <w:qFormat/>
    <w:rsid w:val="00344D50"/>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C7169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C7169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67DAC"/>
    <w:rPr>
      <w:rFonts w:ascii="Verdana" w:eastAsia="Times New Roman" w:hAnsi="Verdana" w:cs="Verdana"/>
      <w:b/>
      <w:color w:val="003366"/>
      <w:spacing w:val="-10"/>
      <w:kern w:val="1"/>
      <w:sz w:val="20"/>
      <w:szCs w:val="24"/>
      <w:shd w:val="clear" w:color="auto" w:fill="E5E5E5"/>
      <w:lang w:eastAsia="zh-CN"/>
    </w:rPr>
  </w:style>
  <w:style w:type="paragraph" w:customStyle="1" w:styleId="CorpoTesto">
    <w:name w:val="CorpoTesto"/>
    <w:basedOn w:val="Normale"/>
    <w:rsid w:val="00867DAC"/>
    <w:pPr>
      <w:widowControl w:val="0"/>
      <w:spacing w:before="100" w:after="100"/>
      <w:ind w:firstLine="709"/>
      <w:jc w:val="both"/>
    </w:pPr>
    <w:rPr>
      <w:rFonts w:ascii="Verdana" w:hAnsi="Verdana" w:cs="Verdana"/>
      <w:sz w:val="16"/>
    </w:rPr>
  </w:style>
  <w:style w:type="paragraph" w:styleId="Corpodeltesto">
    <w:name w:val="Body Text"/>
    <w:basedOn w:val="Normale"/>
    <w:link w:val="CorpodeltestoCarattere"/>
    <w:uiPriority w:val="99"/>
    <w:semiHidden/>
    <w:unhideWhenUsed/>
    <w:rsid w:val="00867DAC"/>
    <w:pPr>
      <w:spacing w:after="120"/>
    </w:pPr>
  </w:style>
  <w:style w:type="character" w:customStyle="1" w:styleId="CorpodeltestoCarattere">
    <w:name w:val="Corpo del testo Carattere"/>
    <w:basedOn w:val="Carpredefinitoparagrafo"/>
    <w:link w:val="Corpodeltesto"/>
    <w:uiPriority w:val="99"/>
    <w:semiHidden/>
    <w:rsid w:val="00867DAC"/>
    <w:rPr>
      <w:rFonts w:ascii="Arial" w:eastAsia="Times New Roman" w:hAnsi="Arial" w:cs="Arial"/>
      <w:color w:val="003366"/>
      <w:szCs w:val="24"/>
      <w:lang w:eastAsia="zh-CN"/>
    </w:rPr>
  </w:style>
  <w:style w:type="character" w:customStyle="1" w:styleId="WW8Num1z1">
    <w:name w:val="WW8Num1z1"/>
    <w:rsid w:val="00E1242C"/>
  </w:style>
  <w:style w:type="character" w:styleId="Enfasicorsivo">
    <w:name w:val="Emphasis"/>
    <w:basedOn w:val="Carpredefinitoparagrafo"/>
    <w:qFormat/>
    <w:rsid w:val="00E1242C"/>
    <w:rPr>
      <w:rFonts w:ascii="Arial" w:hAnsi="Arial" w:cs="Times New Roman"/>
      <w:b/>
      <w:spacing w:val="-4"/>
    </w:rPr>
  </w:style>
  <w:style w:type="paragraph" w:customStyle="1" w:styleId="Contenutotabella">
    <w:name w:val="Contenuto tabella"/>
    <w:basedOn w:val="Normale"/>
    <w:rsid w:val="00E1242C"/>
    <w:pPr>
      <w:suppressLineNumbers/>
    </w:pPr>
  </w:style>
  <w:style w:type="character" w:customStyle="1" w:styleId="Titolo2Carattere">
    <w:name w:val="Titolo 2 Carattere"/>
    <w:basedOn w:val="Carpredefinitoparagrafo"/>
    <w:link w:val="Titolo2"/>
    <w:uiPriority w:val="9"/>
    <w:semiHidden/>
    <w:rsid w:val="00E1242C"/>
    <w:rPr>
      <w:rFonts w:asciiTheme="majorHAnsi" w:eastAsiaTheme="majorEastAsia" w:hAnsiTheme="majorHAnsi" w:cstheme="majorBidi"/>
      <w:b/>
      <w:bCs/>
      <w:color w:val="4F81BD" w:themeColor="accent1"/>
      <w:sz w:val="26"/>
      <w:szCs w:val="26"/>
      <w:lang w:eastAsia="zh-CN"/>
    </w:rPr>
  </w:style>
  <w:style w:type="character" w:customStyle="1" w:styleId="Titolo3Carattere">
    <w:name w:val="Titolo 3 Carattere"/>
    <w:basedOn w:val="Carpredefinitoparagrafo"/>
    <w:link w:val="Titolo3"/>
    <w:uiPriority w:val="9"/>
    <w:semiHidden/>
    <w:rsid w:val="00E803ED"/>
    <w:rPr>
      <w:rFonts w:asciiTheme="majorHAnsi" w:eastAsiaTheme="majorEastAsia" w:hAnsiTheme="majorHAnsi" w:cstheme="majorBidi"/>
      <w:b/>
      <w:bCs/>
      <w:color w:val="4F81BD" w:themeColor="accent1"/>
      <w:szCs w:val="24"/>
      <w:lang w:eastAsia="zh-CN"/>
    </w:rPr>
  </w:style>
  <w:style w:type="paragraph" w:customStyle="1" w:styleId="Corpodeltesto21">
    <w:name w:val="Corpo del testo 21"/>
    <w:basedOn w:val="Normale"/>
    <w:rsid w:val="00E803ED"/>
    <w:pPr>
      <w:spacing w:line="240" w:lineRule="atLeast"/>
      <w:jc w:val="both"/>
    </w:pPr>
    <w:rPr>
      <w:rFonts w:ascii="Tahoma" w:hAnsi="Tahoma" w:cs="Tahoma"/>
      <w:sz w:val="16"/>
    </w:rPr>
  </w:style>
  <w:style w:type="paragraph" w:customStyle="1" w:styleId="Testonormale2">
    <w:name w:val="Testo normale2"/>
    <w:basedOn w:val="Normale"/>
    <w:rsid w:val="000F3411"/>
    <w:rPr>
      <w:rFonts w:ascii="Courier New" w:hAnsi="Courier New" w:cs="Courier New"/>
    </w:rPr>
  </w:style>
  <w:style w:type="table" w:styleId="Grigliatabella">
    <w:name w:val="Table Grid"/>
    <w:basedOn w:val="Tabellanormale"/>
    <w:uiPriority w:val="59"/>
    <w:rsid w:val="000F34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45170"/>
    <w:pPr>
      <w:autoSpaceDE w:val="0"/>
      <w:autoSpaceDN w:val="0"/>
      <w:adjustRightInd w:val="0"/>
      <w:spacing w:after="0" w:line="240" w:lineRule="auto"/>
    </w:pPr>
    <w:rPr>
      <w:rFonts w:ascii="Arial" w:eastAsia="Times New Roman" w:hAnsi="Arial" w:cs="Arial"/>
      <w:color w:val="000000"/>
      <w:sz w:val="24"/>
      <w:szCs w:val="24"/>
    </w:rPr>
  </w:style>
  <w:style w:type="character" w:styleId="Collegamentoipertestuale">
    <w:name w:val="Hyperlink"/>
    <w:basedOn w:val="Carpredefinitoparagrafo"/>
    <w:semiHidden/>
    <w:rsid w:val="00B45170"/>
    <w:rPr>
      <w:color w:val="0000FF"/>
      <w:u w:val="single"/>
    </w:rPr>
  </w:style>
  <w:style w:type="paragraph" w:styleId="Testofumetto">
    <w:name w:val="Balloon Text"/>
    <w:basedOn w:val="Normale"/>
    <w:link w:val="TestofumettoCarattere"/>
    <w:uiPriority w:val="99"/>
    <w:semiHidden/>
    <w:unhideWhenUsed/>
    <w:rsid w:val="005536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3613"/>
    <w:rPr>
      <w:rFonts w:ascii="Tahoma" w:eastAsia="Times New Roman" w:hAnsi="Tahoma" w:cs="Tahoma"/>
      <w:color w:val="003366"/>
      <w:sz w:val="16"/>
      <w:szCs w:val="16"/>
      <w:lang w:eastAsia="zh-CN"/>
    </w:rPr>
  </w:style>
  <w:style w:type="paragraph" w:styleId="Paragrafoelenco">
    <w:name w:val="List Paragraph"/>
    <w:basedOn w:val="Normale"/>
    <w:uiPriority w:val="34"/>
    <w:qFormat/>
    <w:rsid w:val="001A4936"/>
    <w:pPr>
      <w:ind w:left="720"/>
      <w:contextualSpacing/>
    </w:pPr>
    <w:rPr>
      <w:rFonts w:ascii="Times New Roman" w:hAnsi="Times New Roman" w:cs="Times New Roman"/>
      <w:color w:val="auto"/>
      <w:sz w:val="24"/>
      <w:lang w:eastAsia="ar-SA"/>
    </w:rPr>
  </w:style>
  <w:style w:type="character" w:customStyle="1" w:styleId="Titolo8Carattere">
    <w:name w:val="Titolo 8 Carattere"/>
    <w:basedOn w:val="Carpredefinitoparagrafo"/>
    <w:link w:val="Titolo8"/>
    <w:uiPriority w:val="9"/>
    <w:semiHidden/>
    <w:rsid w:val="00C71698"/>
    <w:rPr>
      <w:rFonts w:asciiTheme="majorHAnsi" w:eastAsiaTheme="majorEastAsia" w:hAnsiTheme="majorHAnsi" w:cstheme="majorBidi"/>
      <w:color w:val="404040" w:themeColor="text1" w:themeTint="BF"/>
      <w:sz w:val="20"/>
      <w:szCs w:val="20"/>
      <w:lang w:eastAsia="zh-CN"/>
    </w:rPr>
  </w:style>
  <w:style w:type="character" w:customStyle="1" w:styleId="Titolo9Carattere">
    <w:name w:val="Titolo 9 Carattere"/>
    <w:basedOn w:val="Carpredefinitoparagrafo"/>
    <w:link w:val="Titolo9"/>
    <w:uiPriority w:val="9"/>
    <w:semiHidden/>
    <w:rsid w:val="00C71698"/>
    <w:rPr>
      <w:rFonts w:asciiTheme="majorHAnsi" w:eastAsiaTheme="majorEastAsia" w:hAnsiTheme="majorHAnsi" w:cstheme="majorBidi"/>
      <w:i/>
      <w:iCs/>
      <w:color w:val="404040" w:themeColor="text1" w:themeTint="BF"/>
      <w:sz w:val="20"/>
      <w:szCs w:val="20"/>
      <w:lang w:eastAsia="zh-CN"/>
    </w:rPr>
  </w:style>
  <w:style w:type="paragraph" w:styleId="Intestazione">
    <w:name w:val="header"/>
    <w:basedOn w:val="Normale"/>
    <w:link w:val="IntestazioneCarattere"/>
    <w:rsid w:val="00C71698"/>
    <w:pPr>
      <w:tabs>
        <w:tab w:val="center" w:pos="4819"/>
        <w:tab w:val="right" w:pos="9638"/>
      </w:tabs>
    </w:pPr>
    <w:rPr>
      <w:rFonts w:ascii="Times New Roman" w:hAnsi="Times New Roman" w:cs="Times New Roman"/>
      <w:color w:val="auto"/>
      <w:szCs w:val="20"/>
      <w:lang w:eastAsia="ar-SA"/>
    </w:rPr>
  </w:style>
  <w:style w:type="character" w:customStyle="1" w:styleId="IntestazioneCarattere">
    <w:name w:val="Intestazione Carattere"/>
    <w:basedOn w:val="Carpredefinitoparagrafo"/>
    <w:link w:val="Intestazione"/>
    <w:rsid w:val="00C71698"/>
    <w:rPr>
      <w:rFonts w:ascii="Times New Roman" w:eastAsia="Times New Roman" w:hAnsi="Times New Roman" w:cs="Times New Roman"/>
      <w:szCs w:val="20"/>
      <w:lang w:eastAsia="ar-SA"/>
    </w:rPr>
  </w:style>
  <w:style w:type="paragraph" w:customStyle="1" w:styleId="Titolo10">
    <w:name w:val="Titolo1"/>
    <w:basedOn w:val="Normale"/>
    <w:next w:val="Sottotitolo"/>
    <w:rsid w:val="00D15B01"/>
    <w:pPr>
      <w:keepNext/>
      <w:keepLines/>
      <w:spacing w:before="660" w:after="400" w:line="540" w:lineRule="atLeast"/>
      <w:ind w:right="2160"/>
    </w:pPr>
    <w:rPr>
      <w:rFonts w:ascii="Times New Roman" w:hAnsi="Times New Roman" w:cs="Times New Roman"/>
      <w:spacing w:val="-40"/>
      <w:kern w:val="1"/>
      <w:sz w:val="60"/>
    </w:rPr>
  </w:style>
  <w:style w:type="paragraph" w:customStyle="1" w:styleId="Blocco">
    <w:name w:val="Blocco"/>
    <w:basedOn w:val="Corpodeltesto"/>
    <w:rsid w:val="00D15B01"/>
    <w:pPr>
      <w:keepLines/>
      <w:pBdr>
        <w:top w:val="none" w:sz="0" w:space="0" w:color="000000"/>
        <w:left w:val="single" w:sz="36" w:space="3" w:color="808080"/>
        <w:bottom w:val="single" w:sz="48" w:space="3" w:color="FFFFFF"/>
        <w:right w:val="none" w:sz="0" w:space="0" w:color="000000"/>
      </w:pBdr>
      <w:spacing w:before="100" w:after="60" w:line="220" w:lineRule="atLeast"/>
      <w:ind w:left="1440" w:right="720" w:firstLine="709"/>
      <w:jc w:val="both"/>
    </w:pPr>
    <w:rPr>
      <w:rFonts w:ascii="Verdana" w:hAnsi="Verdana" w:cs="Verdana"/>
      <w:color w:val="800000"/>
      <w:sz w:val="16"/>
    </w:rPr>
  </w:style>
  <w:style w:type="paragraph" w:styleId="Sottotitolo">
    <w:name w:val="Subtitle"/>
    <w:basedOn w:val="Titolo10"/>
    <w:next w:val="Corpodeltesto"/>
    <w:link w:val="SottotitoloCarattere"/>
    <w:qFormat/>
    <w:rsid w:val="00D15B01"/>
    <w:pPr>
      <w:spacing w:before="0" w:after="160" w:line="400" w:lineRule="atLeast"/>
    </w:pPr>
    <w:rPr>
      <w:i/>
      <w:spacing w:val="-14"/>
      <w:sz w:val="34"/>
    </w:rPr>
  </w:style>
  <w:style w:type="character" w:customStyle="1" w:styleId="SottotitoloCarattere">
    <w:name w:val="Sottotitolo Carattere"/>
    <w:basedOn w:val="Carpredefinitoparagrafo"/>
    <w:link w:val="Sottotitolo"/>
    <w:rsid w:val="00D15B01"/>
    <w:rPr>
      <w:rFonts w:ascii="Times New Roman" w:eastAsia="Times New Roman" w:hAnsi="Times New Roman" w:cs="Times New Roman"/>
      <w:i/>
      <w:color w:val="003366"/>
      <w:spacing w:val="-14"/>
      <w:kern w:val="1"/>
      <w:sz w:val="34"/>
      <w:szCs w:val="24"/>
      <w:lang w:eastAsia="zh-CN"/>
    </w:rPr>
  </w:style>
  <w:style w:type="paragraph" w:styleId="Pidipagina">
    <w:name w:val="footer"/>
    <w:basedOn w:val="Normale"/>
    <w:link w:val="PidipaginaCarattere"/>
    <w:uiPriority w:val="99"/>
    <w:unhideWhenUsed/>
    <w:rsid w:val="00A66D17"/>
    <w:pPr>
      <w:tabs>
        <w:tab w:val="center" w:pos="4819"/>
        <w:tab w:val="right" w:pos="9638"/>
      </w:tabs>
    </w:pPr>
  </w:style>
  <w:style w:type="character" w:customStyle="1" w:styleId="PidipaginaCarattere">
    <w:name w:val="Piè di pagina Carattere"/>
    <w:basedOn w:val="Carpredefinitoparagrafo"/>
    <w:link w:val="Pidipagina"/>
    <w:uiPriority w:val="99"/>
    <w:rsid w:val="00A66D17"/>
    <w:rPr>
      <w:rFonts w:ascii="Arial" w:eastAsia="Times New Roman" w:hAnsi="Arial" w:cs="Arial"/>
      <w:color w:val="003366"/>
      <w:szCs w:val="24"/>
      <w:lang w:eastAsia="zh-CN"/>
    </w:rPr>
  </w:style>
  <w:style w:type="character" w:customStyle="1" w:styleId="Titolo7Carattere">
    <w:name w:val="Titolo 7 Carattere"/>
    <w:basedOn w:val="Carpredefinitoparagrafo"/>
    <w:link w:val="Titolo7"/>
    <w:uiPriority w:val="9"/>
    <w:semiHidden/>
    <w:rsid w:val="00344D50"/>
    <w:rPr>
      <w:rFonts w:asciiTheme="majorHAnsi" w:eastAsiaTheme="majorEastAsia" w:hAnsiTheme="majorHAnsi" w:cstheme="majorBidi"/>
      <w:i/>
      <w:iCs/>
      <w:color w:val="404040" w:themeColor="text1" w:themeTint="BF"/>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aluta.istat.it/Rivaluta/" TargetMode="External"/><Relationship Id="rId5" Type="http://schemas.openxmlformats.org/officeDocument/2006/relationships/webSettings" Target="webSettings.xml"/><Relationship Id="rId10" Type="http://schemas.openxmlformats.org/officeDocument/2006/relationships/hyperlink" Target="http://rivaluta.istat.it/Rivaluta/" TargetMode="External"/><Relationship Id="rId4" Type="http://schemas.openxmlformats.org/officeDocument/2006/relationships/settings" Target="settings.xml"/><Relationship Id="rId9" Type="http://schemas.openxmlformats.org/officeDocument/2006/relationships/hyperlink" Target="http://rivaluta.istat.it/Rivalu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EE6EB-7E8C-40D2-8174-080AB011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5842</Words>
  <Characters>33301</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Comune di Gubbio</Company>
  <LinksUpToDate>false</LinksUpToDate>
  <CharactersWithSpaces>39065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 Minelli</dc:creator>
  <cp:lastModifiedBy>lorella scalamonti</cp:lastModifiedBy>
  <cp:revision>2</cp:revision>
  <cp:lastPrinted>2018-12-13T08:29:00Z</cp:lastPrinted>
  <dcterms:created xsi:type="dcterms:W3CDTF">2019-04-18T13:37:00Z</dcterms:created>
  <dcterms:modified xsi:type="dcterms:W3CDTF">2019-04-18T13:37:00Z</dcterms:modified>
</cp:coreProperties>
</file>