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06" w:rsidRPr="00017716" w:rsidRDefault="002E3F06" w:rsidP="002E3F06">
      <w:pPr>
        <w:jc w:val="both"/>
        <w:rPr>
          <w:sz w:val="22"/>
          <w:szCs w:val="22"/>
        </w:rPr>
      </w:pPr>
      <w:r w:rsidRPr="00017716">
        <w:rPr>
          <w:b/>
          <w:sz w:val="22"/>
          <w:szCs w:val="22"/>
        </w:rPr>
        <w:t xml:space="preserve">BANDO PUBBLICO PER </w:t>
      </w:r>
      <w:r w:rsidR="00C74CC9">
        <w:rPr>
          <w:b/>
          <w:sz w:val="22"/>
          <w:szCs w:val="22"/>
        </w:rPr>
        <w:t xml:space="preserve">ASSEGNAZIONE E </w:t>
      </w:r>
      <w:r>
        <w:rPr>
          <w:b/>
          <w:sz w:val="22"/>
          <w:szCs w:val="22"/>
        </w:rPr>
        <w:t>RIASSEGNAZIONE</w:t>
      </w:r>
      <w:r w:rsidRPr="00017716">
        <w:rPr>
          <w:b/>
          <w:sz w:val="22"/>
          <w:szCs w:val="22"/>
        </w:rPr>
        <w:t xml:space="preserve"> DI LOTTI ARTIGIANALI </w:t>
      </w:r>
      <w:r>
        <w:rPr>
          <w:b/>
          <w:sz w:val="22"/>
          <w:szCs w:val="22"/>
        </w:rPr>
        <w:t>RICADENTI NEL PIANO ATTUATIVO</w:t>
      </w:r>
      <w:r w:rsidRPr="00017716">
        <w:rPr>
          <w:b/>
          <w:sz w:val="22"/>
          <w:szCs w:val="22"/>
        </w:rPr>
        <w:t xml:space="preserve"> AREA PRODUTTIVA LOC. PADULE STAZIONE</w:t>
      </w:r>
    </w:p>
    <w:p w:rsidR="002E3F06" w:rsidRPr="00017716" w:rsidRDefault="002E3F06" w:rsidP="002E3F06">
      <w:pPr>
        <w:jc w:val="both"/>
        <w:rPr>
          <w:sz w:val="22"/>
          <w:szCs w:val="22"/>
        </w:rPr>
      </w:pPr>
    </w:p>
    <w:p w:rsidR="002E3F06" w:rsidRPr="00017716" w:rsidRDefault="002E3F06" w:rsidP="002E3F06">
      <w:pPr>
        <w:jc w:val="both"/>
        <w:rPr>
          <w:sz w:val="22"/>
          <w:szCs w:val="22"/>
        </w:rPr>
      </w:pPr>
      <w:r>
        <w:rPr>
          <w:sz w:val="22"/>
          <w:szCs w:val="22"/>
        </w:rPr>
        <w:t xml:space="preserve">IL RESPONSABILE DEL SETTORE </w:t>
      </w:r>
      <w:r w:rsidRPr="00017716">
        <w:rPr>
          <w:sz w:val="22"/>
          <w:szCs w:val="22"/>
        </w:rPr>
        <w:t xml:space="preserve">LAVORI PUBBLICI PATRIMONIO MANUTENZIONI ED AREE INTERNE DEL COMUNE DI GUBBIO </w:t>
      </w:r>
    </w:p>
    <w:p w:rsidR="002E3F06" w:rsidRPr="00017716" w:rsidRDefault="002E3F06" w:rsidP="002E3F06">
      <w:pPr>
        <w:jc w:val="both"/>
        <w:rPr>
          <w:sz w:val="22"/>
          <w:szCs w:val="22"/>
        </w:rPr>
      </w:pPr>
    </w:p>
    <w:p w:rsidR="002E3F06" w:rsidRDefault="002E3F06" w:rsidP="002E3F06">
      <w:pPr>
        <w:jc w:val="center"/>
        <w:rPr>
          <w:sz w:val="22"/>
          <w:szCs w:val="22"/>
        </w:rPr>
      </w:pPr>
      <w:r w:rsidRPr="00017716">
        <w:rPr>
          <w:sz w:val="22"/>
          <w:szCs w:val="22"/>
        </w:rPr>
        <w:t>RENDE NOTO CHE</w:t>
      </w:r>
    </w:p>
    <w:p w:rsidR="002E3F06" w:rsidRPr="000012FD" w:rsidRDefault="002E3F06" w:rsidP="002E3F06">
      <w:pPr>
        <w:jc w:val="center"/>
        <w:rPr>
          <w:sz w:val="22"/>
          <w:szCs w:val="22"/>
        </w:rPr>
      </w:pPr>
    </w:p>
    <w:p w:rsidR="002E3F06" w:rsidRDefault="002E3F06" w:rsidP="002E3F06">
      <w:pPr>
        <w:jc w:val="both"/>
        <w:rPr>
          <w:sz w:val="22"/>
          <w:szCs w:val="22"/>
        </w:rPr>
      </w:pPr>
      <w:r w:rsidRPr="00017716">
        <w:rPr>
          <w:sz w:val="22"/>
          <w:szCs w:val="22"/>
        </w:rPr>
        <w:t>è i</w:t>
      </w:r>
      <w:r>
        <w:rPr>
          <w:sz w:val="22"/>
          <w:szCs w:val="22"/>
        </w:rPr>
        <w:t xml:space="preserve">ndetta selezione pubblica </w:t>
      </w:r>
      <w:r w:rsidR="00A65A79">
        <w:rPr>
          <w:color w:val="000000" w:themeColor="text1"/>
          <w:sz w:val="22"/>
          <w:szCs w:val="22"/>
        </w:rPr>
        <w:t>per l’</w:t>
      </w:r>
      <w:r w:rsidRPr="00593184">
        <w:rPr>
          <w:color w:val="000000" w:themeColor="text1"/>
          <w:sz w:val="22"/>
          <w:szCs w:val="22"/>
        </w:rPr>
        <w:t>assegnazione</w:t>
      </w:r>
      <w:r w:rsidR="00A65A79">
        <w:rPr>
          <w:color w:val="000000" w:themeColor="text1"/>
          <w:sz w:val="22"/>
          <w:szCs w:val="22"/>
        </w:rPr>
        <w:t xml:space="preserve"> e la riassegnazione</w:t>
      </w:r>
      <w:r w:rsidRPr="00593184">
        <w:rPr>
          <w:color w:val="000000" w:themeColor="text1"/>
          <w:sz w:val="22"/>
          <w:szCs w:val="22"/>
        </w:rPr>
        <w:t xml:space="preserve"> </w:t>
      </w:r>
      <w:r w:rsidRPr="00017716">
        <w:rPr>
          <w:sz w:val="22"/>
          <w:szCs w:val="22"/>
        </w:rPr>
        <w:t>in diritto di proprietà di</w:t>
      </w:r>
      <w:r>
        <w:rPr>
          <w:sz w:val="22"/>
          <w:szCs w:val="22"/>
        </w:rPr>
        <w:t xml:space="preserve"> numero </w:t>
      </w:r>
      <w:r w:rsidR="00A65A79">
        <w:rPr>
          <w:sz w:val="22"/>
          <w:szCs w:val="22"/>
        </w:rPr>
        <w:t>cinque</w:t>
      </w:r>
      <w:r>
        <w:rPr>
          <w:sz w:val="22"/>
          <w:szCs w:val="22"/>
        </w:rPr>
        <w:t xml:space="preserve"> lotti ricompresi nel Piano Attuativo Area Produttiva loc. Padule Stazione</w:t>
      </w:r>
      <w:r w:rsidRPr="00017716">
        <w:rPr>
          <w:sz w:val="22"/>
          <w:szCs w:val="22"/>
        </w:rPr>
        <w:t xml:space="preserve"> così distint</w:t>
      </w:r>
      <w:r>
        <w:rPr>
          <w:sz w:val="22"/>
          <w:szCs w:val="22"/>
        </w:rPr>
        <w:t>i:</w:t>
      </w:r>
    </w:p>
    <w:p w:rsidR="002E3F06" w:rsidRDefault="002E3F06" w:rsidP="002E3F06">
      <w:pPr>
        <w:jc w:val="both"/>
        <w:rPr>
          <w:i/>
          <w:sz w:val="22"/>
          <w:szCs w:val="22"/>
          <w:highlight w:val="yellow"/>
        </w:rPr>
      </w:pPr>
    </w:p>
    <w:p w:rsidR="002E3F06" w:rsidRPr="002563B7" w:rsidRDefault="002E3F06" w:rsidP="002E3F06">
      <w:pPr>
        <w:numPr>
          <w:ilvl w:val="0"/>
          <w:numId w:val="2"/>
        </w:numPr>
        <w:tabs>
          <w:tab w:val="clear" w:pos="720"/>
          <w:tab w:val="left" w:pos="709"/>
        </w:tabs>
        <w:ind w:left="709"/>
        <w:jc w:val="both"/>
        <w:rPr>
          <w:i/>
          <w:sz w:val="22"/>
          <w:szCs w:val="22"/>
        </w:rPr>
      </w:pPr>
      <w:r w:rsidRPr="002563B7">
        <w:rPr>
          <w:b/>
          <w:i/>
          <w:sz w:val="22"/>
          <w:szCs w:val="22"/>
        </w:rPr>
        <w:t xml:space="preserve">Lotto n. </w:t>
      </w:r>
      <w:r w:rsidR="00B34F81">
        <w:rPr>
          <w:b/>
          <w:i/>
          <w:sz w:val="22"/>
          <w:szCs w:val="22"/>
        </w:rPr>
        <w:t>18</w:t>
      </w:r>
      <w:r w:rsidRPr="002563B7">
        <w:rPr>
          <w:b/>
          <w:i/>
          <w:sz w:val="22"/>
          <w:szCs w:val="22"/>
        </w:rPr>
        <w:t xml:space="preserve"> </w:t>
      </w:r>
      <w:r w:rsidRPr="002563B7">
        <w:rPr>
          <w:i/>
          <w:sz w:val="22"/>
          <w:szCs w:val="22"/>
        </w:rPr>
        <w:t>ricompreso all’interno del</w:t>
      </w:r>
      <w:r w:rsidRPr="002563B7">
        <w:rPr>
          <w:b/>
          <w:i/>
          <w:sz w:val="22"/>
          <w:szCs w:val="22"/>
        </w:rPr>
        <w:t xml:space="preserve"> P.I.P. loc. Padule Stazione</w:t>
      </w:r>
      <w:r w:rsidRPr="002563B7">
        <w:rPr>
          <w:i/>
          <w:sz w:val="22"/>
          <w:szCs w:val="22"/>
        </w:rPr>
        <w:t xml:space="preserve">, così distinto al N.C.T.: foglio 296 part. </w:t>
      </w:r>
      <w:r w:rsidR="00B34F81">
        <w:rPr>
          <w:i/>
          <w:sz w:val="22"/>
          <w:szCs w:val="22"/>
        </w:rPr>
        <w:t>604, 635, 644, 645 e 666</w:t>
      </w:r>
      <w:r w:rsidRPr="002563B7">
        <w:rPr>
          <w:i/>
          <w:sz w:val="22"/>
          <w:szCs w:val="22"/>
        </w:rPr>
        <w:t xml:space="preserve"> della superficie di mq</w:t>
      </w:r>
      <w:r w:rsidRPr="004277C2">
        <w:rPr>
          <w:i/>
          <w:sz w:val="22"/>
          <w:szCs w:val="22"/>
        </w:rPr>
        <w:t xml:space="preserve">. </w:t>
      </w:r>
      <w:r w:rsidR="00B34F81" w:rsidRPr="004277C2">
        <w:rPr>
          <w:i/>
          <w:sz w:val="22"/>
          <w:szCs w:val="22"/>
        </w:rPr>
        <w:t>3.216</w:t>
      </w:r>
      <w:r w:rsidR="00B34F81">
        <w:rPr>
          <w:i/>
          <w:sz w:val="22"/>
          <w:szCs w:val="22"/>
        </w:rPr>
        <w:t xml:space="preserve">  – sup. max. coperta mq. 1.6</w:t>
      </w:r>
      <w:r w:rsidRPr="002563B7">
        <w:rPr>
          <w:i/>
          <w:sz w:val="22"/>
          <w:szCs w:val="22"/>
        </w:rPr>
        <w:t xml:space="preserve">00 – volume max. mc. </w:t>
      </w:r>
      <w:r w:rsidR="00B34F81">
        <w:rPr>
          <w:i/>
          <w:sz w:val="22"/>
          <w:szCs w:val="22"/>
        </w:rPr>
        <w:t>13.440</w:t>
      </w:r>
      <w:r w:rsidRPr="002563B7">
        <w:rPr>
          <w:i/>
          <w:sz w:val="22"/>
          <w:szCs w:val="22"/>
        </w:rPr>
        <w:t xml:space="preserve"> – sup. commerciale mq. 1</w:t>
      </w:r>
      <w:r w:rsidR="00B34F81">
        <w:rPr>
          <w:i/>
          <w:sz w:val="22"/>
          <w:szCs w:val="22"/>
        </w:rPr>
        <w:t>6</w:t>
      </w:r>
      <w:r w:rsidRPr="002563B7">
        <w:rPr>
          <w:i/>
          <w:sz w:val="22"/>
          <w:szCs w:val="22"/>
        </w:rPr>
        <w:t xml:space="preserve">0 – sup. verde mq. </w:t>
      </w:r>
      <w:r w:rsidR="00B34F81">
        <w:rPr>
          <w:i/>
          <w:sz w:val="22"/>
          <w:szCs w:val="22"/>
        </w:rPr>
        <w:t>160</w:t>
      </w:r>
      <w:r w:rsidRPr="002563B7">
        <w:rPr>
          <w:i/>
          <w:sz w:val="22"/>
          <w:szCs w:val="22"/>
        </w:rPr>
        <w:t>;</w:t>
      </w:r>
    </w:p>
    <w:p w:rsidR="002E3F06" w:rsidRPr="002563B7" w:rsidRDefault="002E3F06" w:rsidP="002E3F06">
      <w:pPr>
        <w:tabs>
          <w:tab w:val="left" w:pos="709"/>
        </w:tabs>
        <w:ind w:left="709"/>
        <w:jc w:val="both"/>
        <w:rPr>
          <w:i/>
          <w:sz w:val="22"/>
          <w:szCs w:val="22"/>
        </w:rPr>
      </w:pPr>
      <w:r w:rsidRPr="002563B7">
        <w:rPr>
          <w:i/>
          <w:sz w:val="22"/>
          <w:szCs w:val="22"/>
        </w:rPr>
        <w:t>Il prezzo del lotto è così stabilito:</w:t>
      </w:r>
    </w:p>
    <w:p w:rsidR="002E3F06" w:rsidRPr="002563B7" w:rsidRDefault="002E3F06" w:rsidP="002E3F06">
      <w:pPr>
        <w:tabs>
          <w:tab w:val="left" w:pos="709"/>
        </w:tabs>
        <w:ind w:left="709"/>
        <w:jc w:val="both"/>
        <w:rPr>
          <w:i/>
          <w:sz w:val="22"/>
          <w:szCs w:val="22"/>
        </w:rPr>
      </w:pPr>
      <w:r w:rsidRPr="002563B7">
        <w:rPr>
          <w:i/>
          <w:sz w:val="22"/>
          <w:szCs w:val="22"/>
        </w:rPr>
        <w:t xml:space="preserve">- € </w:t>
      </w:r>
      <w:r w:rsidR="00B34F81" w:rsidRPr="004277C2">
        <w:rPr>
          <w:i/>
          <w:sz w:val="22"/>
          <w:szCs w:val="22"/>
        </w:rPr>
        <w:t>53.096,16</w:t>
      </w:r>
      <w:r w:rsidRPr="004277C2">
        <w:rPr>
          <w:i/>
          <w:sz w:val="22"/>
          <w:szCs w:val="22"/>
        </w:rPr>
        <w:t xml:space="preserve"> oltre</w:t>
      </w:r>
      <w:r w:rsidRPr="002563B7">
        <w:rPr>
          <w:i/>
          <w:sz w:val="22"/>
          <w:szCs w:val="22"/>
        </w:rPr>
        <w:t xml:space="preserve"> IVA 22% € </w:t>
      </w:r>
      <w:r w:rsidR="002563B7" w:rsidRPr="00797FCE">
        <w:rPr>
          <w:i/>
          <w:sz w:val="22"/>
          <w:szCs w:val="22"/>
        </w:rPr>
        <w:t>11.6</w:t>
      </w:r>
      <w:r w:rsidR="00B34F81" w:rsidRPr="00797FCE">
        <w:rPr>
          <w:i/>
          <w:sz w:val="22"/>
          <w:szCs w:val="22"/>
        </w:rPr>
        <w:t>8</w:t>
      </w:r>
      <w:r w:rsidR="002563B7" w:rsidRPr="00797FCE">
        <w:rPr>
          <w:i/>
          <w:sz w:val="22"/>
          <w:szCs w:val="22"/>
        </w:rPr>
        <w:t>1,</w:t>
      </w:r>
      <w:r w:rsidR="00B34F81" w:rsidRPr="00797FCE">
        <w:rPr>
          <w:i/>
          <w:sz w:val="22"/>
          <w:szCs w:val="22"/>
        </w:rPr>
        <w:t>1</w:t>
      </w:r>
      <w:r w:rsidR="002563B7" w:rsidRPr="00797FCE">
        <w:rPr>
          <w:i/>
          <w:sz w:val="22"/>
          <w:szCs w:val="22"/>
        </w:rPr>
        <w:t>5</w:t>
      </w:r>
      <w:r w:rsidRPr="002563B7">
        <w:rPr>
          <w:i/>
          <w:sz w:val="22"/>
          <w:szCs w:val="22"/>
        </w:rPr>
        <w:t xml:space="preserve"> – costo terreno </w:t>
      </w:r>
    </w:p>
    <w:p w:rsidR="002E3F06" w:rsidRDefault="002E3F06" w:rsidP="002E3F06">
      <w:pPr>
        <w:tabs>
          <w:tab w:val="left" w:pos="851"/>
        </w:tabs>
        <w:ind w:left="851" w:hanging="142"/>
        <w:jc w:val="both"/>
        <w:rPr>
          <w:i/>
          <w:sz w:val="22"/>
          <w:szCs w:val="22"/>
        </w:rPr>
      </w:pPr>
      <w:r w:rsidRPr="002563B7">
        <w:rPr>
          <w:i/>
          <w:sz w:val="22"/>
          <w:szCs w:val="22"/>
        </w:rPr>
        <w:t>- il corrispettivo relativo alle OO.UU. primaria e secondaria, già realizzate dal Comune, verrà regolato al momento del rilascio del titolo abilitativo, aggiornato con gli interessi legali decorrenti dal 29 novembre 2006(data del collaudo) alla data di pubblicazione del presente bando.</w:t>
      </w:r>
    </w:p>
    <w:p w:rsidR="00B34F81" w:rsidRDefault="00B34F81" w:rsidP="002E3F06">
      <w:pPr>
        <w:tabs>
          <w:tab w:val="left" w:pos="851"/>
        </w:tabs>
        <w:ind w:left="851" w:hanging="142"/>
        <w:jc w:val="both"/>
        <w:rPr>
          <w:i/>
          <w:sz w:val="22"/>
          <w:szCs w:val="22"/>
        </w:rPr>
      </w:pPr>
    </w:p>
    <w:p w:rsidR="00971EE2" w:rsidRPr="002563B7" w:rsidRDefault="00971EE2" w:rsidP="00971EE2">
      <w:pPr>
        <w:numPr>
          <w:ilvl w:val="0"/>
          <w:numId w:val="2"/>
        </w:numPr>
        <w:tabs>
          <w:tab w:val="clear" w:pos="720"/>
          <w:tab w:val="left" w:pos="709"/>
        </w:tabs>
        <w:ind w:left="709"/>
        <w:jc w:val="both"/>
        <w:rPr>
          <w:i/>
          <w:sz w:val="22"/>
          <w:szCs w:val="22"/>
        </w:rPr>
      </w:pPr>
      <w:r w:rsidRPr="002563B7">
        <w:rPr>
          <w:b/>
          <w:i/>
          <w:sz w:val="22"/>
          <w:szCs w:val="22"/>
        </w:rPr>
        <w:t xml:space="preserve">Lotto n. 20 </w:t>
      </w:r>
      <w:r w:rsidRPr="002563B7">
        <w:rPr>
          <w:i/>
          <w:sz w:val="22"/>
          <w:szCs w:val="22"/>
        </w:rPr>
        <w:t>ricompreso all’interno del</w:t>
      </w:r>
      <w:r w:rsidRPr="002563B7">
        <w:rPr>
          <w:b/>
          <w:i/>
          <w:sz w:val="22"/>
          <w:szCs w:val="22"/>
        </w:rPr>
        <w:t xml:space="preserve"> P.I.P. loc. Padule Stazione</w:t>
      </w:r>
      <w:r w:rsidRPr="002563B7">
        <w:rPr>
          <w:i/>
          <w:sz w:val="22"/>
          <w:szCs w:val="22"/>
        </w:rPr>
        <w:t>, così distinto al N.C.T.: foglio 296 part. 608,638,648 e 669 della superficie di mq. 3.194 – sup. max. coperta mq. 1.400 – volume max. mc. 11760 – sup. commerciale mq. 140 – sup. verde mq. 320;</w:t>
      </w:r>
    </w:p>
    <w:p w:rsidR="00971EE2" w:rsidRPr="002563B7" w:rsidRDefault="00971EE2" w:rsidP="00971EE2">
      <w:pPr>
        <w:tabs>
          <w:tab w:val="left" w:pos="709"/>
        </w:tabs>
        <w:ind w:left="709"/>
        <w:jc w:val="both"/>
        <w:rPr>
          <w:i/>
          <w:sz w:val="22"/>
          <w:szCs w:val="22"/>
        </w:rPr>
      </w:pPr>
      <w:r w:rsidRPr="002563B7">
        <w:rPr>
          <w:i/>
          <w:sz w:val="22"/>
          <w:szCs w:val="22"/>
        </w:rPr>
        <w:t>Il prezzo del lotto è così stabilito:</w:t>
      </w:r>
    </w:p>
    <w:p w:rsidR="00971EE2" w:rsidRDefault="00971EE2" w:rsidP="00971EE2">
      <w:pPr>
        <w:tabs>
          <w:tab w:val="left" w:pos="709"/>
        </w:tabs>
        <w:ind w:left="709"/>
        <w:jc w:val="both"/>
        <w:rPr>
          <w:i/>
          <w:sz w:val="22"/>
          <w:szCs w:val="22"/>
        </w:rPr>
      </w:pPr>
      <w:r w:rsidRPr="002563B7">
        <w:rPr>
          <w:i/>
          <w:sz w:val="22"/>
          <w:szCs w:val="22"/>
        </w:rPr>
        <w:t xml:space="preserve">- € 52.732,94 oltre IVA 22% € 11.601,25 – costo terreno </w:t>
      </w:r>
    </w:p>
    <w:p w:rsidR="00971EE2" w:rsidRPr="002563B7" w:rsidRDefault="00971EE2" w:rsidP="00971EE2">
      <w:pPr>
        <w:tabs>
          <w:tab w:val="left" w:pos="993"/>
        </w:tabs>
        <w:ind w:left="851" w:hanging="142"/>
        <w:jc w:val="both"/>
        <w:rPr>
          <w:i/>
          <w:sz w:val="22"/>
          <w:szCs w:val="22"/>
        </w:rPr>
      </w:pPr>
      <w:r>
        <w:rPr>
          <w:i/>
          <w:sz w:val="22"/>
          <w:szCs w:val="22"/>
        </w:rPr>
        <w:t xml:space="preserve">- € 30.000,00 – recinzione realizzata </w:t>
      </w:r>
      <w:r w:rsidRPr="00D61DB6">
        <w:rPr>
          <w:i/>
          <w:sz w:val="22"/>
          <w:szCs w:val="22"/>
        </w:rPr>
        <w:t>con bilastra e getto in cls armato</w:t>
      </w:r>
      <w:r w:rsidRPr="004E6A23">
        <w:rPr>
          <w:i/>
          <w:sz w:val="22"/>
          <w:szCs w:val="22"/>
        </w:rPr>
        <w:t xml:space="preserve"> </w:t>
      </w:r>
      <w:r w:rsidRPr="00D61DB6">
        <w:rPr>
          <w:i/>
          <w:sz w:val="22"/>
          <w:szCs w:val="22"/>
        </w:rPr>
        <w:t>su fondazione in cls armata contro terra</w:t>
      </w:r>
      <w:r>
        <w:rPr>
          <w:i/>
          <w:sz w:val="22"/>
          <w:szCs w:val="22"/>
        </w:rPr>
        <w:t xml:space="preserve">, di circa m 190 </w:t>
      </w:r>
    </w:p>
    <w:p w:rsidR="00971EE2" w:rsidRDefault="00971EE2" w:rsidP="00971EE2">
      <w:pPr>
        <w:tabs>
          <w:tab w:val="left" w:pos="851"/>
        </w:tabs>
        <w:ind w:left="851" w:hanging="142"/>
        <w:jc w:val="both"/>
        <w:rPr>
          <w:i/>
          <w:sz w:val="22"/>
          <w:szCs w:val="22"/>
        </w:rPr>
      </w:pPr>
      <w:r w:rsidRPr="002563B7">
        <w:rPr>
          <w:i/>
          <w:sz w:val="22"/>
          <w:szCs w:val="22"/>
        </w:rPr>
        <w:t>- il corrispettivo relativo alle OO.UU. primaria e secondaria, già realizzate dal Comune, verrà regolato al momento del rilascio del titolo abilitativo, aggiornato con gli interessi legali decorrenti dal 29 novembre 2006(data del collaudo) alla data di pubblicazione del bando.</w:t>
      </w:r>
    </w:p>
    <w:p w:rsidR="001526A1" w:rsidRDefault="001526A1" w:rsidP="00971EE2">
      <w:pPr>
        <w:tabs>
          <w:tab w:val="left" w:pos="851"/>
        </w:tabs>
        <w:ind w:left="851" w:hanging="142"/>
        <w:jc w:val="both"/>
        <w:rPr>
          <w:i/>
          <w:sz w:val="22"/>
          <w:szCs w:val="22"/>
        </w:rPr>
      </w:pPr>
    </w:p>
    <w:p w:rsidR="001526A1" w:rsidRDefault="001526A1" w:rsidP="001526A1">
      <w:pPr>
        <w:numPr>
          <w:ilvl w:val="0"/>
          <w:numId w:val="2"/>
        </w:numPr>
        <w:jc w:val="both"/>
        <w:rPr>
          <w:i/>
          <w:sz w:val="22"/>
          <w:szCs w:val="22"/>
        </w:rPr>
      </w:pPr>
      <w:r w:rsidRPr="00A06D71">
        <w:rPr>
          <w:b/>
          <w:i/>
          <w:sz w:val="22"/>
          <w:szCs w:val="22"/>
        </w:rPr>
        <w:t>Lotto n. 2</w:t>
      </w:r>
      <w:r>
        <w:rPr>
          <w:b/>
          <w:i/>
          <w:sz w:val="22"/>
          <w:szCs w:val="22"/>
        </w:rPr>
        <w:t>1</w:t>
      </w:r>
      <w:r w:rsidRPr="00A06D71">
        <w:rPr>
          <w:i/>
          <w:sz w:val="22"/>
          <w:szCs w:val="22"/>
        </w:rPr>
        <w:t xml:space="preserve"> </w:t>
      </w:r>
      <w:r w:rsidR="00710057" w:rsidRPr="002563B7">
        <w:rPr>
          <w:i/>
          <w:sz w:val="22"/>
          <w:szCs w:val="22"/>
        </w:rPr>
        <w:t>ricompreso all’interno del</w:t>
      </w:r>
      <w:r w:rsidR="00710057" w:rsidRPr="002563B7">
        <w:rPr>
          <w:b/>
          <w:i/>
          <w:sz w:val="22"/>
          <w:szCs w:val="22"/>
        </w:rPr>
        <w:t xml:space="preserve"> P.I.P. loc. Padule Stazione</w:t>
      </w:r>
      <w:r w:rsidR="00710057">
        <w:rPr>
          <w:i/>
          <w:sz w:val="22"/>
          <w:szCs w:val="22"/>
        </w:rPr>
        <w:t>, così distinto al N.C.T.:</w:t>
      </w:r>
      <w:r w:rsidRPr="00A06D71">
        <w:rPr>
          <w:i/>
          <w:sz w:val="22"/>
          <w:szCs w:val="22"/>
        </w:rPr>
        <w:t xml:space="preserve"> foglio  296 part.le 670, 649, 650, 612 della superficie di mq. 3.228 - sup. max. coperta mq. 1.600 – volume max. mc.13.440 – sup. commerciale m</w:t>
      </w:r>
      <w:r>
        <w:rPr>
          <w:i/>
          <w:sz w:val="22"/>
          <w:szCs w:val="22"/>
        </w:rPr>
        <w:t>q. 160 – sup. verde mq. 160.</w:t>
      </w:r>
    </w:p>
    <w:p w:rsidR="001526A1" w:rsidRDefault="001526A1" w:rsidP="001526A1">
      <w:pPr>
        <w:pStyle w:val="Paragrafoelenco"/>
        <w:jc w:val="both"/>
        <w:rPr>
          <w:i/>
          <w:sz w:val="22"/>
          <w:szCs w:val="22"/>
        </w:rPr>
      </w:pPr>
      <w:r w:rsidRPr="001526A1">
        <w:rPr>
          <w:i/>
          <w:sz w:val="22"/>
          <w:szCs w:val="22"/>
        </w:rPr>
        <w:t>Il prezzo del lotto è così  stabilito:</w:t>
      </w:r>
    </w:p>
    <w:p w:rsidR="008C02A2" w:rsidRPr="008C02A2" w:rsidRDefault="008C02A2" w:rsidP="008C02A2">
      <w:pPr>
        <w:ind w:left="709"/>
        <w:jc w:val="both"/>
        <w:rPr>
          <w:i/>
          <w:sz w:val="22"/>
          <w:szCs w:val="22"/>
        </w:rPr>
      </w:pPr>
      <w:r w:rsidRPr="00017716">
        <w:rPr>
          <w:i/>
          <w:sz w:val="22"/>
          <w:szCs w:val="22"/>
        </w:rPr>
        <w:t>- € 53.294,28 oltre IVA 22% €</w:t>
      </w:r>
      <w:r>
        <w:rPr>
          <w:i/>
          <w:sz w:val="22"/>
          <w:szCs w:val="22"/>
        </w:rPr>
        <w:t xml:space="preserve">   11.724,75  – costo terreno;</w:t>
      </w:r>
    </w:p>
    <w:p w:rsidR="001526A1" w:rsidRPr="001526A1" w:rsidRDefault="001526A1" w:rsidP="008C02A2">
      <w:pPr>
        <w:pStyle w:val="Paragrafoelenco"/>
        <w:jc w:val="both"/>
        <w:rPr>
          <w:i/>
          <w:sz w:val="22"/>
          <w:szCs w:val="22"/>
        </w:rPr>
      </w:pPr>
      <w:r w:rsidRPr="001526A1">
        <w:rPr>
          <w:i/>
          <w:sz w:val="22"/>
          <w:szCs w:val="22"/>
        </w:rPr>
        <w:t>il corrispettivo relativo alle OO.UU. primaria e secondaria, già realizzate dal Comune, verrà regolato al momento del rilascio del titolo abilitativo, aggiornato con gli interessi legali decorrenti dal 29 novembre 2006(data del collaudo) alla data di pubblicazione del presente bando.</w:t>
      </w:r>
    </w:p>
    <w:p w:rsidR="001526A1" w:rsidRPr="00A06D71" w:rsidRDefault="001526A1" w:rsidP="001526A1">
      <w:pPr>
        <w:jc w:val="both"/>
        <w:rPr>
          <w:i/>
          <w:sz w:val="22"/>
          <w:szCs w:val="22"/>
          <w:highlight w:val="yellow"/>
        </w:rPr>
      </w:pPr>
    </w:p>
    <w:p w:rsidR="001526A1" w:rsidRPr="001526A1" w:rsidRDefault="001526A1" w:rsidP="001526A1">
      <w:pPr>
        <w:numPr>
          <w:ilvl w:val="0"/>
          <w:numId w:val="2"/>
        </w:numPr>
        <w:jc w:val="both"/>
        <w:rPr>
          <w:i/>
          <w:sz w:val="22"/>
          <w:szCs w:val="22"/>
        </w:rPr>
      </w:pPr>
      <w:r w:rsidRPr="00A06D71">
        <w:rPr>
          <w:b/>
          <w:i/>
          <w:sz w:val="22"/>
          <w:szCs w:val="22"/>
        </w:rPr>
        <w:t>Lotto n. 22</w:t>
      </w:r>
      <w:r w:rsidRPr="00A06D71">
        <w:rPr>
          <w:i/>
          <w:sz w:val="22"/>
          <w:szCs w:val="22"/>
        </w:rPr>
        <w:t xml:space="preserve"> </w:t>
      </w:r>
      <w:r w:rsidR="00710057" w:rsidRPr="002563B7">
        <w:rPr>
          <w:i/>
          <w:sz w:val="22"/>
          <w:szCs w:val="22"/>
        </w:rPr>
        <w:t>ricompreso all’interno del</w:t>
      </w:r>
      <w:r w:rsidR="00710057" w:rsidRPr="002563B7">
        <w:rPr>
          <w:b/>
          <w:i/>
          <w:sz w:val="22"/>
          <w:szCs w:val="22"/>
        </w:rPr>
        <w:t xml:space="preserve"> P.I.P. loc. Padule Stazione</w:t>
      </w:r>
      <w:r w:rsidR="00710057">
        <w:rPr>
          <w:i/>
          <w:sz w:val="22"/>
          <w:szCs w:val="22"/>
        </w:rPr>
        <w:t>, così</w:t>
      </w:r>
      <w:r w:rsidRPr="00A06D71">
        <w:rPr>
          <w:i/>
          <w:sz w:val="22"/>
          <w:szCs w:val="22"/>
        </w:rPr>
        <w:t xml:space="preserve"> distinto al N.C.T.:  foglio  296 part.le 651, 613, 671, foglio 332 part. 101 della superficie di mq. 3.196 - sup. max. coperta mq. 1.600 – volume max. mc.13.440 – sup. commerciale mq. 160 – sup. verde mq. 160.</w:t>
      </w:r>
    </w:p>
    <w:p w:rsidR="001526A1" w:rsidRDefault="001526A1" w:rsidP="001526A1">
      <w:pPr>
        <w:ind w:left="709"/>
        <w:jc w:val="both"/>
        <w:rPr>
          <w:i/>
          <w:sz w:val="22"/>
          <w:szCs w:val="22"/>
        </w:rPr>
      </w:pPr>
      <w:r w:rsidRPr="007C7CE5">
        <w:rPr>
          <w:i/>
          <w:sz w:val="22"/>
          <w:szCs w:val="22"/>
        </w:rPr>
        <w:t>Il prezzo del lotto è così  stabilito:</w:t>
      </w:r>
    </w:p>
    <w:p w:rsidR="008C02A2" w:rsidRPr="007C7CE5" w:rsidRDefault="008C02A2" w:rsidP="001526A1">
      <w:pPr>
        <w:ind w:left="709"/>
        <w:jc w:val="both"/>
        <w:rPr>
          <w:i/>
          <w:sz w:val="22"/>
          <w:szCs w:val="22"/>
        </w:rPr>
      </w:pPr>
      <w:r>
        <w:rPr>
          <w:i/>
          <w:sz w:val="22"/>
          <w:szCs w:val="22"/>
        </w:rPr>
        <w:t xml:space="preserve">- </w:t>
      </w:r>
      <w:r w:rsidRPr="00017716">
        <w:rPr>
          <w:i/>
          <w:sz w:val="22"/>
          <w:szCs w:val="22"/>
        </w:rPr>
        <w:t>€ 52.765,96 oltre IVA 22% € 11.608,52 –costo</w:t>
      </w:r>
    </w:p>
    <w:p w:rsidR="001526A1" w:rsidRPr="001526A1" w:rsidRDefault="001526A1" w:rsidP="001526A1">
      <w:pPr>
        <w:ind w:left="720"/>
        <w:jc w:val="both"/>
        <w:rPr>
          <w:i/>
          <w:sz w:val="22"/>
          <w:szCs w:val="22"/>
        </w:rPr>
      </w:pPr>
      <w:r w:rsidRPr="007C7CE5">
        <w:rPr>
          <w:i/>
          <w:sz w:val="22"/>
          <w:szCs w:val="22"/>
        </w:rPr>
        <w:t>- il corrispettivo relativo alle OO.UU. primaria e secondaria, già realizzate dal Comune, verrà regolato al momento del rilascio del titolo abilitativo, aggiornato con gli interessi legali decorrenti dal 29 novembre 2006(data del collaudo) alla data di pubblicazione del presente bando.</w:t>
      </w:r>
    </w:p>
    <w:p w:rsidR="002E3F06" w:rsidRPr="005C2C6E" w:rsidRDefault="002E3F06" w:rsidP="00797FCE">
      <w:pPr>
        <w:jc w:val="both"/>
        <w:rPr>
          <w:i/>
          <w:sz w:val="22"/>
          <w:szCs w:val="22"/>
          <w:highlight w:val="yellow"/>
          <w:u w:val="single"/>
        </w:rPr>
      </w:pPr>
    </w:p>
    <w:p w:rsidR="002E3F06" w:rsidRPr="007C7CE5" w:rsidRDefault="002E3F06" w:rsidP="002E3F06">
      <w:pPr>
        <w:numPr>
          <w:ilvl w:val="0"/>
          <w:numId w:val="2"/>
        </w:numPr>
        <w:jc w:val="both"/>
        <w:rPr>
          <w:i/>
          <w:sz w:val="22"/>
          <w:szCs w:val="22"/>
        </w:rPr>
      </w:pPr>
      <w:r w:rsidRPr="007C7CE5">
        <w:rPr>
          <w:b/>
          <w:i/>
          <w:sz w:val="22"/>
          <w:szCs w:val="22"/>
        </w:rPr>
        <w:t>Lotto n. 23</w:t>
      </w:r>
      <w:r w:rsidRPr="007C7CE5">
        <w:rPr>
          <w:i/>
          <w:sz w:val="22"/>
          <w:szCs w:val="22"/>
        </w:rPr>
        <w:t xml:space="preserve"> ricompreso all’interno del</w:t>
      </w:r>
      <w:r w:rsidRPr="007C7CE5">
        <w:rPr>
          <w:b/>
          <w:i/>
          <w:sz w:val="22"/>
          <w:szCs w:val="22"/>
        </w:rPr>
        <w:t xml:space="preserve"> P.I.P. loc. Padule Stazione</w:t>
      </w:r>
      <w:r w:rsidRPr="007C7CE5">
        <w:rPr>
          <w:i/>
          <w:sz w:val="22"/>
          <w:szCs w:val="22"/>
        </w:rPr>
        <w:t xml:space="preserve">, così distinto al N.C.T.: foglio  296 part.le  672, 652, 653, 659 e foglio 332 part. 108   della superficie complessiva di mq. 2.951 - sup. max coperta mq. 1.600 – volume max. mc.13.440 – sup. commerciale mq.160.    </w:t>
      </w:r>
    </w:p>
    <w:p w:rsidR="002E3F06" w:rsidRPr="007C7CE5" w:rsidRDefault="002E3F06" w:rsidP="002E3F06">
      <w:pPr>
        <w:ind w:left="709"/>
        <w:jc w:val="both"/>
        <w:rPr>
          <w:i/>
          <w:sz w:val="22"/>
          <w:szCs w:val="22"/>
        </w:rPr>
      </w:pPr>
      <w:r w:rsidRPr="007C7CE5">
        <w:rPr>
          <w:i/>
          <w:sz w:val="22"/>
          <w:szCs w:val="22"/>
        </w:rPr>
        <w:t>Il prezzo del lotto è così  stabilito:</w:t>
      </w:r>
    </w:p>
    <w:p w:rsidR="002E3F06" w:rsidRPr="007C7CE5" w:rsidRDefault="002E3F06" w:rsidP="002E3F06">
      <w:pPr>
        <w:ind w:left="709"/>
        <w:jc w:val="both"/>
        <w:rPr>
          <w:i/>
          <w:sz w:val="22"/>
          <w:szCs w:val="22"/>
        </w:rPr>
      </w:pPr>
      <w:r w:rsidRPr="007C7CE5">
        <w:rPr>
          <w:i/>
          <w:sz w:val="22"/>
          <w:szCs w:val="22"/>
        </w:rPr>
        <w:t>-  €. 48.721,01 oltre  IVA  22% € 10.718,63  -  costo terreno;</w:t>
      </w:r>
    </w:p>
    <w:p w:rsidR="002E3F06" w:rsidRPr="005B14DA" w:rsidRDefault="002E3F06" w:rsidP="005B14DA">
      <w:pPr>
        <w:tabs>
          <w:tab w:val="left" w:pos="709"/>
        </w:tabs>
        <w:ind w:left="709"/>
        <w:jc w:val="both"/>
        <w:rPr>
          <w:i/>
          <w:sz w:val="22"/>
          <w:szCs w:val="22"/>
        </w:rPr>
      </w:pPr>
      <w:r w:rsidRPr="007C7CE5">
        <w:rPr>
          <w:i/>
          <w:sz w:val="22"/>
          <w:szCs w:val="22"/>
        </w:rPr>
        <w:lastRenderedPageBreak/>
        <w:t>- il corrispettivo relativo alle OO.UU. primaria e secondaria, già realizzate dal Comune, verrà regolato al momento del rilascio del titolo abilitativo, aggiornato con gli interessi legali decorrenti dal 29 novembre 2006(data del collaudo) alla data di pubblicazione del presente bando.</w:t>
      </w:r>
    </w:p>
    <w:p w:rsidR="002E3F06" w:rsidRPr="003561D8" w:rsidRDefault="002E3F06" w:rsidP="002E3F06">
      <w:pPr>
        <w:jc w:val="both"/>
        <w:rPr>
          <w:i/>
          <w:strike/>
          <w:color w:val="FF0000"/>
          <w:sz w:val="22"/>
          <w:szCs w:val="22"/>
          <w:u w:val="single"/>
        </w:rPr>
      </w:pPr>
    </w:p>
    <w:p w:rsidR="002E3F06" w:rsidRPr="00281F75" w:rsidRDefault="002E3F06" w:rsidP="002E3F06">
      <w:pPr>
        <w:jc w:val="both"/>
        <w:rPr>
          <w:sz w:val="22"/>
          <w:szCs w:val="22"/>
        </w:rPr>
      </w:pPr>
      <w:r w:rsidRPr="00281F75">
        <w:rPr>
          <w:sz w:val="22"/>
          <w:szCs w:val="22"/>
        </w:rPr>
        <w:t xml:space="preserve">Il lotto n. </w:t>
      </w:r>
      <w:r w:rsidR="00B34F81" w:rsidRPr="00281F75">
        <w:rPr>
          <w:sz w:val="22"/>
          <w:szCs w:val="22"/>
        </w:rPr>
        <w:t>18</w:t>
      </w:r>
      <w:r w:rsidRPr="00281F75">
        <w:rPr>
          <w:sz w:val="22"/>
          <w:szCs w:val="22"/>
        </w:rPr>
        <w:t xml:space="preserve">, assegnato con convenzione rep. n. </w:t>
      </w:r>
      <w:r w:rsidR="00281F75" w:rsidRPr="00281F75">
        <w:rPr>
          <w:sz w:val="22"/>
          <w:szCs w:val="22"/>
        </w:rPr>
        <w:t>35702</w:t>
      </w:r>
      <w:r w:rsidRPr="00281F75">
        <w:rPr>
          <w:sz w:val="22"/>
          <w:szCs w:val="22"/>
        </w:rPr>
        <w:t xml:space="preserve"> del </w:t>
      </w:r>
      <w:r w:rsidR="00281F75" w:rsidRPr="00281F75">
        <w:rPr>
          <w:sz w:val="22"/>
          <w:szCs w:val="22"/>
        </w:rPr>
        <w:t>18/10</w:t>
      </w:r>
      <w:r w:rsidRPr="00281F75">
        <w:rPr>
          <w:sz w:val="22"/>
          <w:szCs w:val="22"/>
        </w:rPr>
        <w:t xml:space="preserve">/2004 a rogito Notaio </w:t>
      </w:r>
      <w:r w:rsidR="00281F75" w:rsidRPr="00281F75">
        <w:rPr>
          <w:sz w:val="22"/>
          <w:szCs w:val="22"/>
        </w:rPr>
        <w:t>Biavati Paolo</w:t>
      </w:r>
      <w:r w:rsidRPr="00281F75">
        <w:rPr>
          <w:sz w:val="22"/>
          <w:szCs w:val="22"/>
        </w:rPr>
        <w:t xml:space="preserve">, e successiva convenzione integrativa rep. n. </w:t>
      </w:r>
      <w:r w:rsidR="00281F75" w:rsidRPr="00281F75">
        <w:rPr>
          <w:sz w:val="22"/>
          <w:szCs w:val="22"/>
        </w:rPr>
        <w:t>16955</w:t>
      </w:r>
      <w:r w:rsidRPr="00281F75">
        <w:rPr>
          <w:sz w:val="22"/>
          <w:szCs w:val="22"/>
        </w:rPr>
        <w:t xml:space="preserve"> del </w:t>
      </w:r>
      <w:r w:rsidR="00281F75" w:rsidRPr="00281F75">
        <w:rPr>
          <w:sz w:val="22"/>
          <w:szCs w:val="22"/>
        </w:rPr>
        <w:t>22/08/2012</w:t>
      </w:r>
      <w:r w:rsidRPr="00281F75">
        <w:rPr>
          <w:sz w:val="22"/>
          <w:szCs w:val="22"/>
        </w:rPr>
        <w:t xml:space="preserve"> a rogito del Segretario Generale Paol</w:t>
      </w:r>
      <w:r w:rsidR="00281F75" w:rsidRPr="00281F75">
        <w:rPr>
          <w:sz w:val="22"/>
          <w:szCs w:val="22"/>
        </w:rPr>
        <w:t>a</w:t>
      </w:r>
      <w:r w:rsidRPr="00281F75">
        <w:rPr>
          <w:sz w:val="22"/>
          <w:szCs w:val="22"/>
        </w:rPr>
        <w:t xml:space="preserve"> Bastianini, è disponibile a seguito di dichiarazione prodotta da parte dell’attuale assegnatario di voler retrocedere e restituire il lotto all’Ente, in piena conformità a quanto stabilito dal vigente Regolamento attuativo per l’assegnazione delle aree all’interno dei P.I.P., approvato con atto di Consiglio Comunale n. 133 del 02 agosto 2010;</w:t>
      </w:r>
    </w:p>
    <w:p w:rsidR="00F54642" w:rsidRDefault="00F54642" w:rsidP="00B34F81">
      <w:pPr>
        <w:jc w:val="both"/>
        <w:rPr>
          <w:sz w:val="22"/>
          <w:szCs w:val="22"/>
        </w:rPr>
      </w:pPr>
    </w:p>
    <w:p w:rsidR="00B34F81" w:rsidRPr="00017716" w:rsidRDefault="00B34F81" w:rsidP="00B34F81">
      <w:pPr>
        <w:jc w:val="both"/>
        <w:rPr>
          <w:sz w:val="22"/>
          <w:szCs w:val="22"/>
        </w:rPr>
      </w:pPr>
      <w:r w:rsidRPr="00C1020E">
        <w:rPr>
          <w:sz w:val="22"/>
          <w:szCs w:val="22"/>
        </w:rPr>
        <w:t>Il lotto n. 20, assegnato con convenzione rep. n. 67214 del 01/01/2004 a rogito Notaio Panni Francesco, e successiva convenzione integrativa rep. n. 17032 del 12/11/2013 a rogito del Segretario Generale Paol</w:t>
      </w:r>
      <w:r w:rsidR="00281F75">
        <w:rPr>
          <w:sz w:val="22"/>
          <w:szCs w:val="22"/>
        </w:rPr>
        <w:t>a</w:t>
      </w:r>
      <w:r w:rsidRPr="00C1020E">
        <w:rPr>
          <w:sz w:val="22"/>
          <w:szCs w:val="22"/>
        </w:rPr>
        <w:t xml:space="preserve"> Bastianini, è disponibile a seguito di dichiarazione prodotta da parte dell’attuale assegnatario di voler retrocedere e restituire</w:t>
      </w:r>
      <w:r w:rsidRPr="00017716">
        <w:rPr>
          <w:sz w:val="22"/>
          <w:szCs w:val="22"/>
        </w:rPr>
        <w:t xml:space="preserve"> il lotto all’Ente, in piena conformità </w:t>
      </w:r>
      <w:r>
        <w:rPr>
          <w:sz w:val="22"/>
          <w:szCs w:val="22"/>
        </w:rPr>
        <w:t xml:space="preserve">a quanto stabilito dal vigente </w:t>
      </w:r>
      <w:r w:rsidRPr="00017716">
        <w:rPr>
          <w:sz w:val="22"/>
          <w:szCs w:val="22"/>
        </w:rPr>
        <w:t>Regolamento attuativo per l’assegnazione del</w:t>
      </w:r>
      <w:r>
        <w:rPr>
          <w:sz w:val="22"/>
          <w:szCs w:val="22"/>
        </w:rPr>
        <w:t>le aree all’interno dei P.I.P.,</w:t>
      </w:r>
      <w:r w:rsidRPr="00017716">
        <w:rPr>
          <w:sz w:val="22"/>
          <w:szCs w:val="22"/>
        </w:rPr>
        <w:t xml:space="preserve"> approvato con atto di Consiglio Comunale n. 133 del 02 agosto 2010;</w:t>
      </w:r>
    </w:p>
    <w:p w:rsidR="001526A1" w:rsidRDefault="001526A1" w:rsidP="002E3F06">
      <w:pPr>
        <w:jc w:val="both"/>
        <w:rPr>
          <w:sz w:val="22"/>
          <w:szCs w:val="22"/>
        </w:rPr>
      </w:pPr>
    </w:p>
    <w:p w:rsidR="00B34F81" w:rsidRDefault="001526A1" w:rsidP="002E3F06">
      <w:pPr>
        <w:jc w:val="both"/>
        <w:rPr>
          <w:sz w:val="22"/>
          <w:szCs w:val="22"/>
        </w:rPr>
      </w:pPr>
      <w:r w:rsidRPr="005B14DA">
        <w:rPr>
          <w:sz w:val="22"/>
          <w:szCs w:val="22"/>
        </w:rPr>
        <w:t>I lotti n. 21 e 22 sono attualmente liberi e di piena disponibilità dell’Ente;</w:t>
      </w:r>
    </w:p>
    <w:p w:rsidR="001526A1" w:rsidRPr="00017716" w:rsidRDefault="001526A1" w:rsidP="002E3F06">
      <w:pPr>
        <w:jc w:val="both"/>
        <w:rPr>
          <w:sz w:val="22"/>
          <w:szCs w:val="22"/>
        </w:rPr>
      </w:pPr>
    </w:p>
    <w:p w:rsidR="002E3F06" w:rsidRPr="00017716" w:rsidRDefault="002E3F06" w:rsidP="002E3F06">
      <w:pPr>
        <w:jc w:val="both"/>
        <w:rPr>
          <w:sz w:val="22"/>
          <w:szCs w:val="22"/>
        </w:rPr>
      </w:pPr>
      <w:r w:rsidRPr="00017716">
        <w:rPr>
          <w:sz w:val="22"/>
          <w:szCs w:val="22"/>
        </w:rPr>
        <w:t xml:space="preserve">Il lotto n. </w:t>
      </w:r>
      <w:r>
        <w:rPr>
          <w:sz w:val="22"/>
          <w:szCs w:val="22"/>
        </w:rPr>
        <w:t>23</w:t>
      </w:r>
      <w:r w:rsidRPr="00017716">
        <w:rPr>
          <w:sz w:val="22"/>
          <w:szCs w:val="22"/>
        </w:rPr>
        <w:t xml:space="preserve">, assegnato con </w:t>
      </w:r>
      <w:r w:rsidRPr="007C7CE5">
        <w:rPr>
          <w:sz w:val="22"/>
          <w:szCs w:val="22"/>
        </w:rPr>
        <w:t>convenzione rep. n. 1575 del 27/12/2019 a rogito Notaio Sara Brugnoni</w:t>
      </w:r>
      <w:r w:rsidRPr="00017716">
        <w:rPr>
          <w:sz w:val="22"/>
          <w:szCs w:val="22"/>
        </w:rPr>
        <w:t>,</w:t>
      </w:r>
      <w:r>
        <w:rPr>
          <w:sz w:val="22"/>
          <w:szCs w:val="22"/>
        </w:rPr>
        <w:t xml:space="preserve"> è </w:t>
      </w:r>
      <w:r w:rsidRPr="00017716">
        <w:rPr>
          <w:sz w:val="22"/>
          <w:szCs w:val="22"/>
        </w:rPr>
        <w:t>disponibile a seguito d</w:t>
      </w:r>
      <w:r>
        <w:rPr>
          <w:sz w:val="22"/>
          <w:szCs w:val="22"/>
        </w:rPr>
        <w:t xml:space="preserve">i dichiarazione </w:t>
      </w:r>
      <w:r w:rsidRPr="00017716">
        <w:rPr>
          <w:sz w:val="22"/>
          <w:szCs w:val="22"/>
        </w:rPr>
        <w:t xml:space="preserve">prodotta da parte dell’attuale assegnatario di voler retrocedere e restituire il lotto all’Ente, in piena conformità </w:t>
      </w:r>
      <w:r>
        <w:rPr>
          <w:sz w:val="22"/>
          <w:szCs w:val="22"/>
        </w:rPr>
        <w:t xml:space="preserve">a quanto stabilito dal vigente </w:t>
      </w:r>
      <w:r w:rsidRPr="00017716">
        <w:rPr>
          <w:sz w:val="22"/>
          <w:szCs w:val="22"/>
        </w:rPr>
        <w:t>Regolamento attuativo per l’assegnazione del</w:t>
      </w:r>
      <w:r>
        <w:rPr>
          <w:sz w:val="22"/>
          <w:szCs w:val="22"/>
        </w:rPr>
        <w:t>le aree all’interno dei P.I.P.,</w:t>
      </w:r>
      <w:r w:rsidRPr="00017716">
        <w:rPr>
          <w:sz w:val="22"/>
          <w:szCs w:val="22"/>
        </w:rPr>
        <w:t xml:space="preserve"> approvato con atto di Consiglio Comunale n. 133 del 02 agosto 2010</w:t>
      </w:r>
      <w:r>
        <w:rPr>
          <w:sz w:val="22"/>
          <w:szCs w:val="22"/>
        </w:rPr>
        <w:t>.</w:t>
      </w:r>
    </w:p>
    <w:p w:rsidR="002E3F06" w:rsidRPr="000012FD" w:rsidRDefault="002E3F06" w:rsidP="002E3F06">
      <w:pPr>
        <w:rPr>
          <w:b/>
          <w:sz w:val="22"/>
          <w:szCs w:val="22"/>
        </w:rPr>
      </w:pPr>
    </w:p>
    <w:p w:rsidR="001526A1" w:rsidRPr="001526A1" w:rsidRDefault="002E3F06" w:rsidP="001526A1">
      <w:pPr>
        <w:pStyle w:val="Paragrafoelenco"/>
        <w:numPr>
          <w:ilvl w:val="0"/>
          <w:numId w:val="8"/>
        </w:numPr>
        <w:jc w:val="center"/>
        <w:rPr>
          <w:b/>
          <w:sz w:val="22"/>
          <w:szCs w:val="22"/>
        </w:rPr>
      </w:pPr>
      <w:r w:rsidRPr="00255A07">
        <w:rPr>
          <w:b/>
          <w:sz w:val="22"/>
          <w:szCs w:val="22"/>
        </w:rPr>
        <w:t>NORMATIVE PROCEDURALI</w:t>
      </w:r>
    </w:p>
    <w:p w:rsidR="002E3F06" w:rsidRPr="00017716" w:rsidRDefault="002E3F06" w:rsidP="002E3F06">
      <w:pPr>
        <w:jc w:val="both"/>
        <w:rPr>
          <w:sz w:val="22"/>
          <w:szCs w:val="22"/>
        </w:rPr>
      </w:pPr>
      <w:r w:rsidRPr="00017716">
        <w:rPr>
          <w:sz w:val="22"/>
          <w:szCs w:val="22"/>
        </w:rPr>
        <w:t>Le modalità di selezione ed i criteri di valutazione delle domande so</w:t>
      </w:r>
      <w:r>
        <w:rPr>
          <w:sz w:val="22"/>
          <w:szCs w:val="22"/>
        </w:rPr>
        <w:t xml:space="preserve">no quelli fissati dall’apposito </w:t>
      </w:r>
      <w:r w:rsidRPr="00017716">
        <w:rPr>
          <w:sz w:val="22"/>
          <w:szCs w:val="22"/>
        </w:rPr>
        <w:t>regolamento approvato con atto di Consiglio Comu</w:t>
      </w:r>
      <w:r>
        <w:rPr>
          <w:sz w:val="22"/>
          <w:szCs w:val="22"/>
        </w:rPr>
        <w:t>nale n. 133 del 02 agosto 2010,</w:t>
      </w:r>
      <w:r w:rsidRPr="00017716">
        <w:rPr>
          <w:sz w:val="22"/>
          <w:szCs w:val="22"/>
        </w:rPr>
        <w:t xml:space="preserve"> nonché dal presente bando di cui alla determinazione </w:t>
      </w:r>
      <w:r w:rsidRPr="00182FBA">
        <w:rPr>
          <w:color w:val="000000" w:themeColor="text1"/>
          <w:sz w:val="22"/>
          <w:szCs w:val="22"/>
        </w:rPr>
        <w:t xml:space="preserve">n. </w:t>
      </w:r>
      <w:r w:rsidR="007D0946">
        <w:rPr>
          <w:color w:val="000000" w:themeColor="text1"/>
          <w:sz w:val="22"/>
          <w:szCs w:val="22"/>
        </w:rPr>
        <w:t>748</w:t>
      </w:r>
      <w:r w:rsidR="00182FBA" w:rsidRPr="00182FBA">
        <w:rPr>
          <w:color w:val="000000" w:themeColor="text1"/>
          <w:sz w:val="22"/>
          <w:szCs w:val="22"/>
        </w:rPr>
        <w:t xml:space="preserve"> </w:t>
      </w:r>
      <w:r w:rsidRPr="00182FBA">
        <w:rPr>
          <w:color w:val="000000" w:themeColor="text1"/>
          <w:sz w:val="22"/>
          <w:szCs w:val="22"/>
        </w:rPr>
        <w:t xml:space="preserve">del </w:t>
      </w:r>
      <w:r w:rsidR="007D0946">
        <w:rPr>
          <w:color w:val="000000" w:themeColor="text1"/>
          <w:sz w:val="22"/>
          <w:szCs w:val="22"/>
        </w:rPr>
        <w:t>09/04/2024</w:t>
      </w:r>
      <w:r w:rsidRPr="00182FBA">
        <w:rPr>
          <w:sz w:val="22"/>
          <w:szCs w:val="22"/>
        </w:rPr>
        <w:t>.</w:t>
      </w:r>
      <w:r>
        <w:rPr>
          <w:sz w:val="22"/>
          <w:szCs w:val="22"/>
        </w:rPr>
        <w:t xml:space="preserve"> </w:t>
      </w:r>
    </w:p>
    <w:p w:rsidR="002E3F06" w:rsidRPr="00017716" w:rsidRDefault="002E3F06" w:rsidP="002E3F06">
      <w:pPr>
        <w:jc w:val="both"/>
        <w:rPr>
          <w:sz w:val="22"/>
          <w:szCs w:val="22"/>
        </w:rPr>
      </w:pPr>
    </w:p>
    <w:p w:rsidR="002E3F06" w:rsidRPr="00255A07" w:rsidRDefault="002E3F06" w:rsidP="002E3F06">
      <w:pPr>
        <w:pStyle w:val="Paragrafoelenco"/>
        <w:numPr>
          <w:ilvl w:val="0"/>
          <w:numId w:val="8"/>
        </w:numPr>
        <w:jc w:val="center"/>
        <w:rPr>
          <w:b/>
          <w:sz w:val="22"/>
          <w:szCs w:val="22"/>
        </w:rPr>
      </w:pPr>
      <w:r w:rsidRPr="00255A07">
        <w:rPr>
          <w:b/>
          <w:sz w:val="22"/>
          <w:szCs w:val="22"/>
        </w:rPr>
        <w:t>REQUISITI DI AMMISSIONE ALLA SELEZIONE</w:t>
      </w:r>
    </w:p>
    <w:p w:rsidR="002E3F06" w:rsidRPr="00017716" w:rsidRDefault="002E3F06" w:rsidP="002E3F06">
      <w:pPr>
        <w:jc w:val="both"/>
        <w:rPr>
          <w:sz w:val="22"/>
          <w:szCs w:val="22"/>
        </w:rPr>
      </w:pPr>
      <w:r w:rsidRPr="00017716">
        <w:rPr>
          <w:sz w:val="22"/>
          <w:szCs w:val="22"/>
        </w:rPr>
        <w:t>Sono ammesse a partecipare alla selezione pubblica le imprese industriali, artigianali, commerciali e di</w:t>
      </w:r>
      <w:r>
        <w:rPr>
          <w:sz w:val="22"/>
          <w:szCs w:val="22"/>
        </w:rPr>
        <w:t xml:space="preserve"> servizi, consorzi di imprese e</w:t>
      </w:r>
      <w:r w:rsidRPr="00017716">
        <w:rPr>
          <w:sz w:val="22"/>
          <w:szCs w:val="22"/>
        </w:rPr>
        <w:t xml:space="preserve"> le cooperative in </w:t>
      </w:r>
      <w:r>
        <w:rPr>
          <w:sz w:val="22"/>
          <w:szCs w:val="22"/>
        </w:rPr>
        <w:t>possesso dei seguenti requisiti:</w:t>
      </w:r>
    </w:p>
    <w:p w:rsidR="002E3F06" w:rsidRDefault="002E3F06" w:rsidP="002E3F06">
      <w:pPr>
        <w:pStyle w:val="Paragrafoelenco"/>
        <w:numPr>
          <w:ilvl w:val="0"/>
          <w:numId w:val="10"/>
        </w:numPr>
        <w:jc w:val="both"/>
        <w:rPr>
          <w:sz w:val="22"/>
          <w:szCs w:val="22"/>
        </w:rPr>
      </w:pPr>
      <w:r w:rsidRPr="00853C0C">
        <w:rPr>
          <w:sz w:val="22"/>
          <w:szCs w:val="22"/>
        </w:rPr>
        <w:t>siano regolarmente iscritte alla C.C.I.A.A.;</w:t>
      </w:r>
    </w:p>
    <w:p w:rsidR="002E3F06" w:rsidRDefault="002E3F06" w:rsidP="002E3F06">
      <w:pPr>
        <w:pStyle w:val="Paragrafoelenco"/>
        <w:numPr>
          <w:ilvl w:val="0"/>
          <w:numId w:val="10"/>
        </w:numPr>
        <w:jc w:val="both"/>
        <w:rPr>
          <w:sz w:val="22"/>
          <w:szCs w:val="22"/>
        </w:rPr>
      </w:pPr>
      <w:r w:rsidRPr="00853C0C">
        <w:rPr>
          <w:sz w:val="22"/>
          <w:szCs w:val="22"/>
        </w:rPr>
        <w:t>se cooperative, siano regolarmente iscritte all’Albo delle Società Cooperative;</w:t>
      </w:r>
    </w:p>
    <w:p w:rsidR="002E3F06" w:rsidRDefault="002E3F06" w:rsidP="002E3F06">
      <w:pPr>
        <w:pStyle w:val="Paragrafoelenco"/>
        <w:numPr>
          <w:ilvl w:val="0"/>
          <w:numId w:val="10"/>
        </w:numPr>
        <w:jc w:val="both"/>
        <w:rPr>
          <w:sz w:val="22"/>
          <w:szCs w:val="22"/>
        </w:rPr>
      </w:pPr>
      <w:r w:rsidRPr="00853C0C">
        <w:rPr>
          <w:sz w:val="22"/>
          <w:szCs w:val="22"/>
        </w:rPr>
        <w:t xml:space="preserve">non </w:t>
      </w:r>
      <w:r>
        <w:rPr>
          <w:sz w:val="22"/>
          <w:szCs w:val="22"/>
        </w:rPr>
        <w:t>abbiano in corso procedure di fallimento, concordato o</w:t>
      </w:r>
      <w:r w:rsidRPr="00853C0C">
        <w:rPr>
          <w:sz w:val="22"/>
          <w:szCs w:val="22"/>
        </w:rPr>
        <w:t xml:space="preserve"> liquidazione </w:t>
      </w:r>
      <w:r>
        <w:rPr>
          <w:sz w:val="22"/>
          <w:szCs w:val="22"/>
        </w:rPr>
        <w:t>volontaria</w:t>
      </w:r>
      <w:r w:rsidRPr="00853C0C">
        <w:rPr>
          <w:sz w:val="22"/>
          <w:szCs w:val="22"/>
        </w:rPr>
        <w:t xml:space="preserve"> o coattiva e che tale situazione non si è verificata negli ultimi cinque anni;</w:t>
      </w:r>
    </w:p>
    <w:p w:rsidR="002E3F06" w:rsidRDefault="002E3F06" w:rsidP="002E3F06">
      <w:pPr>
        <w:pStyle w:val="Paragrafoelenco"/>
        <w:numPr>
          <w:ilvl w:val="0"/>
          <w:numId w:val="10"/>
        </w:numPr>
        <w:jc w:val="both"/>
        <w:rPr>
          <w:sz w:val="22"/>
          <w:szCs w:val="22"/>
        </w:rPr>
      </w:pPr>
      <w:r w:rsidRPr="00853C0C">
        <w:rPr>
          <w:sz w:val="22"/>
          <w:szCs w:val="22"/>
        </w:rPr>
        <w:t>non siano collegate in alcun modo con altra impresa che abbia prodotto la presente domanda (salvo consorzi appositamente costituiti);</w:t>
      </w:r>
    </w:p>
    <w:p w:rsidR="002E3F06" w:rsidRDefault="002E3F06" w:rsidP="002E3F06">
      <w:pPr>
        <w:pStyle w:val="Paragrafoelenco"/>
        <w:numPr>
          <w:ilvl w:val="0"/>
          <w:numId w:val="10"/>
        </w:numPr>
        <w:jc w:val="both"/>
        <w:rPr>
          <w:sz w:val="22"/>
          <w:szCs w:val="22"/>
        </w:rPr>
      </w:pPr>
      <w:r w:rsidRPr="00853C0C">
        <w:rPr>
          <w:sz w:val="22"/>
          <w:szCs w:val="22"/>
        </w:rPr>
        <w:t>non abbia venduto lotti per insediamenti industriali negli ultimi dodici mesi, facenti parte dei P.I.P. del Comune di Gubbio;</w:t>
      </w:r>
    </w:p>
    <w:p w:rsidR="002E3F06" w:rsidRDefault="002E3F06" w:rsidP="002E3F06">
      <w:pPr>
        <w:pStyle w:val="Paragrafoelenco"/>
        <w:numPr>
          <w:ilvl w:val="0"/>
          <w:numId w:val="10"/>
        </w:numPr>
        <w:jc w:val="both"/>
        <w:rPr>
          <w:sz w:val="22"/>
          <w:szCs w:val="22"/>
        </w:rPr>
      </w:pPr>
      <w:r w:rsidRPr="00853C0C">
        <w:rPr>
          <w:sz w:val="22"/>
          <w:szCs w:val="22"/>
        </w:rPr>
        <w:t>non abbia in proprietà lotti per insediamenti industriali non utilizzati;</w:t>
      </w:r>
    </w:p>
    <w:p w:rsidR="002E3F06" w:rsidRDefault="002E3F06" w:rsidP="002E3F06">
      <w:pPr>
        <w:pStyle w:val="Paragrafoelenco"/>
        <w:numPr>
          <w:ilvl w:val="0"/>
          <w:numId w:val="10"/>
        </w:numPr>
        <w:jc w:val="both"/>
        <w:rPr>
          <w:sz w:val="22"/>
          <w:szCs w:val="22"/>
        </w:rPr>
      </w:pPr>
      <w:r w:rsidRPr="00853C0C">
        <w:rPr>
          <w:sz w:val="22"/>
          <w:szCs w:val="22"/>
        </w:rPr>
        <w:t>n</w:t>
      </w:r>
      <w:r>
        <w:rPr>
          <w:sz w:val="22"/>
          <w:szCs w:val="22"/>
        </w:rPr>
        <w:t xml:space="preserve">on abbia venduto negli ultimi </w:t>
      </w:r>
      <w:r w:rsidRPr="00853C0C">
        <w:rPr>
          <w:sz w:val="22"/>
          <w:szCs w:val="22"/>
        </w:rPr>
        <w:t>12 (dodici) mesi immobili a destinazione produttiva siti in Comuni diversi da quello</w:t>
      </w:r>
      <w:r>
        <w:rPr>
          <w:sz w:val="22"/>
          <w:szCs w:val="22"/>
        </w:rPr>
        <w:t xml:space="preserve"> di Gubbio; a meno</w:t>
      </w:r>
      <w:r w:rsidRPr="00853C0C">
        <w:rPr>
          <w:sz w:val="22"/>
          <w:szCs w:val="22"/>
        </w:rPr>
        <w:t xml:space="preserve"> che tale vendita non rientri in una strategia diversa dalla dismissione della atti</w:t>
      </w:r>
      <w:r>
        <w:rPr>
          <w:sz w:val="22"/>
          <w:szCs w:val="22"/>
        </w:rPr>
        <w:t>vità dimostrabile con programmi aziendali, bilanci,</w:t>
      </w:r>
      <w:r w:rsidRPr="00853C0C">
        <w:rPr>
          <w:sz w:val="22"/>
          <w:szCs w:val="22"/>
        </w:rPr>
        <w:t xml:space="preserve"> attività in essere;</w:t>
      </w:r>
    </w:p>
    <w:p w:rsidR="002E3F06" w:rsidRDefault="002E3F06" w:rsidP="002E3F06">
      <w:pPr>
        <w:pStyle w:val="Paragrafoelenco"/>
        <w:numPr>
          <w:ilvl w:val="0"/>
          <w:numId w:val="10"/>
        </w:numPr>
        <w:jc w:val="both"/>
        <w:rPr>
          <w:sz w:val="22"/>
          <w:szCs w:val="22"/>
        </w:rPr>
      </w:pPr>
      <w:r w:rsidRPr="00853C0C">
        <w:rPr>
          <w:sz w:val="22"/>
          <w:szCs w:val="22"/>
        </w:rPr>
        <w:t>non sia stato emesso nei suoi confronti un provvedimento di revoca di assegnazione precedente, o non sia inadempiente agli obblighi di convenzione o di le</w:t>
      </w:r>
      <w:r>
        <w:rPr>
          <w:sz w:val="22"/>
          <w:szCs w:val="22"/>
        </w:rPr>
        <w:t>gge o di Regolamento del piano;</w:t>
      </w:r>
    </w:p>
    <w:p w:rsidR="002E3F06" w:rsidRDefault="002E3F06" w:rsidP="002E3F06">
      <w:pPr>
        <w:pStyle w:val="Paragrafoelenco"/>
        <w:numPr>
          <w:ilvl w:val="0"/>
          <w:numId w:val="10"/>
        </w:numPr>
        <w:jc w:val="both"/>
        <w:rPr>
          <w:sz w:val="22"/>
          <w:szCs w:val="22"/>
        </w:rPr>
      </w:pPr>
      <w:r w:rsidRPr="00853C0C">
        <w:rPr>
          <w:sz w:val="22"/>
          <w:szCs w:val="22"/>
        </w:rPr>
        <w:t>non abbia formulato domanda di cessione o restituzione</w:t>
      </w:r>
      <w:r>
        <w:rPr>
          <w:sz w:val="22"/>
          <w:szCs w:val="22"/>
        </w:rPr>
        <w:t xml:space="preserve"> di lotto già assegnato, anche </w:t>
      </w:r>
      <w:r w:rsidRPr="00853C0C">
        <w:rPr>
          <w:sz w:val="22"/>
          <w:szCs w:val="22"/>
        </w:rPr>
        <w:t xml:space="preserve">edificato; </w:t>
      </w:r>
    </w:p>
    <w:p w:rsidR="002E3F06" w:rsidRPr="00853C0C" w:rsidRDefault="002E3F06" w:rsidP="002E3F06">
      <w:pPr>
        <w:pStyle w:val="Paragrafoelenco"/>
        <w:numPr>
          <w:ilvl w:val="0"/>
          <w:numId w:val="10"/>
        </w:numPr>
        <w:jc w:val="both"/>
        <w:rPr>
          <w:sz w:val="22"/>
          <w:szCs w:val="22"/>
        </w:rPr>
      </w:pPr>
      <w:r>
        <w:rPr>
          <w:sz w:val="22"/>
          <w:szCs w:val="22"/>
        </w:rPr>
        <w:t>non abbia ceduto in proprietà o in affitto l’azienda o un ramo</w:t>
      </w:r>
      <w:r w:rsidRPr="00853C0C">
        <w:rPr>
          <w:sz w:val="22"/>
          <w:szCs w:val="22"/>
        </w:rPr>
        <w:t xml:space="preserve"> di questa, comprendente un lotto sito in un P.I.P. o in altra area a destinazione produttiva, rico</w:t>
      </w:r>
      <w:r>
        <w:rPr>
          <w:sz w:val="22"/>
          <w:szCs w:val="22"/>
        </w:rPr>
        <w:t>mpresi nel territorio comunale.</w:t>
      </w:r>
    </w:p>
    <w:p w:rsidR="002E3F06" w:rsidRDefault="002E3F06" w:rsidP="002E3F06">
      <w:pPr>
        <w:jc w:val="both"/>
        <w:rPr>
          <w:i/>
          <w:sz w:val="22"/>
          <w:szCs w:val="22"/>
          <w:u w:val="single"/>
        </w:rPr>
      </w:pPr>
    </w:p>
    <w:p w:rsidR="002E3F06" w:rsidRDefault="002E3F06" w:rsidP="002E3F06">
      <w:pPr>
        <w:jc w:val="both"/>
        <w:rPr>
          <w:i/>
          <w:sz w:val="22"/>
          <w:szCs w:val="22"/>
          <w:u w:val="single"/>
        </w:rPr>
      </w:pPr>
      <w:r>
        <w:rPr>
          <w:i/>
          <w:sz w:val="22"/>
          <w:szCs w:val="22"/>
          <w:u w:val="single"/>
        </w:rPr>
        <w:t>Tutti</w:t>
      </w:r>
      <w:r w:rsidRPr="00704431">
        <w:rPr>
          <w:i/>
          <w:sz w:val="22"/>
          <w:szCs w:val="22"/>
          <w:u w:val="single"/>
        </w:rPr>
        <w:t xml:space="preserve"> i requisiti dovranno essere posseduti al momento della pubblicazione del presente bando.</w:t>
      </w:r>
    </w:p>
    <w:p w:rsidR="002E3F06" w:rsidRPr="00853C0C" w:rsidRDefault="002E3F06" w:rsidP="002E3F06">
      <w:pPr>
        <w:jc w:val="both"/>
        <w:rPr>
          <w:i/>
          <w:sz w:val="22"/>
          <w:szCs w:val="22"/>
          <w:u w:val="single"/>
        </w:rPr>
      </w:pPr>
    </w:p>
    <w:p w:rsidR="002E3F06" w:rsidRPr="00255A07" w:rsidRDefault="002E3F06" w:rsidP="002E3F06">
      <w:pPr>
        <w:pStyle w:val="Paragrafoelenco"/>
        <w:numPr>
          <w:ilvl w:val="0"/>
          <w:numId w:val="8"/>
        </w:numPr>
        <w:jc w:val="center"/>
        <w:rPr>
          <w:b/>
          <w:sz w:val="22"/>
          <w:szCs w:val="22"/>
        </w:rPr>
      </w:pPr>
      <w:r>
        <w:rPr>
          <w:b/>
          <w:sz w:val="22"/>
          <w:szCs w:val="22"/>
        </w:rPr>
        <w:t xml:space="preserve">DOMANDA DI ASSEGNAZIONE E DOCUMENTAZIONE </w:t>
      </w:r>
      <w:r w:rsidRPr="00255A07">
        <w:rPr>
          <w:b/>
          <w:sz w:val="22"/>
          <w:szCs w:val="22"/>
        </w:rPr>
        <w:t>ALLEGATA</w:t>
      </w:r>
    </w:p>
    <w:p w:rsidR="002E3F06" w:rsidRPr="00017716" w:rsidRDefault="002E3F06" w:rsidP="002E3F06">
      <w:pPr>
        <w:pStyle w:val="Rientrocorpodeltesto2"/>
        <w:spacing w:after="0" w:line="240" w:lineRule="auto"/>
        <w:ind w:left="0"/>
        <w:jc w:val="both"/>
        <w:rPr>
          <w:sz w:val="22"/>
          <w:szCs w:val="22"/>
        </w:rPr>
      </w:pPr>
      <w:r w:rsidRPr="00017716">
        <w:rPr>
          <w:sz w:val="22"/>
          <w:szCs w:val="22"/>
        </w:rPr>
        <w:lastRenderedPageBreak/>
        <w:t>Le domande di partecipazione compilate e sottoscritte utilizzando esclusivamente i moduli allegati al presente Avviso, corredate dalla docu</w:t>
      </w:r>
      <w:r>
        <w:rPr>
          <w:sz w:val="22"/>
          <w:szCs w:val="22"/>
        </w:rPr>
        <w:t>mentazione di seguito elencata,</w:t>
      </w:r>
      <w:r w:rsidRPr="00017716">
        <w:rPr>
          <w:sz w:val="22"/>
          <w:szCs w:val="22"/>
        </w:rPr>
        <w:t xml:space="preserve"> pena l’esclusione, devono essere spedite, in competente bollo, a</w:t>
      </w:r>
      <w:r>
        <w:rPr>
          <w:sz w:val="22"/>
          <w:szCs w:val="22"/>
        </w:rPr>
        <w:t xml:space="preserve"> mezzo raccomandata postale A/R</w:t>
      </w:r>
      <w:r w:rsidRPr="00017716">
        <w:rPr>
          <w:sz w:val="22"/>
          <w:szCs w:val="22"/>
        </w:rPr>
        <w:t xml:space="preserve"> a</w:t>
      </w:r>
      <w:r>
        <w:rPr>
          <w:sz w:val="22"/>
          <w:szCs w:val="22"/>
        </w:rPr>
        <w:t>l</w:t>
      </w:r>
      <w:r w:rsidRPr="00017716">
        <w:rPr>
          <w:sz w:val="22"/>
          <w:szCs w:val="22"/>
        </w:rPr>
        <w:t xml:space="preserve"> Comune di Gubbio, Settore Lavori Pubblici </w:t>
      </w:r>
      <w:r w:rsidRPr="005B14DA">
        <w:rPr>
          <w:sz w:val="22"/>
          <w:szCs w:val="22"/>
        </w:rPr>
        <w:t xml:space="preserve">Patrimonio Manutenzioni e Aree Interne, con sede in Piazza Grande, 9, perentoriamente entro </w:t>
      </w:r>
      <w:r w:rsidRPr="005B14DA">
        <w:rPr>
          <w:sz w:val="22"/>
          <w:szCs w:val="22"/>
          <w:u w:val="single"/>
        </w:rPr>
        <w:t xml:space="preserve">le ore 12.00 del giorno </w:t>
      </w:r>
      <w:r w:rsidR="00FC4947">
        <w:rPr>
          <w:sz w:val="22"/>
          <w:szCs w:val="22"/>
          <w:u w:val="single"/>
        </w:rPr>
        <w:t>8</w:t>
      </w:r>
      <w:r w:rsidR="00112907" w:rsidRPr="005B14DA">
        <w:rPr>
          <w:sz w:val="22"/>
          <w:szCs w:val="22"/>
          <w:u w:val="single"/>
        </w:rPr>
        <w:t xml:space="preserve"> </w:t>
      </w:r>
      <w:r w:rsidR="00F0505E" w:rsidRPr="005B14DA">
        <w:rPr>
          <w:sz w:val="22"/>
          <w:szCs w:val="22"/>
          <w:u w:val="single"/>
        </w:rPr>
        <w:t>maggio</w:t>
      </w:r>
      <w:r w:rsidR="00112907" w:rsidRPr="005B14DA">
        <w:rPr>
          <w:sz w:val="22"/>
          <w:szCs w:val="22"/>
          <w:u w:val="single"/>
        </w:rPr>
        <w:t xml:space="preserve"> 2024 </w:t>
      </w:r>
      <w:r w:rsidRPr="005B14DA">
        <w:rPr>
          <w:sz w:val="22"/>
          <w:szCs w:val="22"/>
        </w:rPr>
        <w:t>o consegnate direttamente</w:t>
      </w:r>
      <w:r w:rsidRPr="00017716">
        <w:rPr>
          <w:sz w:val="22"/>
          <w:szCs w:val="22"/>
        </w:rPr>
        <w:t xml:space="preserve"> al Servizio Protocollo sito in via della Repubblica, entro le ore 12.00 del giorno medesimo, pena l’esclusione dalla graduatoria.</w:t>
      </w:r>
    </w:p>
    <w:p w:rsidR="002E3F06" w:rsidRPr="00593184" w:rsidRDefault="002E3F06" w:rsidP="002E3F06">
      <w:pPr>
        <w:jc w:val="both"/>
        <w:rPr>
          <w:color w:val="000000" w:themeColor="text1"/>
          <w:sz w:val="22"/>
          <w:szCs w:val="22"/>
        </w:rPr>
      </w:pPr>
      <w:r w:rsidRPr="002374ED">
        <w:rPr>
          <w:color w:val="000000" w:themeColor="text1"/>
          <w:sz w:val="22"/>
          <w:szCs w:val="22"/>
        </w:rPr>
        <w:t>Ciascun richiedente dovrà indicare all’esterno della busta contenente la domanda e relativi allegati, la dicitura “Domanda di assegnazione lotto __(indicazione del lotto per cui si vuole concorrere) P.I.P. Padule Stazione”.</w:t>
      </w:r>
    </w:p>
    <w:p w:rsidR="002E3F06" w:rsidRDefault="002E3F06" w:rsidP="002E3F06">
      <w:pPr>
        <w:jc w:val="both"/>
        <w:rPr>
          <w:sz w:val="22"/>
          <w:szCs w:val="22"/>
          <w:u w:val="single"/>
        </w:rPr>
      </w:pPr>
      <w:r w:rsidRPr="00017716">
        <w:rPr>
          <w:sz w:val="22"/>
          <w:szCs w:val="22"/>
          <w:u w:val="single"/>
        </w:rPr>
        <w:t>Sono ammesse richi</w:t>
      </w:r>
      <w:r>
        <w:rPr>
          <w:sz w:val="22"/>
          <w:szCs w:val="22"/>
          <w:u w:val="single"/>
        </w:rPr>
        <w:t>este per più di un lotto, purché</w:t>
      </w:r>
      <w:r w:rsidRPr="00017716">
        <w:rPr>
          <w:sz w:val="22"/>
          <w:szCs w:val="22"/>
          <w:u w:val="single"/>
        </w:rPr>
        <w:t xml:space="preserve"> distinte. </w:t>
      </w:r>
    </w:p>
    <w:p w:rsidR="002E3F06" w:rsidRPr="00017716" w:rsidRDefault="002E3F06" w:rsidP="002E3F06">
      <w:pPr>
        <w:jc w:val="both"/>
        <w:rPr>
          <w:sz w:val="22"/>
          <w:szCs w:val="22"/>
        </w:rPr>
      </w:pPr>
      <w:r w:rsidRPr="00017716">
        <w:rPr>
          <w:sz w:val="22"/>
          <w:szCs w:val="22"/>
        </w:rPr>
        <w:t>I soggetti di cui sopra, per l'acquisto del terreno e la costruzione dei sovrastanti immobili, potranno avvalersi anche di un contratto di locazione finanziaria o leasing. In tal caso la domanda d</w:t>
      </w:r>
      <w:r>
        <w:rPr>
          <w:sz w:val="22"/>
          <w:szCs w:val="22"/>
        </w:rPr>
        <w:t>i assegnazione dell'area  dovrà</w:t>
      </w:r>
      <w:r w:rsidRPr="00017716">
        <w:rPr>
          <w:sz w:val="22"/>
          <w:szCs w:val="22"/>
        </w:rPr>
        <w:t xml:space="preserve"> indicare</w:t>
      </w:r>
      <w:r>
        <w:rPr>
          <w:sz w:val="22"/>
          <w:szCs w:val="22"/>
        </w:rPr>
        <w:t xml:space="preserve"> tale opportunità ed essere controfirmata anche dal</w:t>
      </w:r>
      <w:r w:rsidRPr="00017716">
        <w:rPr>
          <w:sz w:val="22"/>
          <w:szCs w:val="22"/>
        </w:rPr>
        <w:t xml:space="preserve"> legale</w:t>
      </w:r>
      <w:r>
        <w:rPr>
          <w:sz w:val="22"/>
          <w:szCs w:val="22"/>
        </w:rPr>
        <w:t xml:space="preserve"> </w:t>
      </w:r>
      <w:r w:rsidRPr="00017716">
        <w:rPr>
          <w:sz w:val="22"/>
          <w:szCs w:val="22"/>
        </w:rPr>
        <w:t>rappresentante della società finanziaria che stipulerà</w:t>
      </w:r>
      <w:r>
        <w:rPr>
          <w:sz w:val="22"/>
          <w:szCs w:val="22"/>
        </w:rPr>
        <w:t xml:space="preserve"> il contratto di compravendita.</w:t>
      </w:r>
    </w:p>
    <w:p w:rsidR="002E3F06" w:rsidRPr="00017716" w:rsidRDefault="002E3F06" w:rsidP="002E3F06">
      <w:pPr>
        <w:jc w:val="both"/>
        <w:rPr>
          <w:sz w:val="22"/>
          <w:szCs w:val="22"/>
        </w:rPr>
      </w:pPr>
      <w:r w:rsidRPr="00017716">
        <w:rPr>
          <w:sz w:val="22"/>
          <w:szCs w:val="22"/>
        </w:rPr>
        <w:t>Alla domanda dovranno essere</w:t>
      </w:r>
      <w:r>
        <w:rPr>
          <w:sz w:val="22"/>
          <w:szCs w:val="22"/>
        </w:rPr>
        <w:t xml:space="preserve"> allegati i </w:t>
      </w:r>
      <w:r w:rsidRPr="00017716">
        <w:rPr>
          <w:sz w:val="22"/>
          <w:szCs w:val="22"/>
        </w:rPr>
        <w:t>documenti</w:t>
      </w:r>
      <w:r>
        <w:rPr>
          <w:sz w:val="22"/>
          <w:szCs w:val="22"/>
        </w:rPr>
        <w:t xml:space="preserve">, sotto elencati, contenenti tutti gli elementi previsti al seguente art. 5 necessari alla </w:t>
      </w:r>
      <w:r w:rsidRPr="00853C0C">
        <w:rPr>
          <w:sz w:val="22"/>
          <w:szCs w:val="22"/>
          <w:u w:val="single"/>
        </w:rPr>
        <w:t>valutazione tecnico-economica</w:t>
      </w:r>
      <w:r>
        <w:rPr>
          <w:sz w:val="22"/>
          <w:szCs w:val="22"/>
        </w:rPr>
        <w:t xml:space="preserve"> della domanda</w:t>
      </w:r>
      <w:r w:rsidRPr="00017716">
        <w:rPr>
          <w:sz w:val="22"/>
          <w:szCs w:val="22"/>
        </w:rPr>
        <w:t xml:space="preserve">, </w:t>
      </w:r>
      <w:r w:rsidRPr="00A70DF7">
        <w:rPr>
          <w:sz w:val="22"/>
          <w:szCs w:val="22"/>
          <w:u w:val="single"/>
        </w:rPr>
        <w:t>pena la nullità della stessa</w:t>
      </w:r>
      <w:r>
        <w:rPr>
          <w:sz w:val="22"/>
          <w:szCs w:val="22"/>
        </w:rPr>
        <w:t>:</w:t>
      </w:r>
    </w:p>
    <w:p w:rsidR="002E3F06" w:rsidRPr="00017716" w:rsidRDefault="002E3F06" w:rsidP="002E3F06">
      <w:pPr>
        <w:ind w:left="567" w:hanging="283"/>
        <w:jc w:val="both"/>
        <w:rPr>
          <w:sz w:val="22"/>
          <w:szCs w:val="22"/>
        </w:rPr>
      </w:pPr>
      <w:r w:rsidRPr="00017716">
        <w:rPr>
          <w:sz w:val="22"/>
          <w:szCs w:val="22"/>
        </w:rPr>
        <w:t xml:space="preserve">1) </w:t>
      </w:r>
      <w:r w:rsidRPr="00017716">
        <w:rPr>
          <w:sz w:val="22"/>
          <w:szCs w:val="22"/>
          <w:u w:val="single"/>
        </w:rPr>
        <w:t>relazione tecnica</w:t>
      </w:r>
      <w:r w:rsidRPr="00017716">
        <w:rPr>
          <w:sz w:val="22"/>
          <w:szCs w:val="22"/>
        </w:rPr>
        <w:t xml:space="preserve"> con</w:t>
      </w:r>
      <w:r>
        <w:rPr>
          <w:sz w:val="22"/>
          <w:szCs w:val="22"/>
        </w:rPr>
        <w:t>tenente le indicazioni tecniche del progetto e il programma di sviluppo aziendale;</w:t>
      </w:r>
    </w:p>
    <w:p w:rsidR="002E3F06" w:rsidRPr="00017716" w:rsidRDefault="002E3F06" w:rsidP="002E3F06">
      <w:pPr>
        <w:ind w:left="284"/>
        <w:jc w:val="both"/>
        <w:rPr>
          <w:sz w:val="22"/>
          <w:szCs w:val="22"/>
        </w:rPr>
      </w:pPr>
      <w:r w:rsidRPr="00017716">
        <w:rPr>
          <w:sz w:val="22"/>
          <w:szCs w:val="22"/>
        </w:rPr>
        <w:t xml:space="preserve">2) </w:t>
      </w:r>
      <w:r w:rsidRPr="00017716">
        <w:rPr>
          <w:sz w:val="22"/>
          <w:szCs w:val="22"/>
          <w:u w:val="single"/>
        </w:rPr>
        <w:t>relazione economica</w:t>
      </w:r>
      <w:r w:rsidRPr="00017716">
        <w:rPr>
          <w:sz w:val="22"/>
          <w:szCs w:val="22"/>
        </w:rPr>
        <w:t xml:space="preserve"> che d</w:t>
      </w:r>
      <w:r>
        <w:rPr>
          <w:sz w:val="22"/>
          <w:szCs w:val="22"/>
        </w:rPr>
        <w:t>imostri:</w:t>
      </w:r>
    </w:p>
    <w:p w:rsidR="002E3F06" w:rsidRPr="00017716" w:rsidRDefault="002E3F06" w:rsidP="002E3F06">
      <w:pPr>
        <w:ind w:left="993" w:hanging="284"/>
        <w:jc w:val="both"/>
        <w:rPr>
          <w:sz w:val="22"/>
          <w:szCs w:val="22"/>
        </w:rPr>
      </w:pPr>
      <w:r w:rsidRPr="00017716">
        <w:rPr>
          <w:sz w:val="22"/>
          <w:szCs w:val="22"/>
        </w:rPr>
        <w:t>a) il tipo di attività svolta e il relativo sistema di organizzazione pr</w:t>
      </w:r>
      <w:r>
        <w:rPr>
          <w:sz w:val="22"/>
          <w:szCs w:val="22"/>
        </w:rPr>
        <w:t>oduttiva e di ciclo produttivo;</w:t>
      </w:r>
    </w:p>
    <w:p w:rsidR="002E3F06" w:rsidRPr="00017716" w:rsidRDefault="002E3F06" w:rsidP="002E3F06">
      <w:pPr>
        <w:ind w:left="993" w:hanging="284"/>
        <w:jc w:val="both"/>
        <w:rPr>
          <w:sz w:val="22"/>
          <w:szCs w:val="22"/>
        </w:rPr>
      </w:pPr>
      <w:r w:rsidRPr="00017716">
        <w:rPr>
          <w:sz w:val="22"/>
          <w:szCs w:val="22"/>
        </w:rPr>
        <w:t>b) le caratteristiche</w:t>
      </w:r>
      <w:r>
        <w:rPr>
          <w:sz w:val="22"/>
          <w:szCs w:val="22"/>
        </w:rPr>
        <w:t xml:space="preserve"> del programma di investimento;</w:t>
      </w:r>
    </w:p>
    <w:p w:rsidR="002E3F06" w:rsidRPr="00017716" w:rsidRDefault="002E3F06" w:rsidP="002E3F06">
      <w:pPr>
        <w:ind w:left="993" w:hanging="284"/>
        <w:jc w:val="both"/>
        <w:rPr>
          <w:sz w:val="22"/>
          <w:szCs w:val="22"/>
        </w:rPr>
      </w:pPr>
      <w:r w:rsidRPr="00017716">
        <w:rPr>
          <w:sz w:val="22"/>
          <w:szCs w:val="22"/>
        </w:rPr>
        <w:t>c) le modalità di f</w:t>
      </w:r>
      <w:r>
        <w:rPr>
          <w:sz w:val="22"/>
          <w:szCs w:val="22"/>
        </w:rPr>
        <w:t>inanziamento dell'investimento;</w:t>
      </w:r>
    </w:p>
    <w:p w:rsidR="002E3F06" w:rsidRPr="00017716" w:rsidRDefault="002E3F06" w:rsidP="002E3F06">
      <w:pPr>
        <w:ind w:left="993" w:hanging="284"/>
        <w:jc w:val="both"/>
        <w:rPr>
          <w:sz w:val="22"/>
          <w:szCs w:val="22"/>
        </w:rPr>
      </w:pPr>
      <w:r>
        <w:rPr>
          <w:sz w:val="22"/>
          <w:szCs w:val="22"/>
        </w:rPr>
        <w:t>d) il numero di occupati;</w:t>
      </w:r>
    </w:p>
    <w:p w:rsidR="002E3F06" w:rsidRPr="00017716" w:rsidRDefault="002E3F06" w:rsidP="002E3F06">
      <w:pPr>
        <w:ind w:left="993" w:hanging="284"/>
        <w:jc w:val="both"/>
        <w:rPr>
          <w:sz w:val="22"/>
          <w:szCs w:val="22"/>
        </w:rPr>
      </w:pPr>
      <w:r w:rsidRPr="00017716">
        <w:rPr>
          <w:sz w:val="22"/>
          <w:szCs w:val="22"/>
        </w:rPr>
        <w:t xml:space="preserve">e) una relazione </w:t>
      </w:r>
      <w:r>
        <w:rPr>
          <w:sz w:val="22"/>
          <w:szCs w:val="22"/>
        </w:rPr>
        <w:t>sulla compatibilità ambientale;</w:t>
      </w:r>
    </w:p>
    <w:p w:rsidR="002E3F06" w:rsidRPr="00017716" w:rsidRDefault="002E3F06" w:rsidP="002E3F06">
      <w:pPr>
        <w:ind w:left="993" w:hanging="284"/>
        <w:jc w:val="both"/>
        <w:rPr>
          <w:sz w:val="22"/>
          <w:szCs w:val="22"/>
        </w:rPr>
      </w:pPr>
      <w:r w:rsidRPr="00017716">
        <w:rPr>
          <w:sz w:val="22"/>
          <w:szCs w:val="22"/>
        </w:rPr>
        <w:t>f) i tempi di attuazione del programma di investimento e la loro conformità agli obblighi previsti nel Piano e alle scadenze imposte sia per la edificazione</w:t>
      </w:r>
      <w:r>
        <w:rPr>
          <w:sz w:val="22"/>
          <w:szCs w:val="22"/>
        </w:rPr>
        <w:t xml:space="preserve"> che per l’avvio dell’attività;</w:t>
      </w:r>
    </w:p>
    <w:p w:rsidR="002E3F06" w:rsidRPr="00017716" w:rsidRDefault="002E3F06" w:rsidP="002E3F06">
      <w:pPr>
        <w:ind w:left="993" w:hanging="284"/>
        <w:jc w:val="both"/>
        <w:rPr>
          <w:sz w:val="22"/>
          <w:szCs w:val="22"/>
        </w:rPr>
      </w:pPr>
      <w:r w:rsidRPr="00017716">
        <w:rPr>
          <w:sz w:val="22"/>
          <w:szCs w:val="22"/>
        </w:rPr>
        <w:t>g) eventuali forme di intervento congiunto attraverso modalità di alleanza fra imprese.</w:t>
      </w:r>
    </w:p>
    <w:p w:rsidR="002E3F06" w:rsidRPr="0040722D" w:rsidRDefault="002E3F06" w:rsidP="002E3F06">
      <w:pPr>
        <w:ind w:left="284"/>
        <w:jc w:val="both"/>
        <w:rPr>
          <w:sz w:val="22"/>
          <w:szCs w:val="22"/>
        </w:rPr>
      </w:pPr>
      <w:r w:rsidRPr="006378E0">
        <w:rPr>
          <w:sz w:val="22"/>
          <w:szCs w:val="22"/>
        </w:rPr>
        <w:t xml:space="preserve">3) </w:t>
      </w:r>
      <w:r w:rsidRPr="006378E0">
        <w:rPr>
          <w:sz w:val="22"/>
          <w:szCs w:val="22"/>
          <w:u w:val="single"/>
        </w:rPr>
        <w:t xml:space="preserve">bilanci </w:t>
      </w:r>
      <w:r w:rsidRPr="0040722D">
        <w:rPr>
          <w:sz w:val="22"/>
          <w:szCs w:val="22"/>
          <w:u w:val="single"/>
        </w:rPr>
        <w:t>20</w:t>
      </w:r>
      <w:r>
        <w:rPr>
          <w:sz w:val="22"/>
          <w:szCs w:val="22"/>
          <w:u w:val="single"/>
        </w:rPr>
        <w:t>20</w:t>
      </w:r>
      <w:r w:rsidRPr="0040722D">
        <w:rPr>
          <w:sz w:val="22"/>
          <w:szCs w:val="22"/>
          <w:u w:val="single"/>
        </w:rPr>
        <w:t>,</w:t>
      </w:r>
      <w:r>
        <w:rPr>
          <w:sz w:val="22"/>
          <w:szCs w:val="22"/>
          <w:u w:val="single"/>
        </w:rPr>
        <w:t xml:space="preserve"> </w:t>
      </w:r>
      <w:r w:rsidRPr="0040722D">
        <w:rPr>
          <w:sz w:val="22"/>
          <w:szCs w:val="22"/>
          <w:u w:val="single"/>
        </w:rPr>
        <w:t>20</w:t>
      </w:r>
      <w:r>
        <w:rPr>
          <w:sz w:val="22"/>
          <w:szCs w:val="22"/>
          <w:u w:val="single"/>
        </w:rPr>
        <w:t>21</w:t>
      </w:r>
      <w:r w:rsidRPr="0040722D">
        <w:rPr>
          <w:sz w:val="22"/>
          <w:szCs w:val="22"/>
          <w:u w:val="single"/>
        </w:rPr>
        <w:t>,</w:t>
      </w:r>
      <w:r>
        <w:rPr>
          <w:sz w:val="22"/>
          <w:szCs w:val="22"/>
          <w:u w:val="single"/>
        </w:rPr>
        <w:t xml:space="preserve"> </w:t>
      </w:r>
      <w:r w:rsidRPr="0040722D">
        <w:rPr>
          <w:sz w:val="22"/>
          <w:szCs w:val="22"/>
          <w:u w:val="single"/>
        </w:rPr>
        <w:t>202</w:t>
      </w:r>
      <w:r>
        <w:rPr>
          <w:sz w:val="22"/>
          <w:szCs w:val="22"/>
          <w:u w:val="single"/>
        </w:rPr>
        <w:t>2</w:t>
      </w:r>
      <w:r w:rsidRPr="0040722D">
        <w:rPr>
          <w:sz w:val="22"/>
          <w:szCs w:val="22"/>
        </w:rPr>
        <w:t>;</w:t>
      </w:r>
    </w:p>
    <w:p w:rsidR="002E3F06" w:rsidRPr="0040722D" w:rsidRDefault="002E3F06" w:rsidP="002E3F06">
      <w:pPr>
        <w:ind w:left="284"/>
        <w:jc w:val="both"/>
        <w:rPr>
          <w:sz w:val="22"/>
          <w:szCs w:val="22"/>
        </w:rPr>
      </w:pPr>
      <w:r w:rsidRPr="0040722D">
        <w:rPr>
          <w:sz w:val="22"/>
          <w:szCs w:val="22"/>
        </w:rPr>
        <w:t xml:space="preserve">4) </w:t>
      </w:r>
      <w:r w:rsidRPr="0040722D">
        <w:rPr>
          <w:sz w:val="22"/>
          <w:szCs w:val="22"/>
          <w:u w:val="single"/>
        </w:rPr>
        <w:t>stato patrimoniale 20</w:t>
      </w:r>
      <w:r>
        <w:rPr>
          <w:sz w:val="22"/>
          <w:szCs w:val="22"/>
          <w:u w:val="single"/>
        </w:rPr>
        <w:t>20</w:t>
      </w:r>
      <w:r w:rsidRPr="0040722D">
        <w:rPr>
          <w:sz w:val="22"/>
          <w:szCs w:val="22"/>
          <w:u w:val="single"/>
        </w:rPr>
        <w:t>,</w:t>
      </w:r>
      <w:r>
        <w:rPr>
          <w:sz w:val="22"/>
          <w:szCs w:val="22"/>
          <w:u w:val="single"/>
        </w:rPr>
        <w:t xml:space="preserve"> </w:t>
      </w:r>
      <w:r w:rsidRPr="0040722D">
        <w:rPr>
          <w:sz w:val="22"/>
          <w:szCs w:val="22"/>
          <w:u w:val="single"/>
        </w:rPr>
        <w:t>20</w:t>
      </w:r>
      <w:r>
        <w:rPr>
          <w:sz w:val="22"/>
          <w:szCs w:val="22"/>
          <w:u w:val="single"/>
        </w:rPr>
        <w:t>21</w:t>
      </w:r>
      <w:r w:rsidRPr="0040722D">
        <w:rPr>
          <w:sz w:val="22"/>
          <w:szCs w:val="22"/>
          <w:u w:val="single"/>
        </w:rPr>
        <w:t>,</w:t>
      </w:r>
      <w:r>
        <w:rPr>
          <w:sz w:val="22"/>
          <w:szCs w:val="22"/>
          <w:u w:val="single"/>
        </w:rPr>
        <w:t xml:space="preserve"> </w:t>
      </w:r>
      <w:r w:rsidRPr="0040722D">
        <w:rPr>
          <w:sz w:val="22"/>
          <w:szCs w:val="22"/>
          <w:u w:val="single"/>
        </w:rPr>
        <w:t>202</w:t>
      </w:r>
      <w:r>
        <w:rPr>
          <w:sz w:val="22"/>
          <w:szCs w:val="22"/>
          <w:u w:val="single"/>
        </w:rPr>
        <w:t>2</w:t>
      </w:r>
      <w:r w:rsidRPr="0040722D">
        <w:rPr>
          <w:sz w:val="22"/>
          <w:szCs w:val="22"/>
        </w:rPr>
        <w:t>;</w:t>
      </w:r>
    </w:p>
    <w:p w:rsidR="002E3F06" w:rsidRDefault="002E3F06" w:rsidP="002E3F06">
      <w:pPr>
        <w:ind w:firstLine="284"/>
        <w:jc w:val="both"/>
        <w:rPr>
          <w:sz w:val="22"/>
          <w:szCs w:val="22"/>
        </w:rPr>
      </w:pPr>
      <w:r w:rsidRPr="0040722D">
        <w:rPr>
          <w:sz w:val="22"/>
          <w:szCs w:val="22"/>
        </w:rPr>
        <w:t xml:space="preserve">5) </w:t>
      </w:r>
      <w:r w:rsidRPr="0040722D">
        <w:rPr>
          <w:sz w:val="22"/>
          <w:szCs w:val="22"/>
          <w:u w:val="single"/>
        </w:rPr>
        <w:t>tabella indicatori 20</w:t>
      </w:r>
      <w:r>
        <w:rPr>
          <w:sz w:val="22"/>
          <w:szCs w:val="22"/>
          <w:u w:val="single"/>
        </w:rPr>
        <w:t>20</w:t>
      </w:r>
      <w:r w:rsidRPr="0040722D">
        <w:rPr>
          <w:sz w:val="22"/>
          <w:szCs w:val="22"/>
          <w:u w:val="single"/>
        </w:rPr>
        <w:t>,</w:t>
      </w:r>
      <w:r>
        <w:rPr>
          <w:sz w:val="22"/>
          <w:szCs w:val="22"/>
          <w:u w:val="single"/>
        </w:rPr>
        <w:t xml:space="preserve"> </w:t>
      </w:r>
      <w:r w:rsidRPr="0040722D">
        <w:rPr>
          <w:sz w:val="22"/>
          <w:szCs w:val="22"/>
          <w:u w:val="single"/>
        </w:rPr>
        <w:t>20</w:t>
      </w:r>
      <w:r>
        <w:rPr>
          <w:sz w:val="22"/>
          <w:szCs w:val="22"/>
          <w:u w:val="single"/>
        </w:rPr>
        <w:t>21</w:t>
      </w:r>
      <w:r w:rsidRPr="0040722D">
        <w:rPr>
          <w:sz w:val="22"/>
          <w:szCs w:val="22"/>
          <w:u w:val="single"/>
        </w:rPr>
        <w:t>,</w:t>
      </w:r>
      <w:r>
        <w:rPr>
          <w:sz w:val="22"/>
          <w:szCs w:val="22"/>
          <w:u w:val="single"/>
        </w:rPr>
        <w:t xml:space="preserve"> </w:t>
      </w:r>
      <w:r w:rsidRPr="0040722D">
        <w:rPr>
          <w:sz w:val="22"/>
          <w:szCs w:val="22"/>
          <w:u w:val="single"/>
        </w:rPr>
        <w:t>202</w:t>
      </w:r>
      <w:r>
        <w:rPr>
          <w:sz w:val="22"/>
          <w:szCs w:val="22"/>
          <w:u w:val="single"/>
        </w:rPr>
        <w:t>2</w:t>
      </w:r>
      <w:r>
        <w:rPr>
          <w:sz w:val="22"/>
          <w:szCs w:val="22"/>
        </w:rPr>
        <w:t>.</w:t>
      </w:r>
    </w:p>
    <w:p w:rsidR="002E3F06" w:rsidRPr="00853C0C" w:rsidRDefault="002E3F06" w:rsidP="002E3F06">
      <w:pPr>
        <w:ind w:firstLine="284"/>
        <w:jc w:val="both"/>
        <w:rPr>
          <w:sz w:val="22"/>
          <w:szCs w:val="22"/>
        </w:rPr>
      </w:pPr>
    </w:p>
    <w:p w:rsidR="002E3F06" w:rsidRDefault="002E3F06" w:rsidP="002E3F06">
      <w:pPr>
        <w:jc w:val="both"/>
        <w:rPr>
          <w:sz w:val="22"/>
          <w:szCs w:val="22"/>
          <w:u w:val="single"/>
        </w:rPr>
      </w:pPr>
      <w:r>
        <w:rPr>
          <w:sz w:val="22"/>
          <w:szCs w:val="22"/>
          <w:u w:val="single"/>
        </w:rPr>
        <w:t>Le relazioni di cui sopra dovranno essere sottoscritte da professionista/i</w:t>
      </w:r>
      <w:r w:rsidRPr="00017716">
        <w:rPr>
          <w:sz w:val="22"/>
          <w:szCs w:val="22"/>
          <w:u w:val="single"/>
        </w:rPr>
        <w:t xml:space="preserve"> abilitato/i </w:t>
      </w:r>
      <w:r>
        <w:rPr>
          <w:sz w:val="22"/>
          <w:szCs w:val="22"/>
          <w:u w:val="single"/>
        </w:rPr>
        <w:t xml:space="preserve">(tecnico per gli aspetti progettuali ed edificatori e commercialista per quelli economici e di sostenibilità dell’investimento) e dal </w:t>
      </w:r>
      <w:r w:rsidRPr="00017716">
        <w:rPr>
          <w:sz w:val="22"/>
          <w:szCs w:val="22"/>
          <w:u w:val="single"/>
        </w:rPr>
        <w:t>lega</w:t>
      </w:r>
      <w:r>
        <w:rPr>
          <w:sz w:val="22"/>
          <w:szCs w:val="22"/>
          <w:u w:val="single"/>
        </w:rPr>
        <w:t>le rappresentante dell'impresa.</w:t>
      </w:r>
    </w:p>
    <w:p w:rsidR="002E3F06" w:rsidRPr="00853C0C" w:rsidRDefault="002E3F06" w:rsidP="002E3F06">
      <w:pPr>
        <w:jc w:val="both"/>
        <w:rPr>
          <w:sz w:val="22"/>
          <w:szCs w:val="22"/>
          <w:u w:val="single"/>
        </w:rPr>
      </w:pPr>
    </w:p>
    <w:p w:rsidR="002E3F06" w:rsidRDefault="002E3F06" w:rsidP="002E3F06">
      <w:pPr>
        <w:jc w:val="both"/>
        <w:rPr>
          <w:sz w:val="22"/>
          <w:szCs w:val="22"/>
        </w:rPr>
      </w:pPr>
      <w:r>
        <w:rPr>
          <w:sz w:val="22"/>
          <w:szCs w:val="22"/>
        </w:rPr>
        <w:t>- IN CASO DI LOCAZIONE</w:t>
      </w:r>
      <w:r w:rsidRPr="00017716">
        <w:rPr>
          <w:sz w:val="22"/>
          <w:szCs w:val="22"/>
        </w:rPr>
        <w:t xml:space="preserve"> FINANZIARIA O LEASING </w:t>
      </w:r>
    </w:p>
    <w:p w:rsidR="002E3F06" w:rsidRDefault="002E3F06" w:rsidP="002E3F06">
      <w:pPr>
        <w:jc w:val="both"/>
      </w:pPr>
      <w:r>
        <w:t>Si ribadisce che l</w:t>
      </w:r>
      <w:r w:rsidRPr="00562303">
        <w:t>a domanda di assegnazione dell’area dovrà indicare tale opportunità ed essere controfirmata anche dal legale rappresentante della società finanziaria</w:t>
      </w:r>
      <w:r>
        <w:t>,</w:t>
      </w:r>
      <w:r w:rsidRPr="00562303">
        <w:t xml:space="preserve"> che stipulerà il contratto di compravendita e si assumerà tutti gli obblighi previsti dal vigente Regolamento, dando atto dell’identità dell’utilizzatore del lotto.</w:t>
      </w:r>
    </w:p>
    <w:p w:rsidR="002E3F06" w:rsidRPr="00B52184" w:rsidRDefault="002E3F06" w:rsidP="002E3F06">
      <w:pPr>
        <w:jc w:val="both"/>
      </w:pPr>
    </w:p>
    <w:p w:rsidR="002E3F06" w:rsidRPr="00017716" w:rsidRDefault="002E3F06" w:rsidP="002E3F06">
      <w:pPr>
        <w:ind w:left="284" w:hanging="284"/>
        <w:jc w:val="both"/>
        <w:rPr>
          <w:sz w:val="22"/>
          <w:szCs w:val="22"/>
        </w:rPr>
      </w:pPr>
      <w:r>
        <w:rPr>
          <w:sz w:val="22"/>
          <w:szCs w:val="22"/>
        </w:rPr>
        <w:t xml:space="preserve">- </w:t>
      </w:r>
      <w:r w:rsidRPr="00017716">
        <w:rPr>
          <w:sz w:val="22"/>
          <w:szCs w:val="22"/>
        </w:rPr>
        <w:t xml:space="preserve">IN CASO DI DOMANDA PRESENTATA DA UN CONSORZIO DI IMPRESE (ART. </w:t>
      </w:r>
      <w:smartTag w:uri="urn:schemas-microsoft-com:office:smarttags" w:element="metricconverter">
        <w:smartTagPr>
          <w:attr w:name="ProductID" w:val="2603 C"/>
        </w:smartTagPr>
        <w:r w:rsidRPr="00017716">
          <w:rPr>
            <w:sz w:val="22"/>
            <w:szCs w:val="22"/>
          </w:rPr>
          <w:t>2603 C</w:t>
        </w:r>
      </w:smartTag>
      <w:r w:rsidRPr="00017716">
        <w:rPr>
          <w:sz w:val="22"/>
          <w:szCs w:val="22"/>
        </w:rPr>
        <w:t>.C.)</w:t>
      </w:r>
    </w:p>
    <w:p w:rsidR="002E3F06" w:rsidRPr="00481D37" w:rsidRDefault="002E3F06" w:rsidP="002E3F06">
      <w:pPr>
        <w:jc w:val="both"/>
        <w:rPr>
          <w:sz w:val="22"/>
          <w:szCs w:val="22"/>
        </w:rPr>
      </w:pPr>
      <w:r w:rsidRPr="00481D37">
        <w:rPr>
          <w:sz w:val="22"/>
          <w:szCs w:val="22"/>
        </w:rPr>
        <w:t>Alla domanda dovranno essere allegati:</w:t>
      </w:r>
    </w:p>
    <w:p w:rsidR="002E3F06" w:rsidRPr="00017716" w:rsidRDefault="002E3F06" w:rsidP="002E3F06">
      <w:pPr>
        <w:pStyle w:val="Paragrafoelenco"/>
        <w:numPr>
          <w:ilvl w:val="0"/>
          <w:numId w:val="5"/>
        </w:numPr>
        <w:jc w:val="both"/>
        <w:rPr>
          <w:sz w:val="22"/>
          <w:szCs w:val="22"/>
        </w:rPr>
      </w:pPr>
      <w:r>
        <w:rPr>
          <w:sz w:val="22"/>
          <w:szCs w:val="22"/>
        </w:rPr>
        <w:t>contratto di consorzio;</w:t>
      </w:r>
    </w:p>
    <w:p w:rsidR="002E3F06" w:rsidRPr="00017716" w:rsidRDefault="002E3F06" w:rsidP="002E3F06">
      <w:pPr>
        <w:pStyle w:val="Paragrafoelenco"/>
        <w:numPr>
          <w:ilvl w:val="0"/>
          <w:numId w:val="5"/>
        </w:numPr>
        <w:jc w:val="both"/>
        <w:rPr>
          <w:sz w:val="22"/>
          <w:szCs w:val="22"/>
        </w:rPr>
      </w:pPr>
      <w:r w:rsidRPr="00017716">
        <w:rPr>
          <w:sz w:val="22"/>
          <w:szCs w:val="22"/>
        </w:rPr>
        <w:t>programma di sviluppo comune specificando le caratteristiche tipologiche dell</w:t>
      </w:r>
      <w:r>
        <w:rPr>
          <w:sz w:val="22"/>
          <w:szCs w:val="22"/>
        </w:rPr>
        <w:t>’</w:t>
      </w:r>
      <w:r w:rsidRPr="00017716">
        <w:rPr>
          <w:sz w:val="22"/>
          <w:szCs w:val="22"/>
        </w:rPr>
        <w:t>imp</w:t>
      </w:r>
      <w:r>
        <w:rPr>
          <w:sz w:val="22"/>
          <w:szCs w:val="22"/>
        </w:rPr>
        <w:t>ianto produttivo previsto;</w:t>
      </w:r>
    </w:p>
    <w:p w:rsidR="002E3F06" w:rsidRDefault="002E3F06" w:rsidP="002E3F06">
      <w:pPr>
        <w:pStyle w:val="Paragrafoelenco"/>
        <w:numPr>
          <w:ilvl w:val="0"/>
          <w:numId w:val="5"/>
        </w:numPr>
        <w:jc w:val="both"/>
        <w:rPr>
          <w:sz w:val="22"/>
          <w:szCs w:val="22"/>
        </w:rPr>
      </w:pPr>
      <w:r>
        <w:rPr>
          <w:sz w:val="22"/>
          <w:szCs w:val="22"/>
        </w:rPr>
        <w:t xml:space="preserve">gli </w:t>
      </w:r>
      <w:r w:rsidRPr="00017716">
        <w:rPr>
          <w:sz w:val="22"/>
          <w:szCs w:val="22"/>
        </w:rPr>
        <w:t>altri aspetti sopra citati ai punti 1 e 2.</w:t>
      </w:r>
    </w:p>
    <w:p w:rsidR="002E3F06" w:rsidRDefault="002E3F06" w:rsidP="002E3F06">
      <w:pPr>
        <w:jc w:val="both"/>
        <w:rPr>
          <w:sz w:val="22"/>
          <w:szCs w:val="22"/>
        </w:rPr>
      </w:pPr>
    </w:p>
    <w:p w:rsidR="002E3F06" w:rsidRPr="00B52184" w:rsidRDefault="002E3F06" w:rsidP="002E3F06">
      <w:pPr>
        <w:jc w:val="both"/>
        <w:rPr>
          <w:sz w:val="22"/>
          <w:szCs w:val="22"/>
        </w:rPr>
      </w:pPr>
      <w:r w:rsidRPr="00B52184">
        <w:rPr>
          <w:sz w:val="22"/>
          <w:szCs w:val="22"/>
        </w:rPr>
        <w:t xml:space="preserve">Le domande risultanti incomplete dovranno essere regolarizzate, a pena di inammissibilità, entro e non oltre 15 giorni dalla richiesta da parte dell’ufficio competente ad eseguire l’istruttoria. </w:t>
      </w:r>
    </w:p>
    <w:p w:rsidR="002E3F06" w:rsidRPr="00017716" w:rsidRDefault="002E3F06" w:rsidP="002E3F06">
      <w:pPr>
        <w:jc w:val="both"/>
        <w:rPr>
          <w:sz w:val="22"/>
          <w:szCs w:val="22"/>
        </w:rPr>
      </w:pPr>
      <w:r w:rsidRPr="00017716">
        <w:rPr>
          <w:sz w:val="22"/>
          <w:szCs w:val="22"/>
        </w:rPr>
        <w:t>Il Comune si riserva sin da ora di prorogare o riaprire i termini di presentazione delle domande.</w:t>
      </w:r>
    </w:p>
    <w:p w:rsidR="002E3F06" w:rsidRPr="00017716" w:rsidRDefault="002E3F06" w:rsidP="002E3F06">
      <w:pPr>
        <w:jc w:val="both"/>
        <w:rPr>
          <w:sz w:val="22"/>
          <w:szCs w:val="22"/>
        </w:rPr>
      </w:pPr>
    </w:p>
    <w:p w:rsidR="002E3F06" w:rsidRPr="009738D5" w:rsidRDefault="002E3F06" w:rsidP="002E3F06">
      <w:pPr>
        <w:pStyle w:val="Paragrafoelenco"/>
        <w:numPr>
          <w:ilvl w:val="0"/>
          <w:numId w:val="8"/>
        </w:numPr>
        <w:jc w:val="center"/>
        <w:rPr>
          <w:b/>
          <w:sz w:val="22"/>
          <w:szCs w:val="22"/>
        </w:rPr>
      </w:pPr>
      <w:r>
        <w:rPr>
          <w:b/>
          <w:sz w:val="22"/>
          <w:szCs w:val="22"/>
        </w:rPr>
        <w:t>CRITERI DI VALUTAZIONE DEI</w:t>
      </w:r>
      <w:r w:rsidRPr="009738D5">
        <w:rPr>
          <w:b/>
          <w:sz w:val="22"/>
          <w:szCs w:val="22"/>
        </w:rPr>
        <w:t xml:space="preserve"> TITOLI</w:t>
      </w:r>
    </w:p>
    <w:tbl>
      <w:tblPr>
        <w:tblW w:w="9639" w:type="dxa"/>
        <w:tblInd w:w="70" w:type="dxa"/>
        <w:tblLayout w:type="fixed"/>
        <w:tblCellMar>
          <w:left w:w="70" w:type="dxa"/>
          <w:right w:w="70" w:type="dxa"/>
        </w:tblCellMar>
        <w:tblLook w:val="0000"/>
      </w:tblPr>
      <w:tblGrid>
        <w:gridCol w:w="8615"/>
        <w:gridCol w:w="1024"/>
      </w:tblGrid>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b/>
                <w:sz w:val="22"/>
                <w:szCs w:val="22"/>
              </w:rPr>
            </w:pPr>
            <w:r w:rsidRPr="00017716">
              <w:rPr>
                <w:b/>
                <w:sz w:val="22"/>
                <w:szCs w:val="22"/>
              </w:rPr>
              <w:t>TITOLO</w:t>
            </w:r>
          </w:p>
        </w:tc>
        <w:tc>
          <w:tcPr>
            <w:tcW w:w="1024" w:type="dxa"/>
            <w:tcBorders>
              <w:top w:val="single" w:sz="4" w:space="0" w:color="000000"/>
              <w:left w:val="single" w:sz="4" w:space="0" w:color="000000"/>
              <w:bottom w:val="single" w:sz="4" w:space="0" w:color="000000"/>
              <w:right w:val="single" w:sz="4" w:space="0" w:color="000000"/>
            </w:tcBorders>
          </w:tcPr>
          <w:p w:rsidR="002E3F06" w:rsidRPr="00017716" w:rsidRDefault="002E3F06" w:rsidP="004277C2">
            <w:pPr>
              <w:pStyle w:val="Rientrocorpodeltesto"/>
              <w:snapToGrid w:val="0"/>
              <w:spacing w:after="0"/>
              <w:ind w:left="0"/>
              <w:jc w:val="center"/>
              <w:rPr>
                <w:b/>
                <w:sz w:val="22"/>
                <w:szCs w:val="22"/>
              </w:rPr>
            </w:pPr>
            <w:r w:rsidRPr="00017716">
              <w:rPr>
                <w:b/>
                <w:sz w:val="22"/>
                <w:szCs w:val="22"/>
              </w:rPr>
              <w:t>PUNTI</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a</w:t>
            </w:r>
            <w:r w:rsidRPr="00074C1B">
              <w:rPr>
                <w:sz w:val="22"/>
                <w:szCs w:val="22"/>
              </w:rPr>
              <w:t>)</w:t>
            </w:r>
            <w:r>
              <w:rPr>
                <w:sz w:val="22"/>
                <w:szCs w:val="22"/>
              </w:rPr>
              <w:t xml:space="preserve"> </w:t>
            </w:r>
            <w:r w:rsidRPr="00074C1B">
              <w:rPr>
                <w:sz w:val="22"/>
                <w:szCs w:val="22"/>
                <w:u w:val="single"/>
              </w:rPr>
              <w:t>impresa giovanile o femminile</w:t>
            </w:r>
            <w:r>
              <w:rPr>
                <w:sz w:val="22"/>
                <w:szCs w:val="22"/>
              </w:rPr>
              <w:t>*</w:t>
            </w:r>
            <w:r w:rsidRPr="00017716">
              <w:rPr>
                <w:sz w:val="22"/>
                <w:szCs w:val="22"/>
              </w:rPr>
              <w:t>, oppure cooperativa composta, almeno al settanta per cento dei soci, da soggetti disoccupati ed inseriti nelle liste apposite, con obbligo di mantenimento di tale percentuale per tutta la durata del piano appositamente dichiarata sotto comminatoria di sanzione di revoca e salvo espressa autorizzazione dell</w:t>
            </w:r>
            <w:r>
              <w:rPr>
                <w:sz w:val="22"/>
                <w:szCs w:val="22"/>
              </w:rPr>
              <w:t>’</w:t>
            </w:r>
            <w:r w:rsidRPr="00017716">
              <w:rPr>
                <w:sz w:val="22"/>
                <w:szCs w:val="22"/>
              </w:rPr>
              <w:t>e</w:t>
            </w:r>
            <w:r>
              <w:rPr>
                <w:sz w:val="22"/>
                <w:szCs w:val="22"/>
              </w:rPr>
              <w:t>nte</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napToGrid w:val="0"/>
              <w:spacing w:after="0"/>
              <w:ind w:left="0"/>
              <w:jc w:val="center"/>
              <w:rPr>
                <w:b/>
                <w:sz w:val="22"/>
                <w:szCs w:val="22"/>
              </w:rPr>
            </w:pPr>
            <w:r w:rsidRPr="00017716">
              <w:rPr>
                <w:b/>
                <w:sz w:val="22"/>
                <w:szCs w:val="22"/>
              </w:rPr>
              <w:t>7</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lastRenderedPageBreak/>
              <w:t>b)</w:t>
            </w:r>
            <w:r w:rsidRPr="00017716">
              <w:rPr>
                <w:sz w:val="22"/>
                <w:szCs w:val="22"/>
              </w:rPr>
              <w:t xml:space="preserve"> impresa già operante all</w:t>
            </w:r>
            <w:r>
              <w:rPr>
                <w:sz w:val="22"/>
                <w:szCs w:val="22"/>
              </w:rPr>
              <w:t>’</w:t>
            </w:r>
            <w:r w:rsidRPr="00017716">
              <w:rPr>
                <w:sz w:val="22"/>
                <w:szCs w:val="22"/>
              </w:rPr>
              <w:t>interno del piano che ha necessità di ampliamento dello stabilimento esistente in lotto confinante</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7</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c</w:t>
            </w:r>
            <w:r w:rsidRPr="00017716">
              <w:rPr>
                <w:sz w:val="22"/>
                <w:szCs w:val="22"/>
              </w:rPr>
              <w:t xml:space="preserve">) impresa che, con idonea documentazione, dimostri la imprescindibile necessità di realizzare </w:t>
            </w:r>
            <w:r w:rsidRPr="005B14DA">
              <w:rPr>
                <w:sz w:val="22"/>
                <w:szCs w:val="22"/>
              </w:rPr>
              <w:t xml:space="preserve">intervento in due </w:t>
            </w:r>
            <w:r w:rsidR="00F0505E" w:rsidRPr="005B14DA">
              <w:rPr>
                <w:sz w:val="22"/>
                <w:szCs w:val="22"/>
              </w:rPr>
              <w:t xml:space="preserve">o più </w:t>
            </w:r>
            <w:r w:rsidRPr="005B14DA">
              <w:rPr>
                <w:sz w:val="22"/>
                <w:szCs w:val="22"/>
              </w:rPr>
              <w:t>lotti accorpati e</w:t>
            </w:r>
            <w:r w:rsidRPr="00017716">
              <w:rPr>
                <w:sz w:val="22"/>
                <w:szCs w:val="22"/>
              </w:rPr>
              <w:t xml:space="preserve"> che presenti un programma imprenditoriale inscindibile tale da interessare i citati lotti accorpati</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7</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d</w:t>
            </w:r>
            <w:r w:rsidRPr="00017716">
              <w:rPr>
                <w:sz w:val="22"/>
                <w:szCs w:val="22"/>
              </w:rPr>
              <w:t>) sede legale od operativa nel territorio comunale che esercita l</w:t>
            </w:r>
            <w:r>
              <w:rPr>
                <w:sz w:val="22"/>
                <w:szCs w:val="22"/>
              </w:rPr>
              <w:t>’</w:t>
            </w:r>
            <w:r w:rsidRPr="00017716">
              <w:rPr>
                <w:sz w:val="22"/>
                <w:szCs w:val="22"/>
              </w:rPr>
              <w:t>attività produttiva in genere in uno stabilimento detenuto in affitto o locazione (escluso il caso di locazione finanziaria o leasing)</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10</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e</w:t>
            </w:r>
            <w:r w:rsidRPr="00017716">
              <w:rPr>
                <w:sz w:val="22"/>
                <w:szCs w:val="22"/>
              </w:rPr>
              <w:t xml:space="preserve">) necessità o opportunità di realizzare un nuovo stabilimento o una nuova azienda </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6</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f</w:t>
            </w:r>
            <w:r w:rsidRPr="00017716">
              <w:rPr>
                <w:sz w:val="22"/>
                <w:szCs w:val="22"/>
              </w:rPr>
              <w:t>) necessità di trasferire l</w:t>
            </w:r>
            <w:r>
              <w:rPr>
                <w:sz w:val="22"/>
                <w:szCs w:val="22"/>
              </w:rPr>
              <w:t>’</w:t>
            </w:r>
            <w:r w:rsidRPr="00017716">
              <w:rPr>
                <w:sz w:val="22"/>
                <w:szCs w:val="22"/>
              </w:rPr>
              <w:t>attività, ubicata nel territorio comunale, quando lo stabilimento in cui viene esercitata è stato dichiarato totalmente inagibile per motivi strutturali o per necessità di adeguamento generale degli impianti anche produttivi, o per incompatibilità di carattere ambientale o urbanistica (destinazione incompatibile o difforme secondo l</w:t>
            </w:r>
            <w:r>
              <w:rPr>
                <w:sz w:val="22"/>
                <w:szCs w:val="22"/>
              </w:rPr>
              <w:t>’</w:t>
            </w:r>
            <w:r w:rsidRPr="00017716">
              <w:rPr>
                <w:sz w:val="22"/>
                <w:szCs w:val="22"/>
              </w:rPr>
              <w:t>attuale PRG)</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8</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g</w:t>
            </w:r>
            <w:r w:rsidRPr="00017716">
              <w:rPr>
                <w:sz w:val="22"/>
                <w:szCs w:val="22"/>
              </w:rPr>
              <w:t>) impresa già operante nel territorio comunale, in area a destinazione produttiva e compatibile ma non all</w:t>
            </w:r>
            <w:r>
              <w:rPr>
                <w:sz w:val="22"/>
                <w:szCs w:val="22"/>
              </w:rPr>
              <w:t>’</w:t>
            </w:r>
            <w:r w:rsidRPr="00017716">
              <w:rPr>
                <w:sz w:val="22"/>
                <w:szCs w:val="22"/>
              </w:rPr>
              <w:t>interno del P.I.P., che intenda realizzare un nuovo stabilimento su un lotto o intenda trasferire l</w:t>
            </w:r>
            <w:r>
              <w:rPr>
                <w:sz w:val="22"/>
                <w:szCs w:val="22"/>
              </w:rPr>
              <w:t>’</w:t>
            </w:r>
            <w:r w:rsidRPr="00017716">
              <w:rPr>
                <w:sz w:val="22"/>
                <w:szCs w:val="22"/>
              </w:rPr>
              <w:t>attività esistente all</w:t>
            </w:r>
            <w:r>
              <w:rPr>
                <w:sz w:val="22"/>
                <w:szCs w:val="22"/>
              </w:rPr>
              <w:t>’</w:t>
            </w:r>
            <w:r w:rsidRPr="00017716">
              <w:rPr>
                <w:sz w:val="22"/>
                <w:szCs w:val="22"/>
              </w:rPr>
              <w:t>interno dello stesso</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8</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h</w:t>
            </w:r>
            <w:r w:rsidRPr="00017716">
              <w:rPr>
                <w:sz w:val="22"/>
                <w:szCs w:val="22"/>
              </w:rPr>
              <w:t xml:space="preserve">) impresa con sede legale o operativa nel territorio comunale che intenda avviare una nuova attività complementare a quella già esercitata </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7</w:t>
            </w:r>
          </w:p>
        </w:tc>
      </w:tr>
      <w:tr w:rsidR="002E3F06" w:rsidRPr="00017716" w:rsidTr="004277C2">
        <w:tc>
          <w:tcPr>
            <w:tcW w:w="8615" w:type="dxa"/>
            <w:tcBorders>
              <w:top w:val="single" w:sz="4" w:space="0" w:color="000000"/>
              <w:left w:val="single" w:sz="4" w:space="0" w:color="000000"/>
              <w:bottom w:val="single" w:sz="4" w:space="0" w:color="000000"/>
              <w:right w:val="nil"/>
            </w:tcBorders>
          </w:tcPr>
          <w:p w:rsidR="002E3F06" w:rsidRPr="00017716" w:rsidRDefault="002E3F06" w:rsidP="004277C2">
            <w:pPr>
              <w:pStyle w:val="Rientrocorpodeltesto"/>
              <w:snapToGrid w:val="0"/>
              <w:spacing w:after="0"/>
              <w:ind w:left="0"/>
              <w:jc w:val="both"/>
              <w:rPr>
                <w:sz w:val="22"/>
                <w:szCs w:val="22"/>
              </w:rPr>
            </w:pPr>
            <w:r w:rsidRPr="00017716">
              <w:rPr>
                <w:b/>
                <w:sz w:val="22"/>
                <w:szCs w:val="22"/>
              </w:rPr>
              <w:t>i</w:t>
            </w:r>
            <w:r w:rsidRPr="00017716">
              <w:rPr>
                <w:sz w:val="22"/>
                <w:szCs w:val="22"/>
              </w:rPr>
              <w:t>) istanza presentata da ditte già riunite in consorzio o società consortile al fine di realizzare un unico programma di sviluppo aziendale</w:t>
            </w:r>
          </w:p>
        </w:tc>
        <w:tc>
          <w:tcPr>
            <w:tcW w:w="1024" w:type="dxa"/>
            <w:tcBorders>
              <w:top w:val="single" w:sz="4" w:space="0" w:color="000000"/>
              <w:left w:val="single" w:sz="4" w:space="0" w:color="000000"/>
              <w:bottom w:val="single" w:sz="4" w:space="0" w:color="000000"/>
              <w:right w:val="single" w:sz="4" w:space="0" w:color="000000"/>
            </w:tcBorders>
            <w:vAlign w:val="center"/>
          </w:tcPr>
          <w:p w:rsidR="002E3F06" w:rsidRPr="00017716" w:rsidRDefault="002E3F06" w:rsidP="004277C2">
            <w:pPr>
              <w:pStyle w:val="Rientrocorpodeltesto"/>
              <w:spacing w:after="0"/>
              <w:ind w:left="0"/>
              <w:jc w:val="center"/>
              <w:rPr>
                <w:b/>
                <w:sz w:val="22"/>
                <w:szCs w:val="22"/>
              </w:rPr>
            </w:pPr>
            <w:r w:rsidRPr="00017716">
              <w:rPr>
                <w:b/>
                <w:sz w:val="22"/>
                <w:szCs w:val="22"/>
              </w:rPr>
              <w:t>7</w:t>
            </w:r>
          </w:p>
        </w:tc>
      </w:tr>
    </w:tbl>
    <w:p w:rsidR="002E3F06" w:rsidRPr="00017716" w:rsidRDefault="002E3F06" w:rsidP="002E3F06">
      <w:pPr>
        <w:jc w:val="both"/>
        <w:rPr>
          <w:sz w:val="22"/>
          <w:szCs w:val="22"/>
          <w:u w:val="single"/>
        </w:rPr>
      </w:pPr>
    </w:p>
    <w:p w:rsidR="002E3F06" w:rsidRDefault="002E3F06" w:rsidP="002E3F06">
      <w:pPr>
        <w:jc w:val="both"/>
        <w:rPr>
          <w:b/>
          <w:sz w:val="22"/>
          <w:szCs w:val="22"/>
          <w:u w:val="single"/>
        </w:rPr>
      </w:pPr>
      <w:r w:rsidRPr="00017716">
        <w:rPr>
          <w:b/>
          <w:sz w:val="22"/>
          <w:szCs w:val="22"/>
          <w:u w:val="single"/>
        </w:rPr>
        <w:t>I punteggi di cui ai punti d), g), h), non sono cumulabili tra loro</w:t>
      </w:r>
      <w:r>
        <w:rPr>
          <w:b/>
          <w:sz w:val="22"/>
          <w:szCs w:val="22"/>
          <w:u w:val="single"/>
        </w:rPr>
        <w:t>.</w:t>
      </w:r>
    </w:p>
    <w:p w:rsidR="002E3F06" w:rsidRPr="00B52184" w:rsidRDefault="002E3F06" w:rsidP="002E3F06">
      <w:pPr>
        <w:jc w:val="both"/>
        <w:rPr>
          <w:b/>
          <w:sz w:val="22"/>
          <w:szCs w:val="22"/>
          <w:u w:val="single"/>
        </w:rPr>
      </w:pPr>
    </w:p>
    <w:p w:rsidR="002E3F06" w:rsidRPr="00B76CFC" w:rsidRDefault="002E3F06" w:rsidP="002E3F06">
      <w:pPr>
        <w:jc w:val="both"/>
      </w:pPr>
      <w:r w:rsidRPr="00074C1B">
        <w:rPr>
          <w:sz w:val="22"/>
          <w:szCs w:val="22"/>
        </w:rPr>
        <w:t xml:space="preserve">* </w:t>
      </w:r>
      <w:r w:rsidRPr="00067030">
        <w:rPr>
          <w:u w:val="single"/>
        </w:rPr>
        <w:t xml:space="preserve">Al </w:t>
      </w:r>
      <w:r w:rsidRPr="00074C1B">
        <w:rPr>
          <w:u w:val="single"/>
        </w:rPr>
        <w:t>fine di determinare la rilevanza della componente femminile e/o giovanile si applicano i seguenti criteri:</w:t>
      </w:r>
    </w:p>
    <w:p w:rsidR="002E3F06" w:rsidRPr="00B76CFC" w:rsidRDefault="002E3F06" w:rsidP="002E3F06">
      <w:pPr>
        <w:pStyle w:val="Paragrafoelenco"/>
        <w:numPr>
          <w:ilvl w:val="0"/>
          <w:numId w:val="9"/>
        </w:numPr>
        <w:ind w:left="426" w:firstLine="0"/>
        <w:jc w:val="both"/>
        <w:rPr>
          <w:b/>
          <w:sz w:val="22"/>
          <w:szCs w:val="22"/>
          <w:u w:val="single"/>
        </w:rPr>
      </w:pPr>
      <w:r w:rsidRPr="00B76CFC">
        <w:t>REQUISITI DI IMPRESA FEMMINILE</w:t>
      </w:r>
      <w:r>
        <w:t>: s</w:t>
      </w:r>
      <w:r w:rsidRPr="00B76CFC">
        <w:t>i ha una rilevanza della componente femminile nei seguenti casi:</w:t>
      </w:r>
    </w:p>
    <w:p w:rsidR="002E3F06" w:rsidRPr="00B76CFC" w:rsidRDefault="002E3F06" w:rsidP="002E3F06">
      <w:pPr>
        <w:pStyle w:val="Paragrafoelenco"/>
        <w:ind w:left="993" w:hanging="219"/>
        <w:jc w:val="both"/>
      </w:pPr>
      <w:r w:rsidRPr="00B76CFC">
        <w:t xml:space="preserve">1. le imprese individuali </w:t>
      </w:r>
      <w:r>
        <w:t>in cui il titolare è una donna;</w:t>
      </w:r>
    </w:p>
    <w:p w:rsidR="002E3F06" w:rsidRPr="00B76CFC" w:rsidRDefault="002E3F06" w:rsidP="002E3F06">
      <w:pPr>
        <w:pStyle w:val="Paragrafoelenco"/>
        <w:ind w:left="993" w:hanging="219"/>
        <w:jc w:val="both"/>
      </w:pPr>
      <w:r w:rsidRPr="00B76CFC">
        <w:t xml:space="preserve">2. le società di persone o le società cooperative in cui la maggioranza dei soci è costituita da donne o la maggioranza delle quote di capitale è detenuta da donne; </w:t>
      </w:r>
    </w:p>
    <w:p w:rsidR="002E3F06" w:rsidRPr="00B76CFC" w:rsidRDefault="002E3F06" w:rsidP="002E3F06">
      <w:pPr>
        <w:pStyle w:val="Paragrafoelenco"/>
        <w:ind w:left="993" w:hanging="219"/>
        <w:jc w:val="both"/>
      </w:pPr>
      <w:r w:rsidRPr="00B76CFC">
        <w:t>3. le società di capitali in cui la maggioranza dei componenti dell</w:t>
      </w:r>
      <w:r>
        <w:t>’</w:t>
      </w:r>
      <w:r w:rsidRPr="00B76CFC">
        <w:t xml:space="preserve">organo di amministrazione è costituita da donne o la maggioranza delle quote di capitale è detenuta da donne; </w:t>
      </w:r>
    </w:p>
    <w:p w:rsidR="002E3F06" w:rsidRPr="00B76CFC" w:rsidRDefault="002E3F06" w:rsidP="002E3F06">
      <w:pPr>
        <w:pStyle w:val="Paragrafoelenco"/>
        <w:ind w:left="993" w:hanging="219"/>
        <w:jc w:val="both"/>
      </w:pPr>
      <w:r w:rsidRPr="00B76CFC">
        <w:t>4. i consorzi composti dal 51% o più da imprese femminili come sopra definite.</w:t>
      </w:r>
    </w:p>
    <w:p w:rsidR="002E3F06" w:rsidRPr="00B76CFC" w:rsidRDefault="002E3F06" w:rsidP="002E3F06">
      <w:pPr>
        <w:ind w:left="360" w:firstLine="45"/>
        <w:jc w:val="both"/>
      </w:pPr>
      <w:r w:rsidRPr="00B76CFC">
        <w:t>I predetti requisiti di prevalente partecipazione femminile devono essere posseduti alla data di presentazione della domanda.</w:t>
      </w:r>
    </w:p>
    <w:p w:rsidR="002E3F06" w:rsidRPr="00B96935" w:rsidRDefault="002E3F06" w:rsidP="002E3F06">
      <w:pPr>
        <w:pStyle w:val="Paragrafoelenco"/>
        <w:numPr>
          <w:ilvl w:val="0"/>
          <w:numId w:val="2"/>
        </w:numPr>
        <w:jc w:val="both"/>
        <w:rPr>
          <w:b/>
          <w:sz w:val="22"/>
          <w:szCs w:val="22"/>
          <w:u w:val="single"/>
        </w:rPr>
      </w:pPr>
      <w:r w:rsidRPr="00B76CFC">
        <w:t>REQUISITI DI IMPRESA GIOVANILE</w:t>
      </w:r>
      <w:r>
        <w:t>: s</w:t>
      </w:r>
      <w:r w:rsidRPr="00B76CFC">
        <w:t xml:space="preserve">i ha una rilevanza della componente giovanile nei seguenti casi: </w:t>
      </w:r>
    </w:p>
    <w:p w:rsidR="002E3F06" w:rsidRPr="00B76CFC" w:rsidRDefault="002E3F06" w:rsidP="002E3F06">
      <w:pPr>
        <w:pStyle w:val="Paragrafoelenco"/>
        <w:ind w:left="993" w:hanging="219"/>
        <w:jc w:val="both"/>
      </w:pPr>
      <w:r w:rsidRPr="00B76CFC">
        <w:t xml:space="preserve">1. le imprese individuali con titolare di età non superiore a 40 anni; </w:t>
      </w:r>
    </w:p>
    <w:p w:rsidR="002E3F06" w:rsidRPr="00B76CFC" w:rsidRDefault="002E3F06" w:rsidP="002E3F06">
      <w:pPr>
        <w:pStyle w:val="Paragrafoelenco"/>
        <w:ind w:left="993" w:hanging="219"/>
        <w:jc w:val="both"/>
      </w:pPr>
      <w:r w:rsidRPr="00B76CFC">
        <w:t xml:space="preserve">2. le società di persone o le società cooperative in cui almeno il 60% dei soci è costituito da persone fisiche di età non superiore a 40 anni o almeno il 60% delle quote di capitale è detenuto da persone fisiche di età non superiore a 40 anni; </w:t>
      </w:r>
    </w:p>
    <w:p w:rsidR="002E3F06" w:rsidRPr="00B76CFC" w:rsidRDefault="002E3F06" w:rsidP="002E3F06">
      <w:pPr>
        <w:pStyle w:val="Paragrafoelenco"/>
        <w:ind w:left="993" w:hanging="219"/>
        <w:jc w:val="both"/>
      </w:pPr>
      <w:r w:rsidRPr="00B76CFC">
        <w:t>3. le società di capitali in cui almeno il 60% dei componenti dell</w:t>
      </w:r>
      <w:r>
        <w:t>’</w:t>
      </w:r>
      <w:r w:rsidRPr="00B76CFC">
        <w:t xml:space="preserve">organo di amministrazione è costituito da persone fisiche di età non superiore a 40 anni o almeno il 60% delle quote di capitale è detenuto da persone fisiche di età non superiore a 40 anni; </w:t>
      </w:r>
    </w:p>
    <w:p w:rsidR="002E3F06" w:rsidRPr="00B76CFC" w:rsidRDefault="002E3F06" w:rsidP="002E3F06">
      <w:pPr>
        <w:pStyle w:val="Paragrafoelenco"/>
        <w:ind w:left="993" w:hanging="219"/>
        <w:jc w:val="both"/>
      </w:pPr>
      <w:r w:rsidRPr="00B76CFC">
        <w:t xml:space="preserve">4. i consorzi composti dal 51% o più da imprese giovanili come sopra definite. </w:t>
      </w:r>
    </w:p>
    <w:p w:rsidR="002E3F06" w:rsidRDefault="002E3F06" w:rsidP="002E3F06">
      <w:pPr>
        <w:ind w:left="360"/>
        <w:jc w:val="both"/>
        <w:rPr>
          <w:b/>
          <w:sz w:val="22"/>
          <w:szCs w:val="22"/>
          <w:u w:val="single"/>
        </w:rPr>
      </w:pPr>
      <w:r w:rsidRPr="00B76CFC">
        <w:t>Per persone fisiche di età non superiore a 40 anni si intendono coloro che, alla data di presentazione della domanda</w:t>
      </w:r>
      <w:r>
        <w:t>,</w:t>
      </w:r>
      <w:r w:rsidRPr="00B76CFC">
        <w:t xml:space="preserve"> non hanno compiuto il quarantunesimo anno di età.</w:t>
      </w:r>
      <w:r w:rsidRPr="00B76CFC">
        <w:rPr>
          <w:b/>
          <w:sz w:val="22"/>
          <w:szCs w:val="22"/>
          <w:u w:val="single"/>
        </w:rPr>
        <w:t xml:space="preserve"> </w:t>
      </w:r>
    </w:p>
    <w:p w:rsidR="002E3F06" w:rsidRPr="00B52184" w:rsidRDefault="002E3F06" w:rsidP="002E3F06">
      <w:pPr>
        <w:ind w:left="360"/>
        <w:jc w:val="both"/>
        <w:rPr>
          <w:b/>
          <w:sz w:val="22"/>
          <w:szCs w:val="22"/>
          <w:u w:val="single"/>
        </w:rPr>
      </w:pPr>
    </w:p>
    <w:p w:rsidR="002E3F06" w:rsidRPr="009738D5" w:rsidRDefault="002E3F06" w:rsidP="002E3F06">
      <w:pPr>
        <w:pStyle w:val="Paragrafoelenco"/>
        <w:numPr>
          <w:ilvl w:val="0"/>
          <w:numId w:val="8"/>
        </w:numPr>
        <w:jc w:val="center"/>
        <w:rPr>
          <w:b/>
          <w:sz w:val="22"/>
          <w:szCs w:val="22"/>
        </w:rPr>
      </w:pPr>
      <w:r w:rsidRPr="009738D5">
        <w:rPr>
          <w:b/>
          <w:sz w:val="22"/>
          <w:szCs w:val="22"/>
        </w:rPr>
        <w:t>VA</w:t>
      </w:r>
      <w:r>
        <w:rPr>
          <w:b/>
          <w:sz w:val="22"/>
          <w:szCs w:val="22"/>
        </w:rPr>
        <w:t xml:space="preserve">LUTAZIONE TECNICA ED ECONOMICA </w:t>
      </w:r>
      <w:r w:rsidRPr="009738D5">
        <w:rPr>
          <w:b/>
          <w:sz w:val="22"/>
          <w:szCs w:val="22"/>
        </w:rPr>
        <w:t>DELLE DOMANDE</w:t>
      </w:r>
    </w:p>
    <w:p w:rsidR="002E3F06" w:rsidRDefault="002E3F06" w:rsidP="002E3F06">
      <w:pPr>
        <w:pStyle w:val="Rientrocorpodeltesto"/>
        <w:spacing w:after="0"/>
        <w:ind w:left="0" w:right="-1"/>
        <w:jc w:val="both"/>
        <w:rPr>
          <w:sz w:val="22"/>
          <w:szCs w:val="22"/>
        </w:rPr>
      </w:pPr>
      <w:r w:rsidRPr="00017716">
        <w:rPr>
          <w:sz w:val="22"/>
          <w:szCs w:val="22"/>
        </w:rPr>
        <w:t>La valutazione tecnica ed economica delle domande prenderà in considerazione i seguenti elementi:</w:t>
      </w:r>
    </w:p>
    <w:p w:rsidR="002E3F06" w:rsidRPr="00017716" w:rsidRDefault="002E3F06" w:rsidP="002E3F06">
      <w:pPr>
        <w:pStyle w:val="Rientrocorpodeltesto"/>
        <w:spacing w:after="0"/>
        <w:ind w:left="0" w:right="-1"/>
        <w:jc w:val="both"/>
        <w:rPr>
          <w:b/>
          <w:sz w:val="22"/>
          <w:szCs w:val="22"/>
        </w:rPr>
      </w:pPr>
    </w:p>
    <w:p w:rsidR="002E3F06" w:rsidRPr="00C737CD" w:rsidRDefault="002E3F06" w:rsidP="002E3F06">
      <w:pPr>
        <w:pStyle w:val="Rientrocorpodeltesto"/>
        <w:numPr>
          <w:ilvl w:val="0"/>
          <w:numId w:val="1"/>
        </w:numPr>
        <w:tabs>
          <w:tab w:val="left" w:pos="720"/>
        </w:tabs>
        <w:suppressAutoHyphens/>
        <w:spacing w:after="0"/>
        <w:ind w:right="-1"/>
        <w:jc w:val="both"/>
        <w:rPr>
          <w:sz w:val="22"/>
          <w:szCs w:val="22"/>
        </w:rPr>
      </w:pPr>
      <w:r w:rsidRPr="00017716">
        <w:rPr>
          <w:sz w:val="22"/>
          <w:szCs w:val="22"/>
        </w:rPr>
        <w:t>innovazioni tecnologiche del processo produttivo o del prodotto, innovazione di mercato (iniziative volte a qualificare ulteriormente o diversificare, creando nuove opportunità, l</w:t>
      </w:r>
      <w:r>
        <w:rPr>
          <w:sz w:val="22"/>
          <w:szCs w:val="22"/>
        </w:rPr>
        <w:t>’</w:t>
      </w:r>
      <w:r w:rsidRPr="00017716">
        <w:rPr>
          <w:sz w:val="22"/>
          <w:szCs w:val="22"/>
        </w:rPr>
        <w:t>assetto industriale locale), utilizzo di tecnologie di produzione energetica di carattere alternativo, che soddisfino almeno l</w:t>
      </w:r>
      <w:r w:rsidRPr="00C737CD">
        <w:rPr>
          <w:sz w:val="22"/>
          <w:szCs w:val="22"/>
        </w:rPr>
        <w:t xml:space="preserve">’80% del fabbisogno totale, </w:t>
      </w:r>
      <w:r w:rsidRPr="00C737CD">
        <w:rPr>
          <w:b/>
          <w:sz w:val="22"/>
          <w:szCs w:val="22"/>
        </w:rPr>
        <w:t>max 10 punti</w:t>
      </w:r>
      <w:r w:rsidRPr="00C737CD">
        <w:rPr>
          <w:sz w:val="22"/>
          <w:szCs w:val="22"/>
        </w:rPr>
        <w:t>, così ripartiti:</w:t>
      </w:r>
    </w:p>
    <w:tbl>
      <w:tblPr>
        <w:tblStyle w:val="Grigliatabel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6803"/>
        <w:gridCol w:w="1809"/>
      </w:tblGrid>
      <w:tr w:rsidR="002E3F06" w:rsidRPr="00C737CD" w:rsidTr="004277C2">
        <w:tc>
          <w:tcPr>
            <w:tcW w:w="567"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a 1)</w:t>
            </w:r>
          </w:p>
        </w:tc>
        <w:tc>
          <w:tcPr>
            <w:tcW w:w="6804"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innovazioni tecnologiche del processo produttivo o del prodotto</w:t>
            </w:r>
          </w:p>
        </w:tc>
        <w:tc>
          <w:tcPr>
            <w:tcW w:w="1809"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max. punti 3</w:t>
            </w:r>
          </w:p>
        </w:tc>
      </w:tr>
      <w:tr w:rsidR="002E3F06" w:rsidRPr="00C737CD" w:rsidTr="004277C2">
        <w:tc>
          <w:tcPr>
            <w:tcW w:w="567"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a 2)</w:t>
            </w:r>
          </w:p>
        </w:tc>
        <w:tc>
          <w:tcPr>
            <w:tcW w:w="6804"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innovazione di mercato (iniziative volte a qualificare ulteriormente o diversificare, creando nuove opportunità, l’assetto industriale locale)</w:t>
            </w:r>
          </w:p>
        </w:tc>
        <w:tc>
          <w:tcPr>
            <w:tcW w:w="1809"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max. punti 5</w:t>
            </w:r>
          </w:p>
        </w:tc>
      </w:tr>
      <w:tr w:rsidR="002E3F06" w:rsidRPr="00593184" w:rsidTr="004277C2">
        <w:tc>
          <w:tcPr>
            <w:tcW w:w="567"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a 3)</w:t>
            </w:r>
          </w:p>
        </w:tc>
        <w:tc>
          <w:tcPr>
            <w:tcW w:w="6804" w:type="dxa"/>
          </w:tcPr>
          <w:p w:rsidR="002E3F06" w:rsidRPr="00C737CD"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utilizzo di tecnologie di produzione energetica di carattere alternativo (almeno 80% fabbisogno)</w:t>
            </w:r>
          </w:p>
        </w:tc>
        <w:tc>
          <w:tcPr>
            <w:tcW w:w="1809" w:type="dxa"/>
          </w:tcPr>
          <w:p w:rsidR="002E3F06" w:rsidRPr="00593184" w:rsidRDefault="002E3F06" w:rsidP="004277C2">
            <w:pPr>
              <w:pStyle w:val="Rientrocorpodeltesto"/>
              <w:tabs>
                <w:tab w:val="left" w:pos="720"/>
              </w:tabs>
              <w:suppressAutoHyphens/>
              <w:spacing w:after="0"/>
              <w:ind w:left="0" w:right="-1"/>
              <w:jc w:val="both"/>
              <w:rPr>
                <w:color w:val="000000" w:themeColor="text1"/>
                <w:sz w:val="22"/>
                <w:szCs w:val="22"/>
              </w:rPr>
            </w:pPr>
            <w:r w:rsidRPr="00C737CD">
              <w:rPr>
                <w:color w:val="000000" w:themeColor="text1"/>
                <w:sz w:val="22"/>
                <w:szCs w:val="22"/>
              </w:rPr>
              <w:t>max. punti 2</w:t>
            </w:r>
          </w:p>
        </w:tc>
      </w:tr>
    </w:tbl>
    <w:p w:rsidR="002E3F06" w:rsidRPr="00593184" w:rsidRDefault="002E3F06" w:rsidP="002E3F06">
      <w:pPr>
        <w:pStyle w:val="Rientrocorpodeltesto"/>
        <w:tabs>
          <w:tab w:val="left" w:pos="720"/>
        </w:tabs>
        <w:suppressAutoHyphens/>
        <w:spacing w:after="0"/>
        <w:ind w:left="0" w:right="-1"/>
        <w:jc w:val="both"/>
        <w:rPr>
          <w:color w:val="000000" w:themeColor="text1"/>
          <w:sz w:val="22"/>
          <w:szCs w:val="22"/>
        </w:rPr>
      </w:pPr>
    </w:p>
    <w:p w:rsidR="002E3F06" w:rsidRDefault="002E3F06" w:rsidP="002E3F06">
      <w:pPr>
        <w:pStyle w:val="Rientrocorpodeltesto"/>
        <w:numPr>
          <w:ilvl w:val="0"/>
          <w:numId w:val="1"/>
        </w:numPr>
        <w:tabs>
          <w:tab w:val="clear" w:pos="644"/>
          <w:tab w:val="left" w:pos="720"/>
        </w:tabs>
        <w:suppressAutoHyphens/>
        <w:spacing w:after="0"/>
        <w:ind w:left="720" w:right="-1"/>
        <w:jc w:val="both"/>
        <w:rPr>
          <w:sz w:val="22"/>
          <w:szCs w:val="22"/>
        </w:rPr>
      </w:pPr>
      <w:r w:rsidRPr="0012400E">
        <w:rPr>
          <w:sz w:val="22"/>
          <w:szCs w:val="22"/>
        </w:rPr>
        <w:t>attività artigianali di qualità che utilizzano lavorazioni tradizionali (lavorazioni che si identificano con attività dove prevale la lavorazione con tecnica manuale ad alto livello professionale) o legate alla cultura locale e al territorio (produzioni e attività di servizio realizzate secondo tecniche e modalità consolidate e tramandate nei costumi e nelle consuetudini a livello locale):</w:t>
      </w:r>
      <w:r w:rsidRPr="00017716">
        <w:rPr>
          <w:sz w:val="22"/>
          <w:szCs w:val="22"/>
        </w:rPr>
        <w:t xml:space="preserve"> </w:t>
      </w:r>
      <w:r w:rsidRPr="00017716">
        <w:rPr>
          <w:b/>
          <w:sz w:val="22"/>
          <w:szCs w:val="22"/>
        </w:rPr>
        <w:t>max 15 punti</w:t>
      </w:r>
      <w:r>
        <w:rPr>
          <w:sz w:val="22"/>
          <w:szCs w:val="22"/>
        </w:rPr>
        <w:t>;</w:t>
      </w:r>
    </w:p>
    <w:p w:rsidR="002E3F06" w:rsidRDefault="002E3F06" w:rsidP="002E3F06">
      <w:pPr>
        <w:pStyle w:val="Rientrocorpodeltesto"/>
        <w:tabs>
          <w:tab w:val="left" w:pos="720"/>
        </w:tabs>
        <w:suppressAutoHyphens/>
        <w:spacing w:after="0"/>
        <w:ind w:left="720" w:right="-1"/>
        <w:jc w:val="both"/>
        <w:rPr>
          <w:sz w:val="22"/>
          <w:szCs w:val="22"/>
        </w:rPr>
      </w:pPr>
    </w:p>
    <w:p w:rsidR="002E3F06" w:rsidRPr="00E568AB" w:rsidRDefault="002E3F06" w:rsidP="002E3F06">
      <w:pPr>
        <w:pStyle w:val="Rientrocorpodeltesto"/>
        <w:numPr>
          <w:ilvl w:val="0"/>
          <w:numId w:val="1"/>
        </w:numPr>
        <w:tabs>
          <w:tab w:val="clear" w:pos="644"/>
          <w:tab w:val="left" w:pos="720"/>
        </w:tabs>
        <w:suppressAutoHyphens/>
        <w:spacing w:after="0"/>
        <w:ind w:left="720" w:right="-1"/>
        <w:jc w:val="both"/>
        <w:rPr>
          <w:sz w:val="22"/>
          <w:szCs w:val="22"/>
        </w:rPr>
      </w:pPr>
      <w:r w:rsidRPr="00542861">
        <w:rPr>
          <w:sz w:val="22"/>
          <w:szCs w:val="22"/>
        </w:rPr>
        <w:t xml:space="preserve">capacità/potenzialità di creare valore per il territorio: generazione di reddito, impatto sociale positivo, </w:t>
      </w:r>
      <w:r w:rsidRPr="00542861">
        <w:rPr>
          <w:i/>
          <w:sz w:val="22"/>
          <w:szCs w:val="22"/>
        </w:rPr>
        <w:t>e soprattutto</w:t>
      </w:r>
      <w:r w:rsidRPr="00542861">
        <w:rPr>
          <w:sz w:val="22"/>
          <w:szCs w:val="22"/>
        </w:rPr>
        <w:t>, impatto occupazionale, anche mediante creazione dell’indotto:</w:t>
      </w:r>
      <w:r w:rsidRPr="00542861">
        <w:rPr>
          <w:b/>
          <w:sz w:val="22"/>
          <w:szCs w:val="22"/>
        </w:rPr>
        <w:t xml:space="preserve"> max 15 punti </w:t>
      </w:r>
      <w:r w:rsidRPr="00542861">
        <w:rPr>
          <w:sz w:val="22"/>
          <w:szCs w:val="22"/>
        </w:rPr>
        <w:t>così ripartiti:</w:t>
      </w:r>
    </w:p>
    <w:tbl>
      <w:tblPr>
        <w:tblStyle w:val="Grigliatabel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6803"/>
        <w:gridCol w:w="1809"/>
      </w:tblGrid>
      <w:tr w:rsidR="002E3F06" w:rsidRPr="00B15C7B" w:rsidTr="004277C2">
        <w:tc>
          <w:tcPr>
            <w:tcW w:w="567" w:type="dxa"/>
          </w:tcPr>
          <w:p w:rsidR="002E3F06" w:rsidRPr="00B15C7B" w:rsidRDefault="002E3F06" w:rsidP="004277C2">
            <w:pPr>
              <w:pStyle w:val="Rientrocorpodeltesto"/>
              <w:tabs>
                <w:tab w:val="left" w:pos="720"/>
              </w:tabs>
              <w:suppressAutoHyphens/>
              <w:spacing w:after="0"/>
              <w:ind w:left="0" w:right="-1"/>
              <w:jc w:val="both"/>
              <w:rPr>
                <w:color w:val="000000" w:themeColor="text1"/>
                <w:sz w:val="22"/>
                <w:szCs w:val="22"/>
              </w:rPr>
            </w:pPr>
            <w:r w:rsidRPr="00B15C7B">
              <w:rPr>
                <w:color w:val="000000" w:themeColor="text1"/>
                <w:sz w:val="22"/>
                <w:szCs w:val="22"/>
              </w:rPr>
              <w:t>c 1)</w:t>
            </w:r>
          </w:p>
        </w:tc>
        <w:tc>
          <w:tcPr>
            <w:tcW w:w="6804" w:type="dxa"/>
          </w:tcPr>
          <w:p w:rsidR="002E3F06" w:rsidRPr="00B15C7B" w:rsidRDefault="002E3F06" w:rsidP="004277C2">
            <w:pPr>
              <w:pStyle w:val="Rientrocorpodeltesto"/>
              <w:tabs>
                <w:tab w:val="left" w:pos="720"/>
              </w:tabs>
              <w:suppressAutoHyphens/>
              <w:spacing w:after="0"/>
              <w:ind w:left="0" w:right="-1"/>
              <w:jc w:val="both"/>
              <w:rPr>
                <w:color w:val="000000" w:themeColor="text1"/>
                <w:sz w:val="22"/>
                <w:szCs w:val="22"/>
              </w:rPr>
            </w:pPr>
            <w:r w:rsidRPr="00B15C7B">
              <w:rPr>
                <w:color w:val="000000" w:themeColor="text1"/>
                <w:sz w:val="22"/>
                <w:szCs w:val="22"/>
              </w:rPr>
              <w:t>generazione di reddito</w:t>
            </w:r>
          </w:p>
        </w:tc>
        <w:tc>
          <w:tcPr>
            <w:tcW w:w="1809" w:type="dxa"/>
          </w:tcPr>
          <w:p w:rsidR="002E3F06" w:rsidRPr="00B15C7B" w:rsidRDefault="002E3F06" w:rsidP="004277C2">
            <w:pPr>
              <w:pStyle w:val="Rientrocorpodeltesto"/>
              <w:tabs>
                <w:tab w:val="left" w:pos="720"/>
              </w:tabs>
              <w:suppressAutoHyphens/>
              <w:spacing w:after="0"/>
              <w:ind w:left="0" w:right="-1"/>
              <w:jc w:val="both"/>
              <w:rPr>
                <w:color w:val="000000" w:themeColor="text1"/>
                <w:sz w:val="22"/>
                <w:szCs w:val="22"/>
              </w:rPr>
            </w:pPr>
            <w:r w:rsidRPr="00B15C7B">
              <w:rPr>
                <w:color w:val="000000" w:themeColor="text1"/>
                <w:sz w:val="22"/>
                <w:szCs w:val="22"/>
              </w:rPr>
              <w:t>max. punti 4</w:t>
            </w:r>
          </w:p>
        </w:tc>
      </w:tr>
      <w:tr w:rsidR="002E3F06" w:rsidRPr="00B15C7B" w:rsidTr="004277C2">
        <w:tc>
          <w:tcPr>
            <w:tcW w:w="567" w:type="dxa"/>
          </w:tcPr>
          <w:p w:rsidR="002E3F06" w:rsidRPr="00B15C7B" w:rsidRDefault="002E3F06" w:rsidP="004277C2">
            <w:pPr>
              <w:pStyle w:val="Rientrocorpodeltesto"/>
              <w:tabs>
                <w:tab w:val="left" w:pos="720"/>
              </w:tabs>
              <w:suppressAutoHyphens/>
              <w:spacing w:after="0"/>
              <w:ind w:left="0" w:right="-1"/>
              <w:jc w:val="both"/>
              <w:rPr>
                <w:color w:val="000000" w:themeColor="text1"/>
                <w:sz w:val="22"/>
                <w:szCs w:val="22"/>
              </w:rPr>
            </w:pPr>
            <w:r w:rsidRPr="00B15C7B">
              <w:rPr>
                <w:color w:val="000000" w:themeColor="text1"/>
                <w:sz w:val="22"/>
                <w:szCs w:val="22"/>
              </w:rPr>
              <w:t>c 2)</w:t>
            </w:r>
          </w:p>
        </w:tc>
        <w:tc>
          <w:tcPr>
            <w:tcW w:w="6804" w:type="dxa"/>
          </w:tcPr>
          <w:p w:rsidR="002E3F06" w:rsidRPr="00B15C7B" w:rsidRDefault="002E3F06" w:rsidP="004277C2">
            <w:pPr>
              <w:pStyle w:val="Rientrocorpodeltesto"/>
              <w:tabs>
                <w:tab w:val="left" w:pos="720"/>
              </w:tabs>
              <w:suppressAutoHyphens/>
              <w:spacing w:after="0"/>
              <w:ind w:left="0" w:right="-1"/>
              <w:jc w:val="both"/>
              <w:rPr>
                <w:color w:val="000000" w:themeColor="text1"/>
                <w:sz w:val="22"/>
                <w:szCs w:val="22"/>
              </w:rPr>
            </w:pPr>
            <w:r w:rsidRPr="00B15C7B">
              <w:rPr>
                <w:color w:val="000000" w:themeColor="text1"/>
                <w:sz w:val="22"/>
                <w:szCs w:val="22"/>
              </w:rPr>
              <w:t>impatto sociale positivo</w:t>
            </w:r>
          </w:p>
        </w:tc>
        <w:tc>
          <w:tcPr>
            <w:tcW w:w="1809" w:type="dxa"/>
          </w:tcPr>
          <w:p w:rsidR="002E3F06" w:rsidRPr="00B15C7B" w:rsidRDefault="002E3F06" w:rsidP="004277C2">
            <w:pPr>
              <w:pStyle w:val="Rientrocorpodeltesto"/>
              <w:tabs>
                <w:tab w:val="left" w:pos="720"/>
              </w:tabs>
              <w:suppressAutoHyphens/>
              <w:spacing w:after="0"/>
              <w:ind w:left="0" w:right="-1"/>
              <w:jc w:val="both"/>
              <w:rPr>
                <w:color w:val="000000" w:themeColor="text1"/>
                <w:sz w:val="22"/>
                <w:szCs w:val="22"/>
              </w:rPr>
            </w:pPr>
            <w:r w:rsidRPr="00B15C7B">
              <w:rPr>
                <w:color w:val="000000" w:themeColor="text1"/>
                <w:sz w:val="22"/>
                <w:szCs w:val="22"/>
              </w:rPr>
              <w:t>max. punti 4</w:t>
            </w:r>
          </w:p>
        </w:tc>
      </w:tr>
      <w:tr w:rsidR="002E3F06" w:rsidRPr="00B15C7B" w:rsidTr="004277C2">
        <w:tc>
          <w:tcPr>
            <w:tcW w:w="567" w:type="dxa"/>
          </w:tcPr>
          <w:p w:rsidR="002E3F06" w:rsidRPr="00B15C7B" w:rsidRDefault="002E3F06" w:rsidP="004277C2">
            <w:pPr>
              <w:pStyle w:val="Rientrocorpodeltesto"/>
              <w:tabs>
                <w:tab w:val="left" w:pos="720"/>
              </w:tabs>
              <w:suppressAutoHyphens/>
              <w:spacing w:after="0"/>
              <w:ind w:left="0" w:right="-1"/>
              <w:jc w:val="both"/>
              <w:rPr>
                <w:color w:val="000000" w:themeColor="text1"/>
                <w:sz w:val="22"/>
                <w:szCs w:val="22"/>
              </w:rPr>
            </w:pPr>
            <w:r w:rsidRPr="00B15C7B">
              <w:rPr>
                <w:color w:val="000000" w:themeColor="text1"/>
                <w:sz w:val="22"/>
                <w:szCs w:val="22"/>
              </w:rPr>
              <w:t>c 3)</w:t>
            </w:r>
          </w:p>
        </w:tc>
        <w:tc>
          <w:tcPr>
            <w:tcW w:w="6804" w:type="dxa"/>
          </w:tcPr>
          <w:p w:rsidR="002E3F06" w:rsidRPr="00B15C7B" w:rsidRDefault="002E3F06" w:rsidP="004277C2">
            <w:pPr>
              <w:pStyle w:val="Rientrocorpodeltesto"/>
              <w:tabs>
                <w:tab w:val="left" w:pos="720"/>
              </w:tabs>
              <w:suppressAutoHyphens/>
              <w:spacing w:after="0"/>
              <w:ind w:left="0" w:right="-1"/>
              <w:jc w:val="both"/>
              <w:rPr>
                <w:color w:val="000000" w:themeColor="text1"/>
                <w:sz w:val="22"/>
                <w:szCs w:val="22"/>
              </w:rPr>
            </w:pPr>
            <w:r w:rsidRPr="00B15C7B">
              <w:rPr>
                <w:color w:val="000000" w:themeColor="text1"/>
                <w:sz w:val="22"/>
                <w:szCs w:val="22"/>
              </w:rPr>
              <w:t>impatto occupazionale</w:t>
            </w:r>
          </w:p>
        </w:tc>
        <w:tc>
          <w:tcPr>
            <w:tcW w:w="1809" w:type="dxa"/>
          </w:tcPr>
          <w:p w:rsidR="002E3F06" w:rsidRPr="00B15C7B" w:rsidRDefault="002E3F06" w:rsidP="004277C2">
            <w:pPr>
              <w:pStyle w:val="Rientrocorpodeltesto"/>
              <w:tabs>
                <w:tab w:val="left" w:pos="720"/>
              </w:tabs>
              <w:suppressAutoHyphens/>
              <w:spacing w:after="0"/>
              <w:ind w:left="0" w:right="-1"/>
              <w:jc w:val="both"/>
              <w:rPr>
                <w:color w:val="000000" w:themeColor="text1"/>
                <w:sz w:val="22"/>
                <w:szCs w:val="22"/>
              </w:rPr>
            </w:pPr>
            <w:r w:rsidRPr="00B15C7B">
              <w:rPr>
                <w:color w:val="000000" w:themeColor="text1"/>
                <w:sz w:val="22"/>
                <w:szCs w:val="22"/>
              </w:rPr>
              <w:t>max. punti 7</w:t>
            </w:r>
          </w:p>
        </w:tc>
      </w:tr>
    </w:tbl>
    <w:p w:rsidR="002E3F06" w:rsidRPr="00B15C7B" w:rsidRDefault="002E3F06" w:rsidP="002E3F06">
      <w:pPr>
        <w:pStyle w:val="Rientrocorpodeltesto"/>
        <w:tabs>
          <w:tab w:val="left" w:pos="720"/>
        </w:tabs>
        <w:spacing w:after="0"/>
        <w:ind w:left="0" w:right="-1"/>
        <w:jc w:val="both"/>
        <w:rPr>
          <w:color w:val="000000" w:themeColor="text1"/>
          <w:sz w:val="2"/>
          <w:szCs w:val="2"/>
        </w:rPr>
      </w:pPr>
    </w:p>
    <w:tbl>
      <w:tblPr>
        <w:tblStyle w:val="Grigliatabel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2694"/>
        <w:gridCol w:w="1417"/>
      </w:tblGrid>
      <w:tr w:rsidR="002E3F06" w:rsidRPr="00B15C7B" w:rsidTr="004277C2">
        <w:tc>
          <w:tcPr>
            <w:tcW w:w="567" w:type="dxa"/>
          </w:tcPr>
          <w:p w:rsidR="002E3F06" w:rsidRPr="00B15C7B" w:rsidRDefault="002E3F06" w:rsidP="004277C2">
            <w:pPr>
              <w:pStyle w:val="Rientrocorpodeltesto"/>
              <w:tabs>
                <w:tab w:val="left" w:pos="720"/>
              </w:tabs>
              <w:suppressAutoHyphens/>
              <w:spacing w:after="0"/>
              <w:ind w:left="0" w:right="-1"/>
              <w:jc w:val="both"/>
              <w:rPr>
                <w:color w:val="000000" w:themeColor="text1"/>
                <w:sz w:val="22"/>
                <w:szCs w:val="22"/>
              </w:rPr>
            </w:pPr>
          </w:p>
        </w:tc>
        <w:tc>
          <w:tcPr>
            <w:tcW w:w="2694" w:type="dxa"/>
          </w:tcPr>
          <w:p w:rsidR="002E3F06" w:rsidRPr="00B15C7B" w:rsidRDefault="00B15C7B" w:rsidP="002E3F06">
            <w:pPr>
              <w:pStyle w:val="Rientrocorpodeltesto"/>
              <w:numPr>
                <w:ilvl w:val="0"/>
                <w:numId w:val="10"/>
              </w:numPr>
              <w:tabs>
                <w:tab w:val="left" w:pos="720"/>
              </w:tabs>
              <w:suppressAutoHyphens/>
              <w:spacing w:after="0"/>
              <w:ind w:right="-1"/>
              <w:jc w:val="both"/>
              <w:rPr>
                <w:color w:val="000000" w:themeColor="text1"/>
                <w:sz w:val="22"/>
                <w:szCs w:val="22"/>
              </w:rPr>
            </w:pPr>
            <w:r w:rsidRPr="00B15C7B">
              <w:rPr>
                <w:color w:val="000000" w:themeColor="text1"/>
                <w:sz w:val="22"/>
                <w:szCs w:val="22"/>
              </w:rPr>
              <w:t>fino a 2</w:t>
            </w:r>
            <w:r w:rsidR="002E3F06" w:rsidRPr="00B15C7B">
              <w:rPr>
                <w:color w:val="000000" w:themeColor="text1"/>
                <w:sz w:val="22"/>
                <w:szCs w:val="22"/>
              </w:rPr>
              <w:t xml:space="preserve"> occupati</w:t>
            </w:r>
          </w:p>
        </w:tc>
        <w:tc>
          <w:tcPr>
            <w:tcW w:w="1417" w:type="dxa"/>
          </w:tcPr>
          <w:p w:rsidR="002E3F06" w:rsidRPr="00B15C7B" w:rsidRDefault="002E3F06" w:rsidP="004277C2">
            <w:pPr>
              <w:pStyle w:val="Rientrocorpodeltesto"/>
              <w:tabs>
                <w:tab w:val="left" w:pos="720"/>
              </w:tabs>
              <w:suppressAutoHyphens/>
              <w:spacing w:after="0"/>
              <w:ind w:left="0" w:right="-1"/>
              <w:jc w:val="both"/>
              <w:rPr>
                <w:color w:val="000000" w:themeColor="text1"/>
                <w:sz w:val="22"/>
                <w:szCs w:val="22"/>
              </w:rPr>
            </w:pPr>
            <w:r w:rsidRPr="00B15C7B">
              <w:rPr>
                <w:color w:val="000000" w:themeColor="text1"/>
                <w:sz w:val="22"/>
                <w:szCs w:val="22"/>
              </w:rPr>
              <w:t>punti 2</w:t>
            </w:r>
          </w:p>
        </w:tc>
      </w:tr>
      <w:tr w:rsidR="002E3F06" w:rsidRPr="00B15C7B" w:rsidTr="004277C2">
        <w:tc>
          <w:tcPr>
            <w:tcW w:w="567" w:type="dxa"/>
          </w:tcPr>
          <w:p w:rsidR="002E3F06" w:rsidRPr="00B15C7B" w:rsidRDefault="002E3F06" w:rsidP="004277C2">
            <w:pPr>
              <w:pStyle w:val="Rientrocorpodeltesto"/>
              <w:tabs>
                <w:tab w:val="left" w:pos="720"/>
              </w:tabs>
              <w:suppressAutoHyphens/>
              <w:spacing w:after="0"/>
              <w:ind w:left="0" w:right="-1"/>
              <w:jc w:val="both"/>
              <w:rPr>
                <w:color w:val="000000" w:themeColor="text1"/>
                <w:sz w:val="22"/>
                <w:szCs w:val="22"/>
              </w:rPr>
            </w:pPr>
          </w:p>
        </w:tc>
        <w:tc>
          <w:tcPr>
            <w:tcW w:w="2694" w:type="dxa"/>
          </w:tcPr>
          <w:p w:rsidR="002E3F06" w:rsidRPr="00B15C7B" w:rsidRDefault="00B15C7B" w:rsidP="002E3F06">
            <w:pPr>
              <w:pStyle w:val="Rientrocorpodeltesto"/>
              <w:numPr>
                <w:ilvl w:val="0"/>
                <w:numId w:val="10"/>
              </w:numPr>
              <w:tabs>
                <w:tab w:val="left" w:pos="720"/>
              </w:tabs>
              <w:suppressAutoHyphens/>
              <w:spacing w:after="0"/>
              <w:ind w:right="-1"/>
              <w:jc w:val="both"/>
              <w:rPr>
                <w:color w:val="000000" w:themeColor="text1"/>
                <w:sz w:val="22"/>
                <w:szCs w:val="22"/>
              </w:rPr>
            </w:pPr>
            <w:r w:rsidRPr="00B15C7B">
              <w:rPr>
                <w:color w:val="000000" w:themeColor="text1"/>
                <w:sz w:val="22"/>
                <w:szCs w:val="22"/>
              </w:rPr>
              <w:t>fino a 6</w:t>
            </w:r>
            <w:r w:rsidR="002E3F06" w:rsidRPr="00B15C7B">
              <w:rPr>
                <w:color w:val="000000" w:themeColor="text1"/>
                <w:sz w:val="22"/>
                <w:szCs w:val="22"/>
              </w:rPr>
              <w:t xml:space="preserve"> occupati</w:t>
            </w:r>
          </w:p>
        </w:tc>
        <w:tc>
          <w:tcPr>
            <w:tcW w:w="1417" w:type="dxa"/>
          </w:tcPr>
          <w:p w:rsidR="002E3F06" w:rsidRPr="00B15C7B" w:rsidRDefault="002E3F06" w:rsidP="004277C2">
            <w:pPr>
              <w:pStyle w:val="Rientrocorpodeltesto"/>
              <w:tabs>
                <w:tab w:val="left" w:pos="720"/>
              </w:tabs>
              <w:suppressAutoHyphens/>
              <w:spacing w:after="0"/>
              <w:ind w:left="0" w:right="-1"/>
              <w:jc w:val="both"/>
              <w:rPr>
                <w:color w:val="000000" w:themeColor="text1"/>
                <w:sz w:val="22"/>
                <w:szCs w:val="22"/>
              </w:rPr>
            </w:pPr>
            <w:r w:rsidRPr="00B15C7B">
              <w:rPr>
                <w:color w:val="000000" w:themeColor="text1"/>
                <w:sz w:val="22"/>
                <w:szCs w:val="22"/>
              </w:rPr>
              <w:t xml:space="preserve">punti </w:t>
            </w:r>
            <w:r w:rsidR="00231D33" w:rsidRPr="00B15C7B">
              <w:rPr>
                <w:color w:val="000000" w:themeColor="text1"/>
                <w:sz w:val="22"/>
                <w:szCs w:val="22"/>
              </w:rPr>
              <w:t>5</w:t>
            </w:r>
          </w:p>
        </w:tc>
      </w:tr>
      <w:tr w:rsidR="002E3F06" w:rsidRPr="00B15C7B" w:rsidTr="004277C2">
        <w:tc>
          <w:tcPr>
            <w:tcW w:w="567" w:type="dxa"/>
          </w:tcPr>
          <w:p w:rsidR="002E3F06" w:rsidRPr="00B15C7B" w:rsidRDefault="002E3F06" w:rsidP="004277C2">
            <w:pPr>
              <w:pStyle w:val="Rientrocorpodeltesto"/>
              <w:tabs>
                <w:tab w:val="left" w:pos="720"/>
              </w:tabs>
              <w:suppressAutoHyphens/>
              <w:spacing w:after="0"/>
              <w:ind w:left="0" w:right="-1"/>
              <w:jc w:val="both"/>
              <w:rPr>
                <w:color w:val="000000" w:themeColor="text1"/>
                <w:sz w:val="22"/>
                <w:szCs w:val="22"/>
              </w:rPr>
            </w:pPr>
          </w:p>
        </w:tc>
        <w:tc>
          <w:tcPr>
            <w:tcW w:w="2694" w:type="dxa"/>
          </w:tcPr>
          <w:p w:rsidR="002E3F06" w:rsidRPr="00B15C7B" w:rsidRDefault="00B15C7B" w:rsidP="002E3F06">
            <w:pPr>
              <w:pStyle w:val="Rientrocorpodeltesto"/>
              <w:numPr>
                <w:ilvl w:val="0"/>
                <w:numId w:val="10"/>
              </w:numPr>
              <w:tabs>
                <w:tab w:val="left" w:pos="720"/>
              </w:tabs>
              <w:suppressAutoHyphens/>
              <w:spacing w:after="0"/>
              <w:ind w:right="-1"/>
              <w:jc w:val="both"/>
              <w:rPr>
                <w:color w:val="000000" w:themeColor="text1"/>
                <w:sz w:val="22"/>
                <w:szCs w:val="22"/>
              </w:rPr>
            </w:pPr>
            <w:r w:rsidRPr="00B15C7B">
              <w:rPr>
                <w:color w:val="000000" w:themeColor="text1"/>
                <w:sz w:val="22"/>
                <w:szCs w:val="22"/>
              </w:rPr>
              <w:t>sopra i 6</w:t>
            </w:r>
            <w:r w:rsidR="002E3F06" w:rsidRPr="00B15C7B">
              <w:rPr>
                <w:color w:val="000000" w:themeColor="text1"/>
                <w:sz w:val="22"/>
                <w:szCs w:val="22"/>
              </w:rPr>
              <w:t xml:space="preserve"> occupati</w:t>
            </w:r>
          </w:p>
        </w:tc>
        <w:tc>
          <w:tcPr>
            <w:tcW w:w="1417" w:type="dxa"/>
          </w:tcPr>
          <w:p w:rsidR="002E3F06" w:rsidRPr="00B15C7B" w:rsidRDefault="002E3F06" w:rsidP="004277C2">
            <w:pPr>
              <w:pStyle w:val="Rientrocorpodeltesto"/>
              <w:tabs>
                <w:tab w:val="left" w:pos="720"/>
              </w:tabs>
              <w:suppressAutoHyphens/>
              <w:spacing w:after="0"/>
              <w:ind w:left="0" w:right="-1"/>
              <w:jc w:val="both"/>
              <w:rPr>
                <w:color w:val="000000" w:themeColor="text1"/>
                <w:sz w:val="22"/>
                <w:szCs w:val="22"/>
              </w:rPr>
            </w:pPr>
            <w:r w:rsidRPr="00B15C7B">
              <w:rPr>
                <w:color w:val="000000" w:themeColor="text1"/>
                <w:sz w:val="22"/>
                <w:szCs w:val="22"/>
              </w:rPr>
              <w:t xml:space="preserve">punti </w:t>
            </w:r>
            <w:r w:rsidR="00231D33" w:rsidRPr="00B15C7B">
              <w:rPr>
                <w:color w:val="000000" w:themeColor="text1"/>
                <w:sz w:val="22"/>
                <w:szCs w:val="22"/>
              </w:rPr>
              <w:t>7</w:t>
            </w:r>
          </w:p>
        </w:tc>
      </w:tr>
    </w:tbl>
    <w:p w:rsidR="002E3F06" w:rsidRDefault="002E3F06" w:rsidP="002E3F06">
      <w:pPr>
        <w:pStyle w:val="Rientrocorpodeltesto"/>
        <w:tabs>
          <w:tab w:val="left" w:pos="720"/>
        </w:tabs>
        <w:spacing w:after="0"/>
        <w:ind w:left="0" w:right="-1"/>
        <w:jc w:val="both"/>
        <w:rPr>
          <w:sz w:val="22"/>
          <w:szCs w:val="22"/>
        </w:rPr>
      </w:pPr>
      <w:r w:rsidRPr="00B15C7B">
        <w:rPr>
          <w:sz w:val="22"/>
          <w:szCs w:val="22"/>
        </w:rPr>
        <w:t>Si precisa che per “occupati” si intendono soggetti da assumere con contratto</w:t>
      </w:r>
      <w:r w:rsidRPr="00017716">
        <w:rPr>
          <w:sz w:val="22"/>
          <w:szCs w:val="22"/>
        </w:rPr>
        <w:t xml:space="preserve"> di lavoro a tempo indeterminato conforme a C.C.N.L.. La mancata assunzione entro il ter</w:t>
      </w:r>
      <w:r w:rsidR="00B4155F">
        <w:rPr>
          <w:sz w:val="22"/>
          <w:szCs w:val="22"/>
        </w:rPr>
        <w:t>mine previsto dal Regolamento (</w:t>
      </w:r>
      <w:r w:rsidR="00710057">
        <w:rPr>
          <w:sz w:val="22"/>
          <w:szCs w:val="22"/>
        </w:rPr>
        <w:t xml:space="preserve">art. 14) </w:t>
      </w:r>
      <w:r w:rsidRPr="00017716">
        <w:rPr>
          <w:sz w:val="22"/>
          <w:szCs w:val="22"/>
        </w:rPr>
        <w:t>implica automaticamente la revoca dell</w:t>
      </w:r>
      <w:r>
        <w:rPr>
          <w:sz w:val="22"/>
          <w:szCs w:val="22"/>
        </w:rPr>
        <w:t>’</w:t>
      </w:r>
      <w:r w:rsidRPr="00017716">
        <w:rPr>
          <w:sz w:val="22"/>
          <w:szCs w:val="22"/>
        </w:rPr>
        <w:t>assegnazione con sanzione pari al 50% del corrispettivo di assegnazione del lotto o del manufatto. I contratti dovranno permanere in essere per tutto il tempo di validità del piano a pena della citata revoca, salvo situazioni particolari che verranno preventivamente valutate dall</w:t>
      </w:r>
      <w:r>
        <w:rPr>
          <w:sz w:val="22"/>
          <w:szCs w:val="22"/>
        </w:rPr>
        <w:t>’</w:t>
      </w:r>
      <w:r w:rsidRPr="00017716">
        <w:rPr>
          <w:sz w:val="22"/>
          <w:szCs w:val="22"/>
        </w:rPr>
        <w:t>Ente su specifica richiesta dell</w:t>
      </w:r>
      <w:r>
        <w:rPr>
          <w:sz w:val="22"/>
          <w:szCs w:val="22"/>
        </w:rPr>
        <w:t>’</w:t>
      </w:r>
      <w:r w:rsidRPr="00017716">
        <w:rPr>
          <w:sz w:val="22"/>
          <w:szCs w:val="22"/>
        </w:rPr>
        <w:t xml:space="preserve">assegnatario. I punteggi da assegnare ad ogni sottovoce delle voci delle </w:t>
      </w:r>
      <w:r w:rsidRPr="00017716">
        <w:rPr>
          <w:b/>
          <w:sz w:val="22"/>
          <w:szCs w:val="22"/>
        </w:rPr>
        <w:t>a), b), c)</w:t>
      </w:r>
      <w:r w:rsidRPr="00017716">
        <w:rPr>
          <w:sz w:val="22"/>
          <w:szCs w:val="22"/>
        </w:rPr>
        <w:t>, della valutazione tecnica ed economica, per un massimo di 40 (quaranta) punti, sono cumulabili</w:t>
      </w:r>
      <w:r>
        <w:rPr>
          <w:sz w:val="22"/>
          <w:szCs w:val="22"/>
        </w:rPr>
        <w:t>.</w:t>
      </w:r>
    </w:p>
    <w:p w:rsidR="002E3F06" w:rsidRPr="00542861" w:rsidRDefault="002E3F06" w:rsidP="002E3F06">
      <w:pPr>
        <w:pStyle w:val="Rientrocorpodeltesto"/>
        <w:tabs>
          <w:tab w:val="left" w:pos="720"/>
        </w:tabs>
        <w:spacing w:after="0"/>
        <w:ind w:left="0" w:right="-1"/>
        <w:jc w:val="both"/>
        <w:rPr>
          <w:sz w:val="22"/>
          <w:szCs w:val="22"/>
        </w:rPr>
      </w:pPr>
    </w:p>
    <w:p w:rsidR="002E3F06" w:rsidRPr="009738D5" w:rsidRDefault="002E3F06" w:rsidP="002E3F06">
      <w:pPr>
        <w:pStyle w:val="Paragrafoelenco"/>
        <w:numPr>
          <w:ilvl w:val="0"/>
          <w:numId w:val="8"/>
        </w:numPr>
        <w:jc w:val="center"/>
        <w:rPr>
          <w:b/>
          <w:sz w:val="22"/>
          <w:szCs w:val="22"/>
        </w:rPr>
      </w:pPr>
      <w:r w:rsidRPr="009738D5">
        <w:rPr>
          <w:b/>
          <w:sz w:val="22"/>
          <w:szCs w:val="22"/>
        </w:rPr>
        <w:t>TIT</w:t>
      </w:r>
      <w:r>
        <w:rPr>
          <w:b/>
          <w:sz w:val="22"/>
          <w:szCs w:val="22"/>
        </w:rPr>
        <w:t xml:space="preserve">OLI DI </w:t>
      </w:r>
      <w:r w:rsidRPr="009738D5">
        <w:rPr>
          <w:b/>
          <w:sz w:val="22"/>
          <w:szCs w:val="22"/>
        </w:rPr>
        <w:t>PREFERENZA</w:t>
      </w:r>
    </w:p>
    <w:p w:rsidR="002E3F06" w:rsidRDefault="002E3F06" w:rsidP="002E3F06">
      <w:pPr>
        <w:jc w:val="both"/>
        <w:rPr>
          <w:sz w:val="22"/>
          <w:szCs w:val="22"/>
        </w:rPr>
      </w:pPr>
      <w:r w:rsidRPr="00017716">
        <w:rPr>
          <w:sz w:val="22"/>
          <w:szCs w:val="22"/>
        </w:rPr>
        <w:t>A parità di punteggio saranno preferite le domande dei soggetti che hanno dimostrato la necessità di ampliare la propria azienda già esistente ed avv</w:t>
      </w:r>
      <w:r>
        <w:rPr>
          <w:sz w:val="22"/>
          <w:szCs w:val="22"/>
        </w:rPr>
        <w:t>iata e sita in lotto confinante, ai sensi dell’art. 9 del vigente Regolamento.</w:t>
      </w:r>
    </w:p>
    <w:p w:rsidR="002E3F06" w:rsidRDefault="002E3F06" w:rsidP="002E3F06">
      <w:pPr>
        <w:jc w:val="both"/>
        <w:rPr>
          <w:sz w:val="22"/>
          <w:szCs w:val="22"/>
        </w:rPr>
      </w:pPr>
    </w:p>
    <w:p w:rsidR="002E3F06" w:rsidRPr="009738D5" w:rsidRDefault="002E3F06" w:rsidP="002E3F06">
      <w:pPr>
        <w:pStyle w:val="Paragrafoelenco"/>
        <w:numPr>
          <w:ilvl w:val="0"/>
          <w:numId w:val="8"/>
        </w:numPr>
        <w:jc w:val="center"/>
        <w:rPr>
          <w:sz w:val="22"/>
          <w:szCs w:val="22"/>
        </w:rPr>
      </w:pPr>
      <w:r w:rsidRPr="009738D5">
        <w:rPr>
          <w:b/>
          <w:sz w:val="22"/>
          <w:szCs w:val="22"/>
        </w:rPr>
        <w:t xml:space="preserve">COSTITUZIONE </w:t>
      </w:r>
      <w:r>
        <w:rPr>
          <w:b/>
          <w:sz w:val="22"/>
          <w:szCs w:val="22"/>
        </w:rPr>
        <w:t>DI CONSORZI DI</w:t>
      </w:r>
      <w:r w:rsidRPr="009738D5">
        <w:rPr>
          <w:b/>
          <w:sz w:val="22"/>
          <w:szCs w:val="22"/>
        </w:rPr>
        <w:t xml:space="preserve"> IMPRESE</w:t>
      </w:r>
    </w:p>
    <w:p w:rsidR="002E3F06" w:rsidRDefault="002E3F06" w:rsidP="002E3F06">
      <w:pPr>
        <w:ind w:left="284" w:hanging="284"/>
        <w:jc w:val="both"/>
        <w:rPr>
          <w:sz w:val="22"/>
          <w:szCs w:val="22"/>
        </w:rPr>
      </w:pPr>
      <w:r w:rsidRPr="00017716">
        <w:rPr>
          <w:sz w:val="22"/>
          <w:szCs w:val="22"/>
        </w:rPr>
        <w:t>Le imprese possono costituirsi in consorzio mediante contratto in forma scritta, anche ai sensi dell</w:t>
      </w:r>
      <w:r>
        <w:rPr>
          <w:sz w:val="22"/>
          <w:szCs w:val="22"/>
        </w:rPr>
        <w:t>’</w:t>
      </w:r>
      <w:r w:rsidRPr="00017716">
        <w:rPr>
          <w:sz w:val="22"/>
          <w:szCs w:val="22"/>
        </w:rPr>
        <w:t>art. 2602 e ss. del cod. civ., e comunque come previsto dalla normativa vigente, al fine di presentare un</w:t>
      </w:r>
      <w:r>
        <w:rPr>
          <w:sz w:val="22"/>
          <w:szCs w:val="22"/>
        </w:rPr>
        <w:t>’</w:t>
      </w:r>
      <w:r w:rsidRPr="00017716">
        <w:rPr>
          <w:sz w:val="22"/>
          <w:szCs w:val="22"/>
        </w:rPr>
        <w:t>unica domanda di assegnazione per la realizzazione di un programma edificatorio comune e di gestione comune dell</w:t>
      </w:r>
      <w:r>
        <w:rPr>
          <w:sz w:val="22"/>
          <w:szCs w:val="22"/>
        </w:rPr>
        <w:t>’</w:t>
      </w:r>
      <w:r w:rsidRPr="00017716">
        <w:rPr>
          <w:sz w:val="22"/>
          <w:szCs w:val="22"/>
        </w:rPr>
        <w:t>attività</w:t>
      </w:r>
      <w:r>
        <w:rPr>
          <w:sz w:val="22"/>
          <w:szCs w:val="22"/>
        </w:rPr>
        <w:t xml:space="preserve"> o di servizi ad esse connesse.</w:t>
      </w:r>
    </w:p>
    <w:p w:rsidR="002E3F06" w:rsidRPr="00017716" w:rsidRDefault="002E3F06" w:rsidP="002E3F06">
      <w:pPr>
        <w:ind w:left="284" w:hanging="284"/>
        <w:jc w:val="both"/>
        <w:rPr>
          <w:sz w:val="22"/>
          <w:szCs w:val="22"/>
        </w:rPr>
      </w:pPr>
      <w:r w:rsidRPr="00017716">
        <w:rPr>
          <w:sz w:val="22"/>
          <w:szCs w:val="22"/>
        </w:rPr>
        <w:t>Il contratto costitutivo di consorzio dovrà contenere l</w:t>
      </w:r>
      <w:r>
        <w:rPr>
          <w:sz w:val="22"/>
          <w:szCs w:val="22"/>
        </w:rPr>
        <w:t>e seguenti clausole essenziali:</w:t>
      </w:r>
    </w:p>
    <w:p w:rsidR="002E3F06" w:rsidRPr="00E66510" w:rsidRDefault="002E3F06" w:rsidP="002E3F06">
      <w:pPr>
        <w:pStyle w:val="Paragrafoelenco"/>
        <w:numPr>
          <w:ilvl w:val="0"/>
          <w:numId w:val="6"/>
        </w:numPr>
        <w:ind w:left="567" w:hanging="283"/>
        <w:jc w:val="both"/>
        <w:rPr>
          <w:sz w:val="22"/>
          <w:szCs w:val="22"/>
        </w:rPr>
      </w:pPr>
      <w:r>
        <w:rPr>
          <w:sz w:val="22"/>
          <w:szCs w:val="22"/>
        </w:rPr>
        <w:t>durata minima decennale;</w:t>
      </w:r>
    </w:p>
    <w:p w:rsidR="002E3F06" w:rsidRPr="00E66510" w:rsidRDefault="002E3F06" w:rsidP="002E3F06">
      <w:pPr>
        <w:pStyle w:val="Paragrafoelenco"/>
        <w:numPr>
          <w:ilvl w:val="0"/>
          <w:numId w:val="6"/>
        </w:numPr>
        <w:ind w:left="567" w:hanging="283"/>
        <w:jc w:val="both"/>
        <w:rPr>
          <w:sz w:val="22"/>
          <w:szCs w:val="22"/>
        </w:rPr>
      </w:pPr>
      <w:r w:rsidRPr="00E66510">
        <w:rPr>
          <w:sz w:val="22"/>
          <w:szCs w:val="22"/>
        </w:rPr>
        <w:t xml:space="preserve">la sede legale del </w:t>
      </w:r>
      <w:r>
        <w:rPr>
          <w:sz w:val="22"/>
          <w:szCs w:val="22"/>
        </w:rPr>
        <w:t>consorzio nel Comune di Gubbio;</w:t>
      </w:r>
    </w:p>
    <w:p w:rsidR="002E3F06" w:rsidRPr="00E66510" w:rsidRDefault="002E3F06" w:rsidP="002E3F06">
      <w:pPr>
        <w:pStyle w:val="Paragrafoelenco"/>
        <w:numPr>
          <w:ilvl w:val="0"/>
          <w:numId w:val="6"/>
        </w:numPr>
        <w:ind w:left="567" w:hanging="283"/>
        <w:jc w:val="both"/>
        <w:rPr>
          <w:sz w:val="22"/>
          <w:szCs w:val="22"/>
        </w:rPr>
      </w:pPr>
      <w:r w:rsidRPr="00E66510">
        <w:rPr>
          <w:sz w:val="22"/>
          <w:szCs w:val="22"/>
        </w:rPr>
        <w:t>la costit</w:t>
      </w:r>
      <w:r>
        <w:rPr>
          <w:sz w:val="22"/>
          <w:szCs w:val="22"/>
        </w:rPr>
        <w:t>uzione degli organi consortili;</w:t>
      </w:r>
    </w:p>
    <w:p w:rsidR="002E3F06" w:rsidRPr="00E66510" w:rsidRDefault="002E3F06" w:rsidP="002E3F06">
      <w:pPr>
        <w:pStyle w:val="Paragrafoelenco"/>
        <w:numPr>
          <w:ilvl w:val="0"/>
          <w:numId w:val="6"/>
        </w:numPr>
        <w:ind w:left="567" w:hanging="283"/>
        <w:jc w:val="both"/>
        <w:rPr>
          <w:sz w:val="22"/>
          <w:szCs w:val="22"/>
        </w:rPr>
      </w:pPr>
      <w:r w:rsidRPr="00E66510">
        <w:rPr>
          <w:sz w:val="22"/>
          <w:szCs w:val="22"/>
        </w:rPr>
        <w:t>la nomina del legale rappresentante al quale spetti l</w:t>
      </w:r>
      <w:r>
        <w:rPr>
          <w:sz w:val="22"/>
          <w:szCs w:val="22"/>
        </w:rPr>
        <w:t>’</w:t>
      </w:r>
      <w:r w:rsidRPr="00E66510">
        <w:rPr>
          <w:sz w:val="22"/>
          <w:szCs w:val="22"/>
        </w:rPr>
        <w:t>esecuzione delle deliberazioni assembleari relative alla domanda e competa intratt</w:t>
      </w:r>
      <w:r>
        <w:rPr>
          <w:sz w:val="22"/>
          <w:szCs w:val="22"/>
        </w:rPr>
        <w:t>enere i rapporti con il Comune;</w:t>
      </w:r>
    </w:p>
    <w:p w:rsidR="002E3F06" w:rsidRPr="00E66510" w:rsidRDefault="002E3F06" w:rsidP="002E3F06">
      <w:pPr>
        <w:pStyle w:val="Paragrafoelenco"/>
        <w:numPr>
          <w:ilvl w:val="0"/>
          <w:numId w:val="6"/>
        </w:numPr>
        <w:ind w:left="567" w:hanging="283"/>
        <w:jc w:val="both"/>
        <w:rPr>
          <w:sz w:val="22"/>
          <w:szCs w:val="22"/>
        </w:rPr>
      </w:pPr>
      <w:r w:rsidRPr="00E66510">
        <w:rPr>
          <w:sz w:val="22"/>
          <w:szCs w:val="22"/>
        </w:rPr>
        <w:t>previsione di adeguate penali di misura non inferiore a 1/5 del valore dell</w:t>
      </w:r>
      <w:r>
        <w:rPr>
          <w:sz w:val="22"/>
          <w:szCs w:val="22"/>
        </w:rPr>
        <w:t>’</w:t>
      </w:r>
      <w:r w:rsidRPr="00E66510">
        <w:rPr>
          <w:sz w:val="22"/>
          <w:szCs w:val="22"/>
        </w:rPr>
        <w:t>area assegnata o da assegnare per le imprese consorziate inadempienti nei confronti delle altre imprese e del Comune, in aggiunt</w:t>
      </w:r>
      <w:r>
        <w:rPr>
          <w:sz w:val="22"/>
          <w:szCs w:val="22"/>
        </w:rPr>
        <w:t>a alle responsabilità di legge;</w:t>
      </w:r>
    </w:p>
    <w:p w:rsidR="002E3F06" w:rsidRPr="00E66510" w:rsidRDefault="002E3F06" w:rsidP="002E3F06">
      <w:pPr>
        <w:pStyle w:val="Paragrafoelenco"/>
        <w:numPr>
          <w:ilvl w:val="0"/>
          <w:numId w:val="6"/>
        </w:numPr>
        <w:ind w:left="567" w:hanging="283"/>
        <w:jc w:val="both"/>
        <w:rPr>
          <w:sz w:val="22"/>
          <w:szCs w:val="22"/>
        </w:rPr>
      </w:pPr>
      <w:r w:rsidRPr="00E66510">
        <w:rPr>
          <w:sz w:val="22"/>
          <w:szCs w:val="22"/>
        </w:rPr>
        <w:t>l</w:t>
      </w:r>
      <w:r>
        <w:rPr>
          <w:sz w:val="22"/>
          <w:szCs w:val="22"/>
        </w:rPr>
        <w:t>’</w:t>
      </w:r>
      <w:r w:rsidRPr="00E66510">
        <w:rPr>
          <w:sz w:val="22"/>
          <w:szCs w:val="22"/>
        </w:rPr>
        <w:t>assunzione dell</w:t>
      </w:r>
      <w:r>
        <w:rPr>
          <w:sz w:val="22"/>
          <w:szCs w:val="22"/>
        </w:rPr>
        <w:t>’</w:t>
      </w:r>
      <w:r w:rsidRPr="00E66510">
        <w:rPr>
          <w:sz w:val="22"/>
          <w:szCs w:val="22"/>
        </w:rPr>
        <w:t>impegno da parte delle imprese consorziate a riconoscere ed accettare in</w:t>
      </w:r>
      <w:r>
        <w:rPr>
          <w:sz w:val="22"/>
          <w:szCs w:val="22"/>
        </w:rPr>
        <w:t>condizionatamente le norme del Regolamento vigente;</w:t>
      </w:r>
    </w:p>
    <w:p w:rsidR="002E3F06" w:rsidRPr="00E66510" w:rsidRDefault="002E3F06" w:rsidP="002E3F06">
      <w:pPr>
        <w:pStyle w:val="Paragrafoelenco"/>
        <w:numPr>
          <w:ilvl w:val="0"/>
          <w:numId w:val="6"/>
        </w:numPr>
        <w:ind w:left="567" w:hanging="283"/>
        <w:jc w:val="both"/>
        <w:rPr>
          <w:sz w:val="22"/>
          <w:szCs w:val="22"/>
        </w:rPr>
      </w:pPr>
      <w:r w:rsidRPr="00E66510">
        <w:rPr>
          <w:sz w:val="22"/>
          <w:szCs w:val="22"/>
        </w:rPr>
        <w:t>ammissibilità e/o subentro di imprese nel consorzio condizionato all</w:t>
      </w:r>
      <w:r>
        <w:rPr>
          <w:sz w:val="22"/>
          <w:szCs w:val="22"/>
        </w:rPr>
        <w:t>’</w:t>
      </w:r>
      <w:r w:rsidRPr="00E66510">
        <w:rPr>
          <w:sz w:val="22"/>
          <w:szCs w:val="22"/>
        </w:rPr>
        <w:t>assenso dell</w:t>
      </w:r>
      <w:r>
        <w:rPr>
          <w:sz w:val="22"/>
          <w:szCs w:val="22"/>
        </w:rPr>
        <w:t>’</w:t>
      </w:r>
      <w:r w:rsidRPr="00E66510">
        <w:rPr>
          <w:sz w:val="22"/>
          <w:szCs w:val="22"/>
        </w:rPr>
        <w:t>Amministrazione Comunale ed alle mod</w:t>
      </w:r>
      <w:r>
        <w:rPr>
          <w:sz w:val="22"/>
          <w:szCs w:val="22"/>
        </w:rPr>
        <w:t>alità del Regolamento medesimo;</w:t>
      </w:r>
    </w:p>
    <w:p w:rsidR="002E3F06" w:rsidRPr="00E66510" w:rsidRDefault="002E3F06" w:rsidP="002E3F06">
      <w:pPr>
        <w:pStyle w:val="Paragrafoelenco"/>
        <w:numPr>
          <w:ilvl w:val="0"/>
          <w:numId w:val="6"/>
        </w:numPr>
        <w:ind w:left="567" w:hanging="283"/>
        <w:jc w:val="both"/>
        <w:rPr>
          <w:sz w:val="22"/>
          <w:szCs w:val="22"/>
        </w:rPr>
      </w:pPr>
      <w:r w:rsidRPr="00E66510">
        <w:rPr>
          <w:sz w:val="22"/>
          <w:szCs w:val="22"/>
        </w:rPr>
        <w:t>cos</w:t>
      </w:r>
      <w:r>
        <w:rPr>
          <w:sz w:val="22"/>
          <w:szCs w:val="22"/>
        </w:rPr>
        <w:t>tituzione del fondo consortile.</w:t>
      </w:r>
    </w:p>
    <w:p w:rsidR="002E3F06" w:rsidRDefault="002E3F06" w:rsidP="002E3F06">
      <w:pPr>
        <w:jc w:val="both"/>
        <w:rPr>
          <w:sz w:val="22"/>
          <w:szCs w:val="22"/>
        </w:rPr>
      </w:pPr>
      <w:r>
        <w:rPr>
          <w:sz w:val="22"/>
          <w:szCs w:val="22"/>
        </w:rPr>
        <w:t xml:space="preserve">Il tutto oltre agli elementi e requisiti richiesti per qualunque impresa </w:t>
      </w:r>
      <w:r w:rsidRPr="00017716">
        <w:rPr>
          <w:sz w:val="22"/>
          <w:szCs w:val="22"/>
        </w:rPr>
        <w:t>che</w:t>
      </w:r>
      <w:r>
        <w:rPr>
          <w:sz w:val="22"/>
          <w:szCs w:val="22"/>
        </w:rPr>
        <w:t xml:space="preserve"> fa domanda. I requisiti delle </w:t>
      </w:r>
      <w:r w:rsidRPr="00017716">
        <w:rPr>
          <w:sz w:val="22"/>
          <w:szCs w:val="22"/>
        </w:rPr>
        <w:t>s</w:t>
      </w:r>
      <w:r>
        <w:rPr>
          <w:sz w:val="22"/>
          <w:szCs w:val="22"/>
        </w:rPr>
        <w:t xml:space="preserve">ingole imprese non si sommano </w:t>
      </w:r>
      <w:r w:rsidRPr="00017716">
        <w:rPr>
          <w:sz w:val="22"/>
          <w:szCs w:val="22"/>
        </w:rPr>
        <w:t>ai fini dell</w:t>
      </w:r>
      <w:r>
        <w:rPr>
          <w:sz w:val="22"/>
          <w:szCs w:val="22"/>
        </w:rPr>
        <w:t>’attribuzione del</w:t>
      </w:r>
      <w:r w:rsidRPr="00017716">
        <w:rPr>
          <w:sz w:val="22"/>
          <w:szCs w:val="22"/>
        </w:rPr>
        <w:t xml:space="preserve"> punteggio, dovendosi valutare solo l</w:t>
      </w:r>
      <w:r>
        <w:rPr>
          <w:sz w:val="22"/>
          <w:szCs w:val="22"/>
        </w:rPr>
        <w:t>’</w:t>
      </w:r>
      <w:r w:rsidRPr="00017716">
        <w:rPr>
          <w:sz w:val="22"/>
          <w:szCs w:val="22"/>
        </w:rPr>
        <w:t>attività e i</w:t>
      </w:r>
      <w:r>
        <w:rPr>
          <w:sz w:val="22"/>
          <w:szCs w:val="22"/>
        </w:rPr>
        <w:t xml:space="preserve"> requisiti del consorzio in sé.</w:t>
      </w:r>
    </w:p>
    <w:p w:rsidR="002E3F06" w:rsidRPr="00542861" w:rsidRDefault="002E3F06" w:rsidP="002E3F06">
      <w:pPr>
        <w:jc w:val="both"/>
        <w:rPr>
          <w:sz w:val="22"/>
          <w:szCs w:val="22"/>
        </w:rPr>
      </w:pPr>
    </w:p>
    <w:p w:rsidR="002E3F06" w:rsidRPr="009738D5" w:rsidRDefault="002E3F06" w:rsidP="002E3F06">
      <w:pPr>
        <w:pStyle w:val="Paragrafoelenco"/>
        <w:numPr>
          <w:ilvl w:val="0"/>
          <w:numId w:val="8"/>
        </w:numPr>
        <w:jc w:val="center"/>
        <w:rPr>
          <w:b/>
          <w:sz w:val="22"/>
          <w:szCs w:val="22"/>
        </w:rPr>
      </w:pPr>
      <w:r>
        <w:rPr>
          <w:b/>
          <w:sz w:val="22"/>
          <w:szCs w:val="22"/>
        </w:rPr>
        <w:t xml:space="preserve">APPROVAZIONE DELLA </w:t>
      </w:r>
      <w:r w:rsidRPr="009738D5">
        <w:rPr>
          <w:b/>
          <w:sz w:val="22"/>
          <w:szCs w:val="22"/>
        </w:rPr>
        <w:t>GRADUATORIA</w:t>
      </w:r>
    </w:p>
    <w:p w:rsidR="002E3F06" w:rsidRPr="00E568AB" w:rsidRDefault="002E3F06" w:rsidP="002E3F06">
      <w:pPr>
        <w:jc w:val="both"/>
        <w:rPr>
          <w:sz w:val="22"/>
          <w:szCs w:val="22"/>
        </w:rPr>
      </w:pPr>
      <w:r w:rsidRPr="00E568AB">
        <w:rPr>
          <w:sz w:val="22"/>
          <w:szCs w:val="22"/>
        </w:rPr>
        <w:t>A seguito dell’approvazione della graduatoria di merito formulata dalla Commissione Tecnica si provvederà a comunicare le risultanze alle Imprese utilmente collocate in graduatoria.</w:t>
      </w:r>
    </w:p>
    <w:p w:rsidR="002E3F06" w:rsidRPr="00E568AB" w:rsidRDefault="002E3F06" w:rsidP="002E3F06">
      <w:pPr>
        <w:jc w:val="both"/>
        <w:rPr>
          <w:sz w:val="22"/>
          <w:szCs w:val="22"/>
        </w:rPr>
      </w:pPr>
      <w:r w:rsidRPr="00E568AB">
        <w:rPr>
          <w:sz w:val="22"/>
          <w:szCs w:val="22"/>
        </w:rPr>
        <w:lastRenderedPageBreak/>
        <w:t>L’approvazione della graduatoria non vincola in alcun modo l’Amministrazione Comunale nei confronti delle ditte utilmente collocate nella medesima e non conferisce in capo alle stesse alcun diritto alla assegnazione delle aree.</w:t>
      </w:r>
    </w:p>
    <w:p w:rsidR="002E3F06" w:rsidRPr="00E568AB" w:rsidRDefault="002E3F06" w:rsidP="002E3F06">
      <w:pPr>
        <w:jc w:val="both"/>
        <w:rPr>
          <w:sz w:val="22"/>
          <w:szCs w:val="22"/>
        </w:rPr>
      </w:pPr>
      <w:r w:rsidRPr="00E568AB">
        <w:rPr>
          <w:sz w:val="22"/>
          <w:szCs w:val="22"/>
        </w:rPr>
        <w:t>L’approvazione della graduatoria non costituisce promessa di vendita ai sensi dell’art. 1351 c.c.</w:t>
      </w:r>
    </w:p>
    <w:p w:rsidR="002E3F06" w:rsidRPr="00E568AB" w:rsidRDefault="002E3F06" w:rsidP="002E3F06">
      <w:pPr>
        <w:jc w:val="both"/>
        <w:rPr>
          <w:sz w:val="22"/>
          <w:szCs w:val="22"/>
        </w:rPr>
      </w:pPr>
      <w:r>
        <w:rPr>
          <w:sz w:val="22"/>
          <w:szCs w:val="22"/>
        </w:rPr>
        <w:t xml:space="preserve">Le Imprese avranno venti </w:t>
      </w:r>
      <w:r w:rsidRPr="00E568AB">
        <w:rPr>
          <w:sz w:val="22"/>
          <w:szCs w:val="22"/>
        </w:rPr>
        <w:t>giorni di tempo, pena la decadenza e lo scorrimento della graduatoria, per l’accettazione della predetta assegnazione provvisoria.</w:t>
      </w:r>
    </w:p>
    <w:p w:rsidR="002E3F06" w:rsidRPr="00542861" w:rsidRDefault="002E3F06" w:rsidP="002E3F06">
      <w:pPr>
        <w:pStyle w:val="Paragrafoelenco"/>
        <w:ind w:left="284"/>
        <w:jc w:val="both"/>
        <w:rPr>
          <w:sz w:val="22"/>
          <w:szCs w:val="22"/>
        </w:rPr>
      </w:pPr>
    </w:p>
    <w:p w:rsidR="002E3F06" w:rsidRPr="009738D5" w:rsidRDefault="002E3F06" w:rsidP="002E3F06">
      <w:pPr>
        <w:pStyle w:val="Paragrafoelenco"/>
        <w:numPr>
          <w:ilvl w:val="0"/>
          <w:numId w:val="8"/>
        </w:numPr>
        <w:jc w:val="center"/>
        <w:rPr>
          <w:b/>
          <w:sz w:val="22"/>
          <w:szCs w:val="22"/>
        </w:rPr>
      </w:pPr>
      <w:r w:rsidRPr="009738D5">
        <w:rPr>
          <w:b/>
          <w:sz w:val="22"/>
          <w:szCs w:val="22"/>
        </w:rPr>
        <w:t>ASSEGNAZIONE DELL</w:t>
      </w:r>
      <w:r>
        <w:rPr>
          <w:b/>
          <w:sz w:val="22"/>
          <w:szCs w:val="22"/>
        </w:rPr>
        <w:t>’</w:t>
      </w:r>
      <w:r w:rsidRPr="009738D5">
        <w:rPr>
          <w:b/>
          <w:sz w:val="22"/>
          <w:szCs w:val="22"/>
        </w:rPr>
        <w:t>AREA</w:t>
      </w:r>
    </w:p>
    <w:p w:rsidR="002E3F06" w:rsidRPr="00017716" w:rsidRDefault="002E3F06" w:rsidP="002E3F06">
      <w:pPr>
        <w:jc w:val="both"/>
        <w:rPr>
          <w:sz w:val="22"/>
          <w:szCs w:val="22"/>
        </w:rPr>
      </w:pPr>
      <w:r w:rsidRPr="00017716">
        <w:rPr>
          <w:sz w:val="22"/>
          <w:szCs w:val="22"/>
        </w:rPr>
        <w:t>L</w:t>
      </w:r>
      <w:r>
        <w:rPr>
          <w:sz w:val="22"/>
          <w:szCs w:val="22"/>
        </w:rPr>
        <w:t>’</w:t>
      </w:r>
      <w:r w:rsidRPr="00017716">
        <w:rPr>
          <w:sz w:val="22"/>
          <w:szCs w:val="22"/>
        </w:rPr>
        <w:t>assegnazione definitiva dell</w:t>
      </w:r>
      <w:r>
        <w:rPr>
          <w:sz w:val="22"/>
          <w:szCs w:val="22"/>
        </w:rPr>
        <w:t>’</w:t>
      </w:r>
      <w:r w:rsidRPr="00017716">
        <w:rPr>
          <w:sz w:val="22"/>
          <w:szCs w:val="22"/>
        </w:rPr>
        <w:t>area avverrà con specifico provvedimento del Responsabile del Settore Lavori Pubblici Patrimonio Manutenzioni ed Aree Interne</w:t>
      </w:r>
      <w:r>
        <w:rPr>
          <w:sz w:val="22"/>
          <w:szCs w:val="22"/>
        </w:rPr>
        <w:t xml:space="preserve"> a favore delle Imprese che</w:t>
      </w:r>
      <w:r w:rsidRPr="00017716">
        <w:rPr>
          <w:sz w:val="22"/>
          <w:szCs w:val="22"/>
        </w:rPr>
        <w:t xml:space="preserve"> avranno confermato l</w:t>
      </w:r>
      <w:r>
        <w:rPr>
          <w:sz w:val="22"/>
          <w:szCs w:val="22"/>
        </w:rPr>
        <w:t xml:space="preserve">’accettazione </w:t>
      </w:r>
      <w:r w:rsidRPr="00017716">
        <w:rPr>
          <w:sz w:val="22"/>
          <w:szCs w:val="22"/>
        </w:rPr>
        <w:t>nei</w:t>
      </w:r>
      <w:r>
        <w:rPr>
          <w:sz w:val="22"/>
          <w:szCs w:val="22"/>
        </w:rPr>
        <w:t xml:space="preserve"> termini </w:t>
      </w:r>
      <w:r w:rsidRPr="00017716">
        <w:rPr>
          <w:sz w:val="22"/>
          <w:szCs w:val="22"/>
        </w:rPr>
        <w:t>previsti.</w:t>
      </w:r>
    </w:p>
    <w:p w:rsidR="002E3F06" w:rsidRPr="00017716" w:rsidRDefault="002E3F06" w:rsidP="002E3F06">
      <w:pPr>
        <w:jc w:val="both"/>
        <w:rPr>
          <w:sz w:val="22"/>
          <w:szCs w:val="22"/>
        </w:rPr>
      </w:pPr>
      <w:r w:rsidRPr="00017716">
        <w:rPr>
          <w:sz w:val="22"/>
          <w:szCs w:val="22"/>
        </w:rPr>
        <w:t>L</w:t>
      </w:r>
      <w:r>
        <w:rPr>
          <w:sz w:val="22"/>
          <w:szCs w:val="22"/>
        </w:rPr>
        <w:t>’</w:t>
      </w:r>
      <w:r w:rsidRPr="00017716">
        <w:rPr>
          <w:sz w:val="22"/>
          <w:szCs w:val="22"/>
        </w:rPr>
        <w:t>assegnazione sarà preceduta da apposita dichiarazione dell</w:t>
      </w:r>
      <w:r>
        <w:rPr>
          <w:sz w:val="22"/>
          <w:szCs w:val="22"/>
        </w:rPr>
        <w:t>’</w:t>
      </w:r>
      <w:r w:rsidRPr="00017716">
        <w:rPr>
          <w:sz w:val="22"/>
          <w:szCs w:val="22"/>
        </w:rPr>
        <w:t>aspirante assegnatario che dovrà essere prodotta unitamente all</w:t>
      </w:r>
      <w:r>
        <w:rPr>
          <w:sz w:val="22"/>
          <w:szCs w:val="22"/>
        </w:rPr>
        <w:t>’</w:t>
      </w:r>
      <w:r w:rsidRPr="00017716">
        <w:rPr>
          <w:sz w:val="22"/>
          <w:szCs w:val="22"/>
        </w:rPr>
        <w:t>accettazione e dovrà contenere tra le altre, le segu</w:t>
      </w:r>
      <w:r w:rsidR="00017DC3">
        <w:rPr>
          <w:sz w:val="22"/>
          <w:szCs w:val="22"/>
        </w:rPr>
        <w:t xml:space="preserve">enti dichiarazioni </w:t>
      </w:r>
      <w:r>
        <w:rPr>
          <w:sz w:val="22"/>
          <w:szCs w:val="22"/>
        </w:rPr>
        <w:t>essenziali:</w:t>
      </w:r>
    </w:p>
    <w:p w:rsidR="002E3F06" w:rsidRPr="002D6CDE" w:rsidRDefault="002E3F06" w:rsidP="002E3F06">
      <w:pPr>
        <w:pStyle w:val="Paragrafoelenco"/>
        <w:numPr>
          <w:ilvl w:val="0"/>
          <w:numId w:val="7"/>
        </w:numPr>
        <w:ind w:left="426" w:hanging="284"/>
        <w:jc w:val="both"/>
        <w:rPr>
          <w:sz w:val="22"/>
          <w:szCs w:val="22"/>
        </w:rPr>
      </w:pPr>
      <w:r w:rsidRPr="002D6CDE">
        <w:rPr>
          <w:sz w:val="22"/>
          <w:szCs w:val="22"/>
        </w:rPr>
        <w:t>l</w:t>
      </w:r>
      <w:r>
        <w:rPr>
          <w:sz w:val="22"/>
          <w:szCs w:val="22"/>
        </w:rPr>
        <w:t>’</w:t>
      </w:r>
      <w:r w:rsidRPr="002D6CDE">
        <w:rPr>
          <w:sz w:val="22"/>
          <w:szCs w:val="22"/>
        </w:rPr>
        <w:t>impegno</w:t>
      </w:r>
      <w:r>
        <w:rPr>
          <w:sz w:val="22"/>
          <w:szCs w:val="22"/>
        </w:rPr>
        <w:t xml:space="preserve"> dell’assegnatario al pagamento </w:t>
      </w:r>
      <w:r w:rsidRPr="002D6CDE">
        <w:rPr>
          <w:sz w:val="22"/>
          <w:szCs w:val="22"/>
        </w:rPr>
        <w:t>del prezzo definitivo</w:t>
      </w:r>
      <w:r>
        <w:rPr>
          <w:sz w:val="22"/>
          <w:szCs w:val="22"/>
        </w:rPr>
        <w:t xml:space="preserve"> </w:t>
      </w:r>
      <w:r w:rsidRPr="002D6CDE">
        <w:rPr>
          <w:sz w:val="22"/>
          <w:szCs w:val="22"/>
        </w:rPr>
        <w:t>di cessione stabilito insindacabilmente dal Comune i</w:t>
      </w:r>
      <w:r>
        <w:rPr>
          <w:sz w:val="22"/>
          <w:szCs w:val="22"/>
        </w:rPr>
        <w:t xml:space="preserve">n base all’art. 13 del vigente </w:t>
      </w:r>
      <w:r w:rsidRPr="002D6CDE">
        <w:rPr>
          <w:sz w:val="22"/>
          <w:szCs w:val="22"/>
        </w:rPr>
        <w:t xml:space="preserve">Regolamento. </w:t>
      </w:r>
    </w:p>
    <w:p w:rsidR="002E3F06" w:rsidRPr="002D6CDE" w:rsidRDefault="002E3F06" w:rsidP="002E3F06">
      <w:pPr>
        <w:pStyle w:val="Paragrafoelenco"/>
        <w:numPr>
          <w:ilvl w:val="0"/>
          <w:numId w:val="7"/>
        </w:numPr>
        <w:ind w:left="426" w:hanging="284"/>
        <w:jc w:val="both"/>
        <w:rPr>
          <w:sz w:val="22"/>
          <w:szCs w:val="22"/>
        </w:rPr>
      </w:pPr>
      <w:r w:rsidRPr="002D6CDE">
        <w:rPr>
          <w:sz w:val="22"/>
          <w:szCs w:val="22"/>
        </w:rPr>
        <w:t>l</w:t>
      </w:r>
      <w:r>
        <w:rPr>
          <w:sz w:val="22"/>
          <w:szCs w:val="22"/>
        </w:rPr>
        <w:t>’</w:t>
      </w:r>
      <w:r w:rsidRPr="002D6CDE">
        <w:rPr>
          <w:sz w:val="22"/>
          <w:szCs w:val="22"/>
        </w:rPr>
        <w:t xml:space="preserve">impegno </w:t>
      </w:r>
      <w:r>
        <w:rPr>
          <w:sz w:val="22"/>
          <w:szCs w:val="22"/>
        </w:rPr>
        <w:t xml:space="preserve">a sottoscrivere la convenzione </w:t>
      </w:r>
      <w:r w:rsidRPr="002D6CDE">
        <w:rPr>
          <w:sz w:val="22"/>
          <w:szCs w:val="22"/>
        </w:rPr>
        <w:t>di cui all</w:t>
      </w:r>
      <w:r>
        <w:rPr>
          <w:sz w:val="22"/>
          <w:szCs w:val="22"/>
        </w:rPr>
        <w:t>’</w:t>
      </w:r>
      <w:r w:rsidRPr="002D6CDE">
        <w:rPr>
          <w:sz w:val="22"/>
          <w:szCs w:val="22"/>
        </w:rPr>
        <w:t>art. 27, comma 8, della Legge 22/10/71 n. 865 con i patti specificati nel Re</w:t>
      </w:r>
      <w:r>
        <w:rPr>
          <w:sz w:val="22"/>
          <w:szCs w:val="22"/>
        </w:rPr>
        <w:t xml:space="preserve">golamento entro e non oltre 60 </w:t>
      </w:r>
      <w:r w:rsidRPr="002D6CDE">
        <w:rPr>
          <w:sz w:val="22"/>
          <w:szCs w:val="22"/>
        </w:rPr>
        <w:t>(sessanta) g</w:t>
      </w:r>
      <w:r>
        <w:rPr>
          <w:sz w:val="22"/>
          <w:szCs w:val="22"/>
        </w:rPr>
        <w:t xml:space="preserve">iorni </w:t>
      </w:r>
      <w:r w:rsidRPr="002D6CDE">
        <w:rPr>
          <w:sz w:val="22"/>
          <w:szCs w:val="22"/>
        </w:rPr>
        <w:t>dalla data di ricevimento dell</w:t>
      </w:r>
      <w:r>
        <w:rPr>
          <w:sz w:val="22"/>
          <w:szCs w:val="22"/>
        </w:rPr>
        <w:t>’</w:t>
      </w:r>
      <w:r w:rsidRPr="002D6CDE">
        <w:rPr>
          <w:sz w:val="22"/>
          <w:szCs w:val="22"/>
        </w:rPr>
        <w:t>a</w:t>
      </w:r>
      <w:r>
        <w:rPr>
          <w:sz w:val="22"/>
          <w:szCs w:val="22"/>
        </w:rPr>
        <w:t>tto di assegnazione definitiva;</w:t>
      </w:r>
    </w:p>
    <w:p w:rsidR="002E3F06" w:rsidRPr="002D6CDE" w:rsidRDefault="002E3F06" w:rsidP="002E3F06">
      <w:pPr>
        <w:pStyle w:val="Paragrafoelenco"/>
        <w:numPr>
          <w:ilvl w:val="0"/>
          <w:numId w:val="7"/>
        </w:numPr>
        <w:ind w:left="426" w:hanging="284"/>
        <w:jc w:val="both"/>
        <w:rPr>
          <w:sz w:val="22"/>
          <w:szCs w:val="22"/>
        </w:rPr>
      </w:pPr>
      <w:r w:rsidRPr="002D6CDE">
        <w:rPr>
          <w:sz w:val="22"/>
          <w:szCs w:val="22"/>
        </w:rPr>
        <w:t>l</w:t>
      </w:r>
      <w:r>
        <w:rPr>
          <w:sz w:val="22"/>
          <w:szCs w:val="22"/>
        </w:rPr>
        <w:t>’</w:t>
      </w:r>
      <w:r w:rsidRPr="002D6CDE">
        <w:rPr>
          <w:sz w:val="22"/>
          <w:szCs w:val="22"/>
        </w:rPr>
        <w:t>impegno dell</w:t>
      </w:r>
      <w:r>
        <w:rPr>
          <w:sz w:val="22"/>
          <w:szCs w:val="22"/>
        </w:rPr>
        <w:t>’</w:t>
      </w:r>
      <w:r w:rsidRPr="002D6CDE">
        <w:rPr>
          <w:sz w:val="22"/>
          <w:szCs w:val="22"/>
        </w:rPr>
        <w:t>assegnatario a presentare entro giorni 120 (centoventi) dalla data di ricevim</w:t>
      </w:r>
      <w:r>
        <w:rPr>
          <w:sz w:val="22"/>
          <w:szCs w:val="22"/>
        </w:rPr>
        <w:t xml:space="preserve">ento dell’atto di assegnazione </w:t>
      </w:r>
      <w:r w:rsidRPr="002D6CDE">
        <w:rPr>
          <w:sz w:val="22"/>
          <w:szCs w:val="22"/>
        </w:rPr>
        <w:t>il progetto esecutivo dell</w:t>
      </w:r>
      <w:r>
        <w:rPr>
          <w:sz w:val="22"/>
          <w:szCs w:val="22"/>
        </w:rPr>
        <w:t>’</w:t>
      </w:r>
      <w:r w:rsidRPr="002D6CDE">
        <w:rPr>
          <w:sz w:val="22"/>
          <w:szCs w:val="22"/>
        </w:rPr>
        <w:t>intero intervento, corredato, oltre che di tutta la documentazione prevista dal vigente Regolamento Edilizio, anche di tutti gli elementi probatori in ordine alla presentazione ad eventuali altri enti e/o amministrazioni delle formali richieste intese ad ottenere, se dovuti, eve</w:t>
      </w:r>
      <w:r>
        <w:rPr>
          <w:sz w:val="22"/>
          <w:szCs w:val="22"/>
        </w:rPr>
        <w:t>ntuali nulla-osta e/o pareri;</w:t>
      </w:r>
    </w:p>
    <w:p w:rsidR="002E3F06" w:rsidRDefault="002E3F06" w:rsidP="002E3F06">
      <w:pPr>
        <w:pStyle w:val="Paragrafoelenco"/>
        <w:numPr>
          <w:ilvl w:val="0"/>
          <w:numId w:val="7"/>
        </w:numPr>
        <w:ind w:left="426" w:hanging="284"/>
        <w:jc w:val="both"/>
        <w:rPr>
          <w:sz w:val="22"/>
          <w:szCs w:val="22"/>
        </w:rPr>
      </w:pPr>
      <w:r w:rsidRPr="00FC7D0C">
        <w:rPr>
          <w:sz w:val="22"/>
          <w:szCs w:val="22"/>
        </w:rPr>
        <w:t>impegno ad iniziare i lavori entro e non oltre due mesi dalla data di efficacia del titolo abilitativo e alla loro ultimazione entro e non oltre diciotto mesi dal loro inizio</w:t>
      </w:r>
      <w:r>
        <w:rPr>
          <w:sz w:val="22"/>
          <w:szCs w:val="22"/>
        </w:rPr>
        <w:t>.</w:t>
      </w:r>
    </w:p>
    <w:p w:rsidR="002E3F06" w:rsidRPr="00FC7D0C" w:rsidRDefault="002E3F06" w:rsidP="002E3F06">
      <w:pPr>
        <w:jc w:val="both"/>
        <w:rPr>
          <w:strike/>
          <w:color w:val="FF0000"/>
          <w:sz w:val="22"/>
          <w:szCs w:val="22"/>
        </w:rPr>
      </w:pPr>
    </w:p>
    <w:p w:rsidR="002E3F06" w:rsidRPr="009738D5" w:rsidRDefault="002E3F06" w:rsidP="002E3F06">
      <w:pPr>
        <w:pStyle w:val="Paragrafoelenco"/>
        <w:numPr>
          <w:ilvl w:val="0"/>
          <w:numId w:val="8"/>
        </w:numPr>
        <w:jc w:val="center"/>
        <w:rPr>
          <w:b/>
          <w:sz w:val="22"/>
          <w:szCs w:val="22"/>
        </w:rPr>
      </w:pPr>
      <w:r w:rsidRPr="009738D5">
        <w:rPr>
          <w:b/>
          <w:sz w:val="22"/>
          <w:szCs w:val="22"/>
        </w:rPr>
        <w:t>RINVIO AL REGOLAMENTO</w:t>
      </w:r>
    </w:p>
    <w:p w:rsidR="002E3F06" w:rsidRPr="00017716" w:rsidRDefault="002E3F06" w:rsidP="002E3F06">
      <w:pPr>
        <w:jc w:val="both"/>
        <w:rPr>
          <w:sz w:val="22"/>
          <w:szCs w:val="22"/>
        </w:rPr>
      </w:pPr>
      <w:r w:rsidRPr="00017716">
        <w:rPr>
          <w:sz w:val="22"/>
          <w:szCs w:val="22"/>
        </w:rPr>
        <w:t>Per tutto quanto non previsto nel presente bando, si applicano le norme previste nel “Regolamento Attuativo per l</w:t>
      </w:r>
      <w:r>
        <w:rPr>
          <w:sz w:val="22"/>
          <w:szCs w:val="22"/>
        </w:rPr>
        <w:t>’</w:t>
      </w:r>
      <w:r w:rsidRPr="00017716">
        <w:rPr>
          <w:sz w:val="22"/>
          <w:szCs w:val="22"/>
        </w:rPr>
        <w:t xml:space="preserve">assegnazione delle aree per insediamenti produttivi”, approvato con deliberazione di Consiglio Comunale n. </w:t>
      </w:r>
      <w:smartTag w:uri="urn:schemas-microsoft-com:office:smarttags" w:element="metricconverter">
        <w:smartTagPr>
          <w:attr w:name="ProductID" w:val="133 in"/>
        </w:smartTagPr>
        <w:r w:rsidRPr="00017716">
          <w:rPr>
            <w:sz w:val="22"/>
            <w:szCs w:val="22"/>
          </w:rPr>
          <w:t>133 in</w:t>
        </w:r>
      </w:smartTag>
      <w:r w:rsidRPr="00017716">
        <w:rPr>
          <w:sz w:val="22"/>
          <w:szCs w:val="22"/>
        </w:rPr>
        <w:t xml:space="preserve"> data 02 agosto 2010</w:t>
      </w:r>
      <w:r w:rsidR="00A21A41">
        <w:rPr>
          <w:sz w:val="22"/>
          <w:szCs w:val="22"/>
        </w:rPr>
        <w:t xml:space="preserve"> e ss. mm. e ii.</w:t>
      </w:r>
      <w:r w:rsidRPr="00017716">
        <w:rPr>
          <w:sz w:val="22"/>
          <w:szCs w:val="22"/>
        </w:rPr>
        <w:t>, nonché i principi generali in ma</w:t>
      </w:r>
      <w:r>
        <w:rPr>
          <w:sz w:val="22"/>
          <w:szCs w:val="22"/>
        </w:rPr>
        <w:t>teria di Piani di Insediamenti P</w:t>
      </w:r>
      <w:r w:rsidRPr="00017716">
        <w:rPr>
          <w:sz w:val="22"/>
          <w:szCs w:val="22"/>
        </w:rPr>
        <w:t xml:space="preserve">roduttivi. </w:t>
      </w:r>
    </w:p>
    <w:p w:rsidR="002E3F06" w:rsidRPr="00017716" w:rsidRDefault="002E3F06" w:rsidP="002E3F06">
      <w:pPr>
        <w:jc w:val="both"/>
        <w:rPr>
          <w:color w:val="FF0000"/>
          <w:sz w:val="22"/>
          <w:szCs w:val="22"/>
        </w:rPr>
      </w:pPr>
    </w:p>
    <w:p w:rsidR="002E3F06" w:rsidRPr="009738D5" w:rsidRDefault="002E3F06" w:rsidP="002E3F06">
      <w:pPr>
        <w:pStyle w:val="Paragrafoelenco"/>
        <w:numPr>
          <w:ilvl w:val="0"/>
          <w:numId w:val="8"/>
        </w:numPr>
        <w:jc w:val="center"/>
        <w:rPr>
          <w:b/>
          <w:sz w:val="22"/>
          <w:szCs w:val="22"/>
        </w:rPr>
      </w:pPr>
      <w:r w:rsidRPr="009738D5">
        <w:rPr>
          <w:b/>
          <w:sz w:val="22"/>
          <w:szCs w:val="22"/>
        </w:rPr>
        <w:t>RISERVE</w:t>
      </w:r>
    </w:p>
    <w:p w:rsidR="002E3F06" w:rsidRPr="00017716" w:rsidRDefault="002E3F06" w:rsidP="002E3F06">
      <w:pPr>
        <w:jc w:val="both"/>
        <w:rPr>
          <w:sz w:val="22"/>
          <w:szCs w:val="22"/>
        </w:rPr>
      </w:pPr>
      <w:r w:rsidRPr="00017716">
        <w:rPr>
          <w:sz w:val="22"/>
          <w:szCs w:val="22"/>
        </w:rPr>
        <w:t>L</w:t>
      </w:r>
      <w:r>
        <w:rPr>
          <w:sz w:val="22"/>
          <w:szCs w:val="22"/>
        </w:rPr>
        <w:t>’</w:t>
      </w:r>
      <w:r w:rsidRPr="00017716">
        <w:rPr>
          <w:sz w:val="22"/>
          <w:szCs w:val="22"/>
        </w:rPr>
        <w:t>Amministrazione Comunale si riserva la facoltà di revocare, sospendere, interrompere o annullare il presente bando ed il conseguente procedimento in qualsiasi momento e comunque sino alla stipula degli atti di cessione, senza che ciò comporti alcuna responsabilità, né ind</w:t>
      </w:r>
      <w:r>
        <w:rPr>
          <w:sz w:val="22"/>
          <w:szCs w:val="22"/>
        </w:rPr>
        <w:t>ennizzi o risarcimenti o altro.</w:t>
      </w:r>
    </w:p>
    <w:p w:rsidR="002E3F06" w:rsidRPr="00017716" w:rsidRDefault="002E3F06" w:rsidP="002E3F06">
      <w:pPr>
        <w:ind w:right="-1"/>
        <w:jc w:val="both"/>
        <w:rPr>
          <w:sz w:val="22"/>
          <w:szCs w:val="22"/>
        </w:rPr>
      </w:pPr>
      <w:r w:rsidRPr="00017716">
        <w:rPr>
          <w:sz w:val="22"/>
          <w:szCs w:val="22"/>
        </w:rPr>
        <w:t>L</w:t>
      </w:r>
      <w:r>
        <w:rPr>
          <w:sz w:val="22"/>
          <w:szCs w:val="22"/>
        </w:rPr>
        <w:t>’</w:t>
      </w:r>
      <w:r w:rsidRPr="00017716">
        <w:rPr>
          <w:sz w:val="22"/>
          <w:szCs w:val="22"/>
        </w:rPr>
        <w:t>Ufficio preposto potrà effettuare, rispettivamente prima dell</w:t>
      </w:r>
      <w:r>
        <w:rPr>
          <w:sz w:val="22"/>
          <w:szCs w:val="22"/>
        </w:rPr>
        <w:t>’</w:t>
      </w:r>
      <w:r w:rsidRPr="00017716">
        <w:rPr>
          <w:sz w:val="22"/>
          <w:szCs w:val="22"/>
        </w:rPr>
        <w:t>approvazione della graduatoria e dell</w:t>
      </w:r>
      <w:r>
        <w:rPr>
          <w:sz w:val="22"/>
          <w:szCs w:val="22"/>
        </w:rPr>
        <w:t>’</w:t>
      </w:r>
      <w:r w:rsidRPr="00017716">
        <w:rPr>
          <w:sz w:val="22"/>
          <w:szCs w:val="22"/>
        </w:rPr>
        <w:t>assegnazione dell</w:t>
      </w:r>
      <w:r>
        <w:rPr>
          <w:sz w:val="22"/>
          <w:szCs w:val="22"/>
        </w:rPr>
        <w:t>’</w:t>
      </w:r>
      <w:r w:rsidRPr="00017716">
        <w:rPr>
          <w:sz w:val="22"/>
          <w:szCs w:val="22"/>
        </w:rPr>
        <w:t>area, verifiche a campione ric</w:t>
      </w:r>
      <w:r>
        <w:rPr>
          <w:sz w:val="22"/>
          <w:szCs w:val="22"/>
        </w:rPr>
        <w:t>hiedendo i documenti necessari.</w:t>
      </w:r>
    </w:p>
    <w:p w:rsidR="002E3F06" w:rsidRDefault="002E3F06" w:rsidP="002E3F06">
      <w:pPr>
        <w:ind w:right="-1"/>
        <w:jc w:val="both"/>
        <w:rPr>
          <w:sz w:val="22"/>
          <w:szCs w:val="22"/>
        </w:rPr>
      </w:pPr>
      <w:r w:rsidRPr="00017716">
        <w:rPr>
          <w:sz w:val="22"/>
          <w:szCs w:val="22"/>
        </w:rPr>
        <w:t>In caso di dichiarazioni mendaci si procederà alla pronuncia di decadenza dell</w:t>
      </w:r>
      <w:r>
        <w:rPr>
          <w:sz w:val="22"/>
          <w:szCs w:val="22"/>
        </w:rPr>
        <w:t>’</w:t>
      </w:r>
      <w:r w:rsidRPr="00017716">
        <w:rPr>
          <w:sz w:val="22"/>
          <w:szCs w:val="22"/>
        </w:rPr>
        <w:t>assegnazione dell</w:t>
      </w:r>
      <w:r>
        <w:rPr>
          <w:sz w:val="22"/>
          <w:szCs w:val="22"/>
        </w:rPr>
        <w:t>’</w:t>
      </w:r>
      <w:r w:rsidRPr="00017716">
        <w:rPr>
          <w:sz w:val="22"/>
          <w:szCs w:val="22"/>
        </w:rPr>
        <w:t>assegnatario, oltreché alla denuncia alle autorità competenti.</w:t>
      </w:r>
    </w:p>
    <w:p w:rsidR="002E3F06" w:rsidRPr="00FC7D0C" w:rsidRDefault="002E3F06" w:rsidP="002E3F06">
      <w:pPr>
        <w:ind w:right="-1"/>
        <w:jc w:val="both"/>
        <w:rPr>
          <w:sz w:val="22"/>
          <w:szCs w:val="22"/>
        </w:rPr>
      </w:pPr>
    </w:p>
    <w:p w:rsidR="002E3F06" w:rsidRPr="00FC7D0C" w:rsidRDefault="002E3F06" w:rsidP="002E3F06">
      <w:pPr>
        <w:pStyle w:val="Paragrafoelenco"/>
        <w:numPr>
          <w:ilvl w:val="0"/>
          <w:numId w:val="8"/>
        </w:numPr>
        <w:ind w:right="-425"/>
        <w:jc w:val="center"/>
        <w:rPr>
          <w:b/>
          <w:sz w:val="22"/>
          <w:szCs w:val="22"/>
        </w:rPr>
      </w:pPr>
      <w:r w:rsidRPr="00FC7D0C">
        <w:rPr>
          <w:b/>
          <w:sz w:val="22"/>
          <w:szCs w:val="22"/>
        </w:rPr>
        <w:t>MOTIVI DI ESCLUSIONE DELLE DOMANDE</w:t>
      </w:r>
    </w:p>
    <w:p w:rsidR="002E3F06" w:rsidRPr="00017716" w:rsidRDefault="002E3F06" w:rsidP="002E3F06">
      <w:pPr>
        <w:pStyle w:val="Rientrocorpodeltesto2"/>
        <w:spacing w:after="0" w:line="240" w:lineRule="auto"/>
        <w:ind w:left="0"/>
        <w:jc w:val="both"/>
        <w:rPr>
          <w:sz w:val="22"/>
          <w:szCs w:val="22"/>
        </w:rPr>
      </w:pPr>
      <w:r w:rsidRPr="00017716">
        <w:rPr>
          <w:sz w:val="22"/>
          <w:szCs w:val="22"/>
        </w:rPr>
        <w:t>Sono escluse dalla graduatoria le domande:</w:t>
      </w:r>
    </w:p>
    <w:p w:rsidR="002E3F06" w:rsidRPr="00017716" w:rsidRDefault="002E3F06" w:rsidP="002E3F06">
      <w:pPr>
        <w:pStyle w:val="Rientrocorpodeltesto2"/>
        <w:numPr>
          <w:ilvl w:val="0"/>
          <w:numId w:val="3"/>
        </w:numPr>
        <w:tabs>
          <w:tab w:val="clear" w:pos="720"/>
          <w:tab w:val="num" w:pos="-2127"/>
        </w:tabs>
        <w:spacing w:after="0" w:line="240" w:lineRule="auto"/>
        <w:ind w:left="426" w:hanging="284"/>
        <w:jc w:val="both"/>
        <w:rPr>
          <w:sz w:val="22"/>
          <w:szCs w:val="22"/>
        </w:rPr>
      </w:pPr>
      <w:r w:rsidRPr="00017716">
        <w:rPr>
          <w:sz w:val="22"/>
          <w:szCs w:val="22"/>
        </w:rPr>
        <w:t>presentate o spedite oltre il termine di scadenza del presente bando;</w:t>
      </w:r>
    </w:p>
    <w:p w:rsidR="002E3F06" w:rsidRPr="00017716" w:rsidRDefault="002E3F06" w:rsidP="002E3F06">
      <w:pPr>
        <w:pStyle w:val="Rientrocorpodeltesto2"/>
        <w:numPr>
          <w:ilvl w:val="0"/>
          <w:numId w:val="3"/>
        </w:numPr>
        <w:tabs>
          <w:tab w:val="clear" w:pos="720"/>
          <w:tab w:val="num" w:pos="-2127"/>
        </w:tabs>
        <w:spacing w:after="0" w:line="240" w:lineRule="auto"/>
        <w:ind w:left="426" w:hanging="284"/>
        <w:jc w:val="both"/>
        <w:rPr>
          <w:sz w:val="22"/>
          <w:szCs w:val="22"/>
        </w:rPr>
      </w:pPr>
      <w:r w:rsidRPr="00017716">
        <w:rPr>
          <w:sz w:val="22"/>
          <w:szCs w:val="22"/>
        </w:rPr>
        <w:t>non firmate e/o non redatte sull</w:t>
      </w:r>
      <w:r>
        <w:rPr>
          <w:sz w:val="22"/>
          <w:szCs w:val="22"/>
        </w:rPr>
        <w:t>’</w:t>
      </w:r>
      <w:r w:rsidRPr="00017716">
        <w:rPr>
          <w:sz w:val="22"/>
          <w:szCs w:val="22"/>
        </w:rPr>
        <w:t>apposito modello;</w:t>
      </w:r>
    </w:p>
    <w:p w:rsidR="002E3F06" w:rsidRPr="00017716" w:rsidRDefault="002E3F06" w:rsidP="002E3F06">
      <w:pPr>
        <w:pStyle w:val="Rientrocorpodeltesto2"/>
        <w:numPr>
          <w:ilvl w:val="0"/>
          <w:numId w:val="3"/>
        </w:numPr>
        <w:tabs>
          <w:tab w:val="clear" w:pos="720"/>
          <w:tab w:val="num" w:pos="-2127"/>
        </w:tabs>
        <w:spacing w:after="0" w:line="240" w:lineRule="auto"/>
        <w:ind w:left="426" w:hanging="284"/>
        <w:jc w:val="both"/>
        <w:rPr>
          <w:sz w:val="22"/>
          <w:szCs w:val="22"/>
        </w:rPr>
      </w:pPr>
      <w:r w:rsidRPr="00017716">
        <w:rPr>
          <w:sz w:val="22"/>
          <w:szCs w:val="22"/>
        </w:rPr>
        <w:t>presentate da soggetti  diversi d</w:t>
      </w:r>
      <w:r>
        <w:rPr>
          <w:sz w:val="22"/>
          <w:szCs w:val="22"/>
        </w:rPr>
        <w:t xml:space="preserve">a quelli indicati nel presente </w:t>
      </w:r>
      <w:r w:rsidRPr="00017716">
        <w:rPr>
          <w:sz w:val="22"/>
          <w:szCs w:val="22"/>
        </w:rPr>
        <w:t>bando;</w:t>
      </w:r>
    </w:p>
    <w:p w:rsidR="002E3F06" w:rsidRPr="00017716" w:rsidRDefault="002E3F06" w:rsidP="002E3F06">
      <w:pPr>
        <w:pStyle w:val="Rientrocorpodeltesto2"/>
        <w:numPr>
          <w:ilvl w:val="0"/>
          <w:numId w:val="3"/>
        </w:numPr>
        <w:tabs>
          <w:tab w:val="clear" w:pos="720"/>
          <w:tab w:val="num" w:pos="-2127"/>
        </w:tabs>
        <w:spacing w:after="0" w:line="240" w:lineRule="auto"/>
        <w:ind w:left="426" w:hanging="284"/>
        <w:jc w:val="both"/>
        <w:rPr>
          <w:sz w:val="22"/>
          <w:szCs w:val="22"/>
        </w:rPr>
      </w:pPr>
      <w:r w:rsidRPr="00017716">
        <w:rPr>
          <w:sz w:val="22"/>
          <w:szCs w:val="22"/>
        </w:rPr>
        <w:t>prive della documentazione da allegare obbligatoriamente;</w:t>
      </w:r>
    </w:p>
    <w:p w:rsidR="002E3F06" w:rsidRPr="00017716" w:rsidRDefault="002E3F06" w:rsidP="002E3F06">
      <w:pPr>
        <w:pStyle w:val="Rientrocorpodeltesto2"/>
        <w:spacing w:after="0" w:line="240" w:lineRule="auto"/>
        <w:ind w:left="0"/>
        <w:jc w:val="both"/>
        <w:rPr>
          <w:sz w:val="22"/>
          <w:szCs w:val="22"/>
        </w:rPr>
      </w:pPr>
    </w:p>
    <w:p w:rsidR="002E3F06" w:rsidRPr="00017716" w:rsidRDefault="002E3F06" w:rsidP="002E3F06">
      <w:pPr>
        <w:pStyle w:val="Rientrocorpodeltesto2"/>
        <w:spacing w:after="0" w:line="240" w:lineRule="auto"/>
        <w:ind w:left="0"/>
        <w:jc w:val="both"/>
        <w:rPr>
          <w:sz w:val="22"/>
          <w:szCs w:val="22"/>
        </w:rPr>
      </w:pPr>
      <w:r w:rsidRPr="00017716">
        <w:rPr>
          <w:sz w:val="22"/>
          <w:szCs w:val="22"/>
        </w:rPr>
        <w:t>Si procederà alla pubblicazione del presente bando integrale:</w:t>
      </w:r>
    </w:p>
    <w:p w:rsidR="002E3F06" w:rsidRPr="00017716" w:rsidRDefault="002E3F06" w:rsidP="002E3F06">
      <w:pPr>
        <w:pStyle w:val="Rientrocorpodeltesto2"/>
        <w:numPr>
          <w:ilvl w:val="0"/>
          <w:numId w:val="4"/>
        </w:numPr>
        <w:spacing w:after="0" w:line="240" w:lineRule="auto"/>
        <w:ind w:left="284" w:hanging="284"/>
        <w:jc w:val="both"/>
        <w:rPr>
          <w:sz w:val="22"/>
          <w:szCs w:val="22"/>
        </w:rPr>
      </w:pPr>
      <w:r w:rsidRPr="00017716">
        <w:rPr>
          <w:sz w:val="22"/>
          <w:szCs w:val="22"/>
        </w:rPr>
        <w:t>all</w:t>
      </w:r>
      <w:r>
        <w:rPr>
          <w:sz w:val="22"/>
          <w:szCs w:val="22"/>
        </w:rPr>
        <w:t>’</w:t>
      </w:r>
      <w:r w:rsidRPr="00017716">
        <w:rPr>
          <w:sz w:val="22"/>
          <w:szCs w:val="22"/>
        </w:rPr>
        <w:t>Albo Pretorio Comunale;</w:t>
      </w:r>
    </w:p>
    <w:p w:rsidR="002E3F06" w:rsidRPr="00017716" w:rsidRDefault="002E3F06" w:rsidP="002E3F06">
      <w:pPr>
        <w:pStyle w:val="Rientrocorpodeltesto2"/>
        <w:numPr>
          <w:ilvl w:val="0"/>
          <w:numId w:val="4"/>
        </w:numPr>
        <w:spacing w:after="0" w:line="240" w:lineRule="auto"/>
        <w:ind w:left="284" w:hanging="284"/>
        <w:jc w:val="both"/>
        <w:rPr>
          <w:sz w:val="22"/>
          <w:szCs w:val="22"/>
          <w:u w:val="single"/>
        </w:rPr>
      </w:pPr>
      <w:r w:rsidRPr="00017716">
        <w:rPr>
          <w:sz w:val="22"/>
          <w:szCs w:val="22"/>
        </w:rPr>
        <w:t xml:space="preserve">nel sito internet del Comune di Gubbio: </w:t>
      </w:r>
      <w:hyperlink r:id="rId5" w:history="1">
        <w:r w:rsidRPr="006378E0">
          <w:rPr>
            <w:rStyle w:val="Collegamentoipertestuale"/>
            <w:color w:val="auto"/>
            <w:sz w:val="22"/>
            <w:szCs w:val="22"/>
          </w:rPr>
          <w:t>www.comune</w:t>
        </w:r>
      </w:hyperlink>
      <w:r w:rsidRPr="006378E0">
        <w:rPr>
          <w:sz w:val="22"/>
          <w:szCs w:val="22"/>
          <w:u w:val="single"/>
        </w:rPr>
        <w:t>.gubbio.pg.it</w:t>
      </w:r>
      <w:r>
        <w:rPr>
          <w:sz w:val="22"/>
          <w:szCs w:val="22"/>
        </w:rPr>
        <w:t>;</w:t>
      </w:r>
    </w:p>
    <w:p w:rsidR="002E3F06" w:rsidRDefault="002E3F06" w:rsidP="002E3F06">
      <w:pPr>
        <w:pStyle w:val="Rientrocorpodeltesto2"/>
        <w:spacing w:after="0" w:line="240" w:lineRule="auto"/>
        <w:ind w:left="0"/>
        <w:jc w:val="both"/>
        <w:rPr>
          <w:sz w:val="22"/>
          <w:szCs w:val="22"/>
        </w:rPr>
      </w:pPr>
      <w:r w:rsidRPr="00017716">
        <w:rPr>
          <w:sz w:val="22"/>
          <w:szCs w:val="22"/>
        </w:rPr>
        <w:t>E</w:t>
      </w:r>
      <w:r>
        <w:rPr>
          <w:sz w:val="22"/>
          <w:szCs w:val="22"/>
        </w:rPr>
        <w:t>’</w:t>
      </w:r>
      <w:r w:rsidRPr="00017716">
        <w:rPr>
          <w:sz w:val="22"/>
          <w:szCs w:val="22"/>
        </w:rPr>
        <w:t xml:space="preserve"> possibile chiedere informazioni, copia integrale del presente bando, con relativi allegati, nonché effettuare la presa  visione della documentazione tecnica, presso il Settore Lavori Pubblici Patrimonio Manutenzioni e </w:t>
      </w:r>
      <w:r w:rsidRPr="0082703A">
        <w:rPr>
          <w:sz w:val="22"/>
          <w:szCs w:val="22"/>
        </w:rPr>
        <w:t xml:space="preserve">Aree Interne – Servizio Patrimonio, </w:t>
      </w:r>
      <w:r>
        <w:rPr>
          <w:sz w:val="22"/>
          <w:szCs w:val="22"/>
        </w:rPr>
        <w:t xml:space="preserve">previo appuntamento, </w:t>
      </w:r>
      <w:r w:rsidRPr="0082703A">
        <w:rPr>
          <w:sz w:val="22"/>
          <w:szCs w:val="22"/>
        </w:rPr>
        <w:t>nei giorni di martedì dalle ore 10</w:t>
      </w:r>
      <w:r>
        <w:rPr>
          <w:sz w:val="22"/>
          <w:szCs w:val="22"/>
        </w:rPr>
        <w:t>.</w:t>
      </w:r>
      <w:r w:rsidRPr="0082703A">
        <w:rPr>
          <w:sz w:val="22"/>
          <w:szCs w:val="22"/>
        </w:rPr>
        <w:t>00 alle ore 12</w:t>
      </w:r>
      <w:r>
        <w:rPr>
          <w:sz w:val="22"/>
          <w:szCs w:val="22"/>
        </w:rPr>
        <w:t>.</w:t>
      </w:r>
      <w:r w:rsidRPr="0082703A">
        <w:rPr>
          <w:sz w:val="22"/>
          <w:szCs w:val="22"/>
        </w:rPr>
        <w:t>00 e dalle ore 15.00 alle ore 18</w:t>
      </w:r>
      <w:r>
        <w:rPr>
          <w:sz w:val="22"/>
          <w:szCs w:val="22"/>
        </w:rPr>
        <w:t>.</w:t>
      </w:r>
      <w:r w:rsidRPr="0082703A">
        <w:rPr>
          <w:sz w:val="22"/>
          <w:szCs w:val="22"/>
        </w:rPr>
        <w:t>00 e giovedì</w:t>
      </w:r>
      <w:r>
        <w:rPr>
          <w:sz w:val="22"/>
          <w:szCs w:val="22"/>
        </w:rPr>
        <w:t xml:space="preserve"> dalle ore 10.00 alle ore 12.00, o contattando il numero 075 </w:t>
      </w:r>
      <w:r>
        <w:rPr>
          <w:sz w:val="22"/>
          <w:szCs w:val="22"/>
        </w:rPr>
        <w:lastRenderedPageBreak/>
        <w:t xml:space="preserve">9237302. Si comunica che il </w:t>
      </w:r>
      <w:r w:rsidRPr="00017716">
        <w:rPr>
          <w:sz w:val="22"/>
          <w:szCs w:val="22"/>
        </w:rPr>
        <w:t xml:space="preserve">Responsabile del </w:t>
      </w:r>
      <w:r>
        <w:rPr>
          <w:sz w:val="22"/>
          <w:szCs w:val="22"/>
        </w:rPr>
        <w:t>P</w:t>
      </w:r>
      <w:r w:rsidRPr="00017716">
        <w:rPr>
          <w:sz w:val="22"/>
          <w:szCs w:val="22"/>
        </w:rPr>
        <w:t>rocedimento è la Dott.ssa Beatrice Menichetti</w:t>
      </w:r>
      <w:r>
        <w:rPr>
          <w:sz w:val="22"/>
          <w:szCs w:val="22"/>
        </w:rPr>
        <w:t xml:space="preserve"> (</w:t>
      </w:r>
      <w:hyperlink r:id="rId6" w:history="1">
        <w:r w:rsidRPr="003B2CD3">
          <w:rPr>
            <w:rStyle w:val="Collegamentoipertestuale"/>
            <w:sz w:val="22"/>
            <w:szCs w:val="22"/>
          </w:rPr>
          <w:t>b.menichetti@comune.gubbio.pg.it</w:t>
        </w:r>
      </w:hyperlink>
      <w:r>
        <w:rPr>
          <w:sz w:val="22"/>
          <w:szCs w:val="22"/>
        </w:rPr>
        <w:t xml:space="preserve">). </w:t>
      </w:r>
    </w:p>
    <w:p w:rsidR="002E3F06" w:rsidRPr="00017716" w:rsidRDefault="002E3F06" w:rsidP="002E3F06">
      <w:pPr>
        <w:pStyle w:val="Rientrocorpodeltesto2"/>
        <w:spacing w:after="0" w:line="240" w:lineRule="auto"/>
        <w:ind w:left="0"/>
        <w:jc w:val="both"/>
        <w:rPr>
          <w:sz w:val="22"/>
          <w:szCs w:val="22"/>
        </w:rPr>
      </w:pPr>
    </w:p>
    <w:p w:rsidR="002E3F06" w:rsidRPr="00017716" w:rsidRDefault="002E3F06" w:rsidP="002E3F06">
      <w:pPr>
        <w:pStyle w:val="Rientrocorpodeltesto2"/>
        <w:spacing w:after="0" w:line="240" w:lineRule="auto"/>
        <w:ind w:left="0"/>
        <w:jc w:val="both"/>
        <w:rPr>
          <w:sz w:val="22"/>
          <w:szCs w:val="22"/>
        </w:rPr>
      </w:pPr>
    </w:p>
    <w:p w:rsidR="002E3F06" w:rsidRPr="00017716" w:rsidRDefault="002E3F06" w:rsidP="002E3F06">
      <w:pPr>
        <w:pStyle w:val="Rientrocorpodeltesto2"/>
        <w:spacing w:after="0" w:line="240" w:lineRule="auto"/>
        <w:ind w:left="0"/>
        <w:jc w:val="both"/>
        <w:rPr>
          <w:sz w:val="22"/>
          <w:szCs w:val="22"/>
        </w:rPr>
      </w:pPr>
      <w:r>
        <w:rPr>
          <w:sz w:val="22"/>
          <w:szCs w:val="22"/>
        </w:rPr>
        <w:t>GUBBIO</w:t>
      </w:r>
      <w:r w:rsidRPr="00017716">
        <w:rPr>
          <w:sz w:val="22"/>
          <w:szCs w:val="22"/>
        </w:rPr>
        <w:t xml:space="preserve"> lì </w:t>
      </w:r>
      <w:r w:rsidR="000E4D0B">
        <w:rPr>
          <w:sz w:val="22"/>
          <w:szCs w:val="22"/>
        </w:rPr>
        <w:t>0</w:t>
      </w:r>
      <w:r w:rsidR="000617CD">
        <w:rPr>
          <w:sz w:val="22"/>
          <w:szCs w:val="22"/>
        </w:rPr>
        <w:t>9</w:t>
      </w:r>
      <w:r w:rsidR="000E4D0B">
        <w:rPr>
          <w:sz w:val="22"/>
          <w:szCs w:val="22"/>
        </w:rPr>
        <w:t>/04</w:t>
      </w:r>
      <w:r w:rsidR="00182FBA">
        <w:rPr>
          <w:sz w:val="22"/>
          <w:szCs w:val="22"/>
        </w:rPr>
        <w:t>/2024</w:t>
      </w:r>
    </w:p>
    <w:p w:rsidR="002E3F06" w:rsidRPr="005A5197" w:rsidRDefault="002E3F06" w:rsidP="002E3F06">
      <w:pPr>
        <w:pStyle w:val="Rientrocorpodeltesto2"/>
        <w:spacing w:after="0" w:line="240" w:lineRule="auto"/>
        <w:jc w:val="both"/>
        <w:rPr>
          <w:b/>
          <w:sz w:val="22"/>
          <w:szCs w:val="22"/>
        </w:rPr>
      </w:pP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r>
      <w:r w:rsidR="005A5197">
        <w:rPr>
          <w:b/>
          <w:sz w:val="22"/>
          <w:szCs w:val="22"/>
        </w:rPr>
        <w:t xml:space="preserve">                </w:t>
      </w:r>
      <w:r w:rsidRPr="005A5197">
        <w:rPr>
          <w:b/>
          <w:sz w:val="22"/>
          <w:szCs w:val="22"/>
        </w:rPr>
        <w:t xml:space="preserve">    IL DIRIGENTE</w:t>
      </w:r>
    </w:p>
    <w:p w:rsidR="002E3F06" w:rsidRPr="00017716" w:rsidRDefault="002E3F06" w:rsidP="002E3F06">
      <w:pPr>
        <w:jc w:val="both"/>
        <w:rPr>
          <w:sz w:val="22"/>
          <w:szCs w:val="22"/>
        </w:rPr>
      </w:pPr>
    </w:p>
    <w:p w:rsidR="002E3F06" w:rsidRPr="005A5197" w:rsidRDefault="002E3F06" w:rsidP="002E3F06">
      <w:pPr>
        <w:pStyle w:val="Rientrocorpodeltesto2"/>
        <w:spacing w:after="0" w:line="240" w:lineRule="auto"/>
        <w:jc w:val="both"/>
        <w:rPr>
          <w:i/>
          <w:sz w:val="22"/>
          <w:szCs w:val="22"/>
        </w:rPr>
      </w:pP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r>
      <w:r w:rsidRPr="00017716">
        <w:rPr>
          <w:sz w:val="22"/>
          <w:szCs w:val="22"/>
        </w:rPr>
        <w:tab/>
        <w:t xml:space="preserve">   </w:t>
      </w:r>
      <w:r>
        <w:rPr>
          <w:sz w:val="22"/>
          <w:szCs w:val="22"/>
        </w:rPr>
        <w:t xml:space="preserve">           </w:t>
      </w:r>
      <w:r w:rsidRPr="00017716">
        <w:rPr>
          <w:sz w:val="22"/>
          <w:szCs w:val="22"/>
        </w:rPr>
        <w:t xml:space="preserve">   </w:t>
      </w:r>
      <w:r>
        <w:rPr>
          <w:sz w:val="22"/>
          <w:szCs w:val="22"/>
        </w:rPr>
        <w:t xml:space="preserve"> </w:t>
      </w:r>
      <w:r w:rsidRPr="005A5197">
        <w:rPr>
          <w:i/>
          <w:sz w:val="22"/>
          <w:szCs w:val="22"/>
        </w:rPr>
        <w:t>Ing. Paolo Bottegoni</w:t>
      </w:r>
    </w:p>
    <w:p w:rsidR="00DB65C9" w:rsidRDefault="00DB65C9"/>
    <w:sectPr w:rsidR="00DB65C9" w:rsidSect="00DB65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singleLevel"/>
    <w:tmpl w:val="40F0B320"/>
    <w:name w:val="WW8Num28"/>
    <w:lvl w:ilvl="0">
      <w:start w:val="1"/>
      <w:numFmt w:val="lowerLetter"/>
      <w:lvlText w:val="%1)"/>
      <w:lvlJc w:val="left"/>
      <w:pPr>
        <w:tabs>
          <w:tab w:val="num" w:pos="644"/>
        </w:tabs>
        <w:ind w:left="644" w:hanging="360"/>
      </w:pPr>
      <w:rPr>
        <w:b/>
      </w:rPr>
    </w:lvl>
  </w:abstractNum>
  <w:abstractNum w:abstractNumId="1">
    <w:nsid w:val="33661C45"/>
    <w:multiLevelType w:val="hybridMultilevel"/>
    <w:tmpl w:val="27CE6528"/>
    <w:lvl w:ilvl="0" w:tplc="0E24F1F8">
      <w:start w:val="1"/>
      <w:numFmt w:val="bullet"/>
      <w:lvlText w:val=""/>
      <w:lvlJc w:val="left"/>
      <w:pPr>
        <w:ind w:left="774" w:hanging="360"/>
      </w:pPr>
      <w:rPr>
        <w:rFonts w:ascii="Symbol" w:hAnsi="Symbol" w:hint="default"/>
        <w:sz w:val="16"/>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nsid w:val="35B1093D"/>
    <w:multiLevelType w:val="hybridMultilevel"/>
    <w:tmpl w:val="E74A99FC"/>
    <w:lvl w:ilvl="0" w:tplc="08AC1CD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3A0F63"/>
    <w:multiLevelType w:val="hybridMultilevel"/>
    <w:tmpl w:val="DF5089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1E363EA"/>
    <w:multiLevelType w:val="hybridMultilevel"/>
    <w:tmpl w:val="8AC64B58"/>
    <w:lvl w:ilvl="0" w:tplc="04100011">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nsid w:val="49370B9F"/>
    <w:multiLevelType w:val="hybridMultilevel"/>
    <w:tmpl w:val="71BCA4E8"/>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53662E2E"/>
    <w:multiLevelType w:val="hybridMultilevel"/>
    <w:tmpl w:val="2EFE26D0"/>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5BB74890"/>
    <w:multiLevelType w:val="hybridMultilevel"/>
    <w:tmpl w:val="C68EDF1C"/>
    <w:lvl w:ilvl="0" w:tplc="C2E211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EA53C60"/>
    <w:multiLevelType w:val="hybridMultilevel"/>
    <w:tmpl w:val="E780AD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2032455"/>
    <w:multiLevelType w:val="hybridMultilevel"/>
    <w:tmpl w:val="030AEF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3"/>
  </w:num>
  <w:num w:numId="8">
    <w:abstractNumId w:val="2"/>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2E3F06"/>
    <w:rsid w:val="00017DC3"/>
    <w:rsid w:val="00050003"/>
    <w:rsid w:val="000617CD"/>
    <w:rsid w:val="000D1DA9"/>
    <w:rsid w:val="000E4D0B"/>
    <w:rsid w:val="00112907"/>
    <w:rsid w:val="0012400E"/>
    <w:rsid w:val="001526A1"/>
    <w:rsid w:val="00182FBA"/>
    <w:rsid w:val="00195D62"/>
    <w:rsid w:val="00231D33"/>
    <w:rsid w:val="002563B7"/>
    <w:rsid w:val="00281F75"/>
    <w:rsid w:val="00291A01"/>
    <w:rsid w:val="002E3F06"/>
    <w:rsid w:val="00363B37"/>
    <w:rsid w:val="0037107C"/>
    <w:rsid w:val="003C325B"/>
    <w:rsid w:val="00414BC6"/>
    <w:rsid w:val="004277C2"/>
    <w:rsid w:val="004C6123"/>
    <w:rsid w:val="005513A2"/>
    <w:rsid w:val="005A0A93"/>
    <w:rsid w:val="005A5197"/>
    <w:rsid w:val="005B14DA"/>
    <w:rsid w:val="005B5226"/>
    <w:rsid w:val="005F506D"/>
    <w:rsid w:val="006632FF"/>
    <w:rsid w:val="00697B26"/>
    <w:rsid w:val="00710057"/>
    <w:rsid w:val="00797FCE"/>
    <w:rsid w:val="007D0946"/>
    <w:rsid w:val="008C02A2"/>
    <w:rsid w:val="00924091"/>
    <w:rsid w:val="00971EE2"/>
    <w:rsid w:val="00A21A41"/>
    <w:rsid w:val="00A65A79"/>
    <w:rsid w:val="00AD3D72"/>
    <w:rsid w:val="00B15C7B"/>
    <w:rsid w:val="00B34F81"/>
    <w:rsid w:val="00B4155F"/>
    <w:rsid w:val="00BB0176"/>
    <w:rsid w:val="00BB79E0"/>
    <w:rsid w:val="00C74CC9"/>
    <w:rsid w:val="00C9153B"/>
    <w:rsid w:val="00D2109C"/>
    <w:rsid w:val="00DB65C9"/>
    <w:rsid w:val="00DF00D0"/>
    <w:rsid w:val="00E26AC1"/>
    <w:rsid w:val="00F0505E"/>
    <w:rsid w:val="00F54642"/>
    <w:rsid w:val="00FC49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3F0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rsid w:val="002E3F06"/>
    <w:pPr>
      <w:spacing w:after="120" w:line="480" w:lineRule="auto"/>
      <w:ind w:left="283"/>
    </w:pPr>
  </w:style>
  <w:style w:type="character" w:customStyle="1" w:styleId="Rientrocorpodeltesto2Carattere">
    <w:name w:val="Rientro corpo del testo 2 Carattere"/>
    <w:basedOn w:val="Carpredefinitoparagrafo"/>
    <w:link w:val="Rientrocorpodeltesto2"/>
    <w:rsid w:val="002E3F06"/>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2E3F06"/>
    <w:pPr>
      <w:spacing w:after="120"/>
      <w:ind w:left="283"/>
    </w:pPr>
  </w:style>
  <w:style w:type="character" w:customStyle="1" w:styleId="RientrocorpodeltestoCarattere">
    <w:name w:val="Rientro corpo del testo Carattere"/>
    <w:basedOn w:val="Carpredefinitoparagrafo"/>
    <w:link w:val="Rientrocorpodeltesto"/>
    <w:rsid w:val="002E3F06"/>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2E3F06"/>
    <w:rPr>
      <w:color w:val="0000FF"/>
      <w:u w:val="single"/>
    </w:rPr>
  </w:style>
  <w:style w:type="paragraph" w:styleId="Paragrafoelenco">
    <w:name w:val="List Paragraph"/>
    <w:basedOn w:val="Normale"/>
    <w:uiPriority w:val="34"/>
    <w:qFormat/>
    <w:rsid w:val="002E3F06"/>
    <w:pPr>
      <w:ind w:left="720"/>
      <w:contextualSpacing/>
    </w:pPr>
  </w:style>
  <w:style w:type="table" w:styleId="Grigliatabella">
    <w:name w:val="Table Grid"/>
    <w:basedOn w:val="Tabellanormale"/>
    <w:uiPriority w:val="59"/>
    <w:rsid w:val="002E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enichetti@comune.gubbio.pg.it" TargetMode="External"/><Relationship Id="rId5" Type="http://schemas.openxmlformats.org/officeDocument/2006/relationships/hyperlink" Target="http://www.comun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3521</Words>
  <Characters>20070</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Comune di Gubbio</Company>
  <LinksUpToDate>false</LinksUpToDate>
  <CharactersWithSpaces>23544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evinciarelli</dc:creator>
  <cp:lastModifiedBy>lorella scalamonti</cp:lastModifiedBy>
  <cp:revision>2</cp:revision>
  <cp:lastPrinted>2024-03-08T10:27:00Z</cp:lastPrinted>
  <dcterms:created xsi:type="dcterms:W3CDTF">2024-04-09T09:41:00Z</dcterms:created>
  <dcterms:modified xsi:type="dcterms:W3CDTF">2024-04-09T09:41:00Z</dcterms:modified>
</cp:coreProperties>
</file>